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CF0E71" w14:textId="77777777" w:rsidR="00E71B1C" w:rsidRDefault="004133BF">
      <w:pPr>
        <w:framePr w:wrap="around" w:hAnchor="text" w:y="1"/>
        <w:widowControl/>
        <w:jc w:val="center"/>
        <w:textAlignment w:val="center"/>
        <w:rPr>
          <w:rFonts w:ascii="Times New Roman" w:eastAsia="黑体" w:hAnsi="Times New Roman" w:cs="Times New Roman"/>
          <w:kern w:val="0"/>
          <w:sz w:val="28"/>
          <w:szCs w:val="28"/>
        </w:rPr>
      </w:pPr>
      <w:bookmarkStart w:id="0" w:name="_Toc437533833"/>
      <w:bookmarkStart w:id="1" w:name="_Toc438733378"/>
      <w:bookmarkStart w:id="2" w:name="_Toc438733593"/>
      <w:r>
        <w:rPr>
          <w:rFonts w:ascii="Times New Roman" w:eastAsia="黑体" w:hAnsi="Times New Roman" w:cs="Times New Roman" w:hint="eastAsia"/>
          <w:kern w:val="0"/>
          <w:sz w:val="28"/>
          <w:szCs w:val="28"/>
        </w:rPr>
        <w:t>ICS</w:t>
      </w:r>
    </w:p>
    <w:p w14:paraId="1A69FA9E" w14:textId="77777777" w:rsidR="00E71B1C" w:rsidRDefault="00E71B1C">
      <w:pPr>
        <w:autoSpaceDE w:val="0"/>
        <w:autoSpaceDN w:val="0"/>
        <w:adjustRightInd w:val="0"/>
        <w:spacing w:line="360" w:lineRule="auto"/>
        <w:rPr>
          <w:rFonts w:ascii="Times New Roman" w:eastAsia="宋体" w:hAnsi="Times New Roman" w:cs="Times New Roman"/>
          <w:sz w:val="36"/>
          <w:szCs w:val="36"/>
        </w:rPr>
      </w:pPr>
    </w:p>
    <w:p w14:paraId="6EC032A6" w14:textId="77777777" w:rsidR="00E71B1C" w:rsidRDefault="004133BF">
      <w:pPr>
        <w:autoSpaceDE w:val="0"/>
        <w:autoSpaceDN w:val="0"/>
        <w:adjustRightInd w:val="0"/>
        <w:spacing w:line="360" w:lineRule="auto"/>
        <w:jc w:val="center"/>
        <w:rPr>
          <w:rFonts w:ascii="Times New Roman" w:eastAsia="宋体" w:hAnsi="Times New Roman" w:cs="Times New Roman"/>
          <w:sz w:val="72"/>
          <w:szCs w:val="72"/>
        </w:rPr>
      </w:pPr>
      <w:r>
        <w:rPr>
          <w:rFonts w:ascii="Times New Roman" w:eastAsia="黑体" w:hAnsi="Times New Roman" w:cs="Times New Roman"/>
          <w:sz w:val="72"/>
          <w:szCs w:val="72"/>
        </w:rPr>
        <w:t>团</w:t>
      </w:r>
      <w:r>
        <w:rPr>
          <w:rFonts w:ascii="Times New Roman" w:eastAsia="黑体" w:hAnsi="Times New Roman" w:cs="Times New Roman" w:hint="eastAsia"/>
          <w:sz w:val="72"/>
          <w:szCs w:val="72"/>
        </w:rPr>
        <w:t xml:space="preserve">   </w:t>
      </w:r>
      <w:r>
        <w:rPr>
          <w:rFonts w:ascii="Times New Roman" w:eastAsia="黑体" w:hAnsi="Times New Roman" w:cs="Times New Roman"/>
          <w:sz w:val="72"/>
          <w:szCs w:val="72"/>
        </w:rPr>
        <w:t>体</w:t>
      </w:r>
      <w:r>
        <w:rPr>
          <w:rFonts w:ascii="Times New Roman" w:eastAsia="黑体" w:hAnsi="Times New Roman" w:cs="Times New Roman" w:hint="eastAsia"/>
          <w:sz w:val="72"/>
          <w:szCs w:val="72"/>
        </w:rPr>
        <w:t xml:space="preserve">   </w:t>
      </w:r>
      <w:r>
        <w:rPr>
          <w:rFonts w:ascii="Times New Roman" w:eastAsia="黑体" w:hAnsi="Times New Roman" w:cs="Times New Roman"/>
          <w:sz w:val="72"/>
          <w:szCs w:val="72"/>
        </w:rPr>
        <w:t>标</w:t>
      </w:r>
      <w:r>
        <w:rPr>
          <w:rFonts w:ascii="Times New Roman" w:eastAsia="黑体" w:hAnsi="Times New Roman" w:cs="Times New Roman" w:hint="eastAsia"/>
          <w:sz w:val="72"/>
          <w:szCs w:val="72"/>
        </w:rPr>
        <w:t xml:space="preserve">   </w:t>
      </w:r>
      <w:r>
        <w:rPr>
          <w:rFonts w:ascii="Times New Roman" w:eastAsia="黑体" w:hAnsi="Times New Roman" w:cs="Times New Roman"/>
          <w:sz w:val="72"/>
          <w:szCs w:val="72"/>
        </w:rPr>
        <w:t>准</w:t>
      </w:r>
    </w:p>
    <w:p w14:paraId="5E63ED6F" w14:textId="77777777" w:rsidR="00E71B1C" w:rsidRDefault="004133BF">
      <w:pPr>
        <w:autoSpaceDE w:val="0"/>
        <w:autoSpaceDN w:val="0"/>
        <w:adjustRightInd w:val="0"/>
        <w:spacing w:line="360" w:lineRule="auto"/>
        <w:ind w:firstLineChars="100" w:firstLine="280"/>
        <w:jc w:val="right"/>
        <w:rPr>
          <w:rFonts w:ascii="Times New Roman" w:eastAsia="宋体" w:hAnsi="Times New Roman" w:cs="Times New Roman"/>
          <w:sz w:val="28"/>
          <w:szCs w:val="28"/>
        </w:rPr>
      </w:pPr>
      <w:r>
        <w:rPr>
          <w:rFonts w:ascii="Times New Roman" w:eastAsia="宋体" w:hAnsi="Times New Roman" w:cs="Times New Roman"/>
          <w:sz w:val="28"/>
          <w:szCs w:val="28"/>
        </w:rPr>
        <w:t>T/CECA: 2××—20</w:t>
      </w:r>
      <w:r>
        <w:rPr>
          <w:rFonts w:ascii="Times New Roman" w:eastAsia="宋体" w:hAnsi="Times New Roman" w:cs="Times New Roman" w:hint="eastAsia"/>
          <w:sz w:val="28"/>
          <w:szCs w:val="28"/>
        </w:rPr>
        <w:t>2</w:t>
      </w:r>
      <w:r>
        <w:rPr>
          <w:rFonts w:ascii="Times New Roman" w:eastAsia="宋体" w:hAnsi="Times New Roman" w:cs="Times New Roman"/>
          <w:sz w:val="28"/>
          <w:szCs w:val="28"/>
        </w:rPr>
        <w:t>×</w:t>
      </w:r>
    </w:p>
    <w:tbl>
      <w:tblPr>
        <w:tblpPr w:leftFromText="180" w:rightFromText="180" w:vertAnchor="text" w:horzAnchor="page" w:tblpX="1399" w:tblpY="503"/>
        <w:tblOverlap w:val="never"/>
        <w:tblW w:w="9346" w:type="dxa"/>
        <w:tblBorders>
          <w:top w:val="single" w:sz="24" w:space="0" w:color="auto"/>
        </w:tblBorders>
        <w:tblLayout w:type="fixed"/>
        <w:tblLook w:val="04A0" w:firstRow="1" w:lastRow="0" w:firstColumn="1" w:lastColumn="0" w:noHBand="0" w:noVBand="1"/>
      </w:tblPr>
      <w:tblGrid>
        <w:gridCol w:w="9346"/>
      </w:tblGrid>
      <w:tr w:rsidR="00E71B1C" w14:paraId="0C6B293E" w14:textId="77777777">
        <w:trPr>
          <w:trHeight w:val="100"/>
        </w:trPr>
        <w:tc>
          <w:tcPr>
            <w:tcW w:w="9346" w:type="dxa"/>
            <w:tcBorders>
              <w:top w:val="single" w:sz="24" w:space="0" w:color="auto"/>
            </w:tcBorders>
          </w:tcPr>
          <w:p w14:paraId="3A98A127" w14:textId="77777777" w:rsidR="00E71B1C" w:rsidRDefault="00E71B1C">
            <w:pPr>
              <w:autoSpaceDE w:val="0"/>
              <w:autoSpaceDN w:val="0"/>
              <w:adjustRightInd w:val="0"/>
              <w:spacing w:line="360" w:lineRule="auto"/>
              <w:jc w:val="center"/>
              <w:rPr>
                <w:rFonts w:ascii="Times New Roman" w:eastAsia="宋体" w:hAnsi="Times New Roman" w:cs="Times New Roman"/>
                <w:b/>
                <w:sz w:val="44"/>
                <w:szCs w:val="44"/>
              </w:rPr>
            </w:pPr>
          </w:p>
        </w:tc>
      </w:tr>
    </w:tbl>
    <w:p w14:paraId="0619DB5C" w14:textId="77777777" w:rsidR="00E71B1C" w:rsidRDefault="00E71B1C">
      <w:pPr>
        <w:autoSpaceDE w:val="0"/>
        <w:autoSpaceDN w:val="0"/>
        <w:adjustRightInd w:val="0"/>
        <w:spacing w:after="240" w:line="480" w:lineRule="auto"/>
        <w:ind w:right="-58"/>
        <w:jc w:val="center"/>
        <w:rPr>
          <w:rFonts w:ascii="Times New Roman" w:eastAsia="宋体" w:hAnsi="Times New Roman" w:cs="Times New Roman"/>
          <w:kern w:val="0"/>
          <w:sz w:val="36"/>
          <w:szCs w:val="56"/>
        </w:rPr>
      </w:pPr>
    </w:p>
    <w:p w14:paraId="0460D5D7" w14:textId="77777777" w:rsidR="00DB7D72" w:rsidRDefault="004133BF">
      <w:pPr>
        <w:spacing w:line="360" w:lineRule="auto"/>
        <w:jc w:val="center"/>
        <w:rPr>
          <w:rFonts w:ascii="Times New Roman" w:eastAsia="黑体" w:hAnsi="Times New Roman" w:cs="Times New Roman"/>
          <w:b/>
          <w:bCs/>
          <w:sz w:val="48"/>
          <w:szCs w:val="48"/>
        </w:rPr>
      </w:pPr>
      <w:bookmarkStart w:id="3" w:name="_Hlk119484663"/>
      <w:r>
        <w:rPr>
          <w:rFonts w:ascii="Times New Roman" w:eastAsia="黑体" w:hAnsi="Times New Roman" w:cs="Times New Roman" w:hint="eastAsia"/>
          <w:b/>
          <w:bCs/>
          <w:sz w:val="48"/>
          <w:szCs w:val="48"/>
        </w:rPr>
        <w:t>放射性污染饮用水水源水质净化</w:t>
      </w:r>
    </w:p>
    <w:p w14:paraId="290115DD" w14:textId="194B9A08" w:rsidR="00E71B1C" w:rsidRDefault="004133BF">
      <w:pPr>
        <w:spacing w:line="360" w:lineRule="auto"/>
        <w:jc w:val="center"/>
        <w:rPr>
          <w:rFonts w:ascii="Times New Roman" w:eastAsia="黑体" w:hAnsi="Times New Roman" w:cs="Times New Roman"/>
          <w:b/>
          <w:bCs/>
          <w:sz w:val="48"/>
          <w:szCs w:val="48"/>
        </w:rPr>
      </w:pPr>
      <w:r>
        <w:rPr>
          <w:rFonts w:ascii="Times New Roman" w:eastAsia="黑体" w:hAnsi="Times New Roman" w:cs="Times New Roman" w:hint="eastAsia"/>
          <w:b/>
          <w:bCs/>
          <w:sz w:val="48"/>
          <w:szCs w:val="48"/>
        </w:rPr>
        <w:t>技术指南</w:t>
      </w:r>
    </w:p>
    <w:bookmarkEnd w:id="3"/>
    <w:p w14:paraId="29B09707" w14:textId="3458E66F" w:rsidR="00E71B1C" w:rsidRPr="00995330" w:rsidRDefault="004133BF">
      <w:pPr>
        <w:autoSpaceDE w:val="0"/>
        <w:autoSpaceDN w:val="0"/>
        <w:adjustRightInd w:val="0"/>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 xml:space="preserve">Technical </w:t>
      </w:r>
      <w:r>
        <w:rPr>
          <w:rFonts w:ascii="Times New Roman" w:eastAsia="宋体" w:hAnsi="Times New Roman" w:cs="Times New Roman" w:hint="eastAsia"/>
          <w:b/>
          <w:sz w:val="28"/>
          <w:szCs w:val="28"/>
        </w:rPr>
        <w:t>guide</w:t>
      </w:r>
      <w:r>
        <w:rPr>
          <w:rFonts w:ascii="Times New Roman" w:eastAsia="宋体" w:hAnsi="Times New Roman" w:cs="Times New Roman"/>
          <w:b/>
          <w:sz w:val="28"/>
          <w:szCs w:val="28"/>
        </w:rPr>
        <w:t xml:space="preserve"> for </w:t>
      </w:r>
      <w:r>
        <w:rPr>
          <w:rFonts w:ascii="Times New Roman" w:eastAsia="宋体" w:hAnsi="Times New Roman" w:cs="Times New Roman" w:hint="eastAsia"/>
          <w:b/>
          <w:sz w:val="28"/>
          <w:szCs w:val="28"/>
        </w:rPr>
        <w:t>purification of radioactive</w:t>
      </w:r>
      <w:r>
        <w:rPr>
          <w:rFonts w:ascii="Times New Roman" w:eastAsia="宋体" w:hAnsi="Times New Roman" w:cs="Times New Roman"/>
          <w:b/>
          <w:sz w:val="28"/>
          <w:szCs w:val="28"/>
        </w:rPr>
        <w:t xml:space="preserve"> containing </w:t>
      </w:r>
      <w:r>
        <w:rPr>
          <w:rFonts w:ascii="Times New Roman" w:eastAsia="宋体" w:hAnsi="Times New Roman" w:cs="Times New Roman" w:hint="eastAsia"/>
          <w:b/>
          <w:sz w:val="28"/>
          <w:szCs w:val="28"/>
        </w:rPr>
        <w:t xml:space="preserve">drinking </w:t>
      </w:r>
      <w:r>
        <w:rPr>
          <w:rFonts w:ascii="Times New Roman" w:eastAsia="宋体" w:hAnsi="Times New Roman" w:cs="Times New Roman"/>
          <w:b/>
          <w:sz w:val="28"/>
          <w:szCs w:val="28"/>
        </w:rPr>
        <w:t>water</w:t>
      </w:r>
      <w:r>
        <w:rPr>
          <w:rFonts w:ascii="Times New Roman" w:eastAsia="宋体" w:hAnsi="Times New Roman" w:cs="Times New Roman"/>
          <w:b/>
          <w:color w:val="0000FF"/>
          <w:sz w:val="28"/>
          <w:szCs w:val="28"/>
        </w:rPr>
        <w:t xml:space="preserve"> </w:t>
      </w:r>
      <w:r w:rsidR="008E392B" w:rsidRPr="00995330">
        <w:rPr>
          <w:rFonts w:ascii="Times New Roman" w:eastAsia="宋体" w:hAnsi="Times New Roman" w:cs="Times New Roman"/>
          <w:b/>
          <w:sz w:val="28"/>
          <w:szCs w:val="28"/>
        </w:rPr>
        <w:t>source</w:t>
      </w:r>
    </w:p>
    <w:p w14:paraId="769EB5EA" w14:textId="77777777" w:rsidR="00E71B1C" w:rsidRDefault="004133BF">
      <w:pPr>
        <w:autoSpaceDE w:val="0"/>
        <w:autoSpaceDN w:val="0"/>
        <w:adjustRightInd w:val="0"/>
        <w:spacing w:before="240" w:line="480" w:lineRule="auto"/>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w:t>
      </w:r>
      <w:r>
        <w:rPr>
          <w:rFonts w:ascii="Times New Roman" w:eastAsia="黑体" w:hAnsi="Times New Roman" w:cs="Times New Roman"/>
          <w:kern w:val="0"/>
          <w:sz w:val="32"/>
          <w:szCs w:val="32"/>
        </w:rPr>
        <w:t>征求意见稿</w:t>
      </w:r>
      <w:r>
        <w:rPr>
          <w:rFonts w:ascii="Times New Roman" w:eastAsia="宋体" w:hAnsi="Times New Roman" w:cs="Times New Roman"/>
          <w:kern w:val="0"/>
          <w:sz w:val="32"/>
          <w:szCs w:val="32"/>
        </w:rPr>
        <w:t>）</w:t>
      </w:r>
    </w:p>
    <w:p w14:paraId="41B5D20F" w14:textId="77777777" w:rsidR="00E71B1C" w:rsidRDefault="00E71B1C">
      <w:pPr>
        <w:rPr>
          <w:rFonts w:ascii="Times New Roman" w:eastAsia="宋体" w:hAnsi="Times New Roman" w:cs="Times New Roman"/>
        </w:rPr>
      </w:pPr>
    </w:p>
    <w:p w14:paraId="7748739F" w14:textId="77777777" w:rsidR="00E71B1C" w:rsidRDefault="00E71B1C">
      <w:pPr>
        <w:rPr>
          <w:rFonts w:ascii="Times New Roman" w:eastAsia="宋体" w:hAnsi="Times New Roman" w:cs="Times New Roman"/>
        </w:rPr>
      </w:pPr>
    </w:p>
    <w:p w14:paraId="3188835D" w14:textId="77777777" w:rsidR="00E71B1C" w:rsidRDefault="00E71B1C">
      <w:pPr>
        <w:rPr>
          <w:rFonts w:ascii="Times New Roman" w:eastAsia="宋体" w:hAnsi="Times New Roman" w:cs="Times New Roman"/>
        </w:rPr>
      </w:pPr>
    </w:p>
    <w:p w14:paraId="5D245023" w14:textId="77777777" w:rsidR="00E71B1C" w:rsidRDefault="00E71B1C">
      <w:pPr>
        <w:rPr>
          <w:rFonts w:ascii="Times New Roman" w:eastAsia="宋体" w:hAnsi="Times New Roman" w:cs="Times New Roman"/>
        </w:rPr>
      </w:pPr>
    </w:p>
    <w:p w14:paraId="5523483F" w14:textId="77777777" w:rsidR="00E71B1C" w:rsidRDefault="00E71B1C">
      <w:pPr>
        <w:rPr>
          <w:rFonts w:ascii="Times New Roman" w:eastAsia="宋体" w:hAnsi="Times New Roman" w:cs="Times New Roman"/>
        </w:rPr>
      </w:pPr>
    </w:p>
    <w:p w14:paraId="45978A8E" w14:textId="77777777" w:rsidR="00E71B1C" w:rsidRDefault="00E71B1C">
      <w:pPr>
        <w:rPr>
          <w:rFonts w:ascii="Times New Roman" w:eastAsia="宋体" w:hAnsi="Times New Roman" w:cs="Times New Roman"/>
        </w:rPr>
      </w:pPr>
    </w:p>
    <w:p w14:paraId="61AB321D" w14:textId="77777777" w:rsidR="00E71B1C" w:rsidRDefault="00E71B1C">
      <w:pPr>
        <w:rPr>
          <w:rFonts w:ascii="Times New Roman" w:eastAsia="宋体" w:hAnsi="Times New Roman" w:cs="Times New Roman"/>
        </w:rPr>
      </w:pPr>
    </w:p>
    <w:p w14:paraId="7FAE7C24" w14:textId="77777777" w:rsidR="00E71B1C" w:rsidRDefault="00E71B1C">
      <w:pPr>
        <w:rPr>
          <w:rFonts w:ascii="Times New Roman" w:eastAsia="宋体" w:hAnsi="Times New Roman" w:cs="Times New Roman"/>
        </w:rPr>
      </w:pPr>
    </w:p>
    <w:p w14:paraId="63DD69B6" w14:textId="77777777" w:rsidR="00E71B1C" w:rsidRDefault="00E71B1C">
      <w:pPr>
        <w:rPr>
          <w:rFonts w:ascii="Times New Roman" w:eastAsia="宋体" w:hAnsi="Times New Roman" w:cs="Times New Roman"/>
        </w:rPr>
      </w:pPr>
    </w:p>
    <w:p w14:paraId="402D560A" w14:textId="77777777" w:rsidR="00E71B1C" w:rsidRDefault="00E71B1C">
      <w:pPr>
        <w:rPr>
          <w:rFonts w:ascii="Times New Roman" w:eastAsia="宋体" w:hAnsi="Times New Roman" w:cs="Times New Roman"/>
        </w:rPr>
      </w:pPr>
    </w:p>
    <w:p w14:paraId="264A9F31" w14:textId="77777777" w:rsidR="00E71B1C" w:rsidRDefault="00E71B1C">
      <w:pPr>
        <w:rPr>
          <w:rFonts w:ascii="Times New Roman" w:eastAsia="宋体" w:hAnsi="Times New Roman" w:cs="Times New Roman"/>
        </w:rPr>
      </w:pPr>
    </w:p>
    <w:p w14:paraId="17C9E150" w14:textId="77777777" w:rsidR="00E71B1C" w:rsidRDefault="00E71B1C">
      <w:pPr>
        <w:rPr>
          <w:rFonts w:ascii="Times New Roman" w:eastAsia="宋体" w:hAnsi="Times New Roman" w:cs="Times New Roman"/>
        </w:rPr>
      </w:pPr>
    </w:p>
    <w:p w14:paraId="36D56A9E" w14:textId="77777777" w:rsidR="00E71B1C" w:rsidRDefault="00E71B1C">
      <w:pPr>
        <w:rPr>
          <w:rFonts w:ascii="Times New Roman" w:eastAsia="宋体" w:hAnsi="Times New Roman" w:cs="Times New Roman"/>
        </w:rPr>
      </w:pPr>
    </w:p>
    <w:p w14:paraId="3467FDD9" w14:textId="77777777" w:rsidR="00E71B1C" w:rsidRDefault="00E71B1C">
      <w:pPr>
        <w:rPr>
          <w:rFonts w:ascii="Times New Roman" w:eastAsia="宋体." w:hAnsi="Times New Roman" w:cs="Times New Roman"/>
          <w:sz w:val="24"/>
        </w:rPr>
      </w:pPr>
    </w:p>
    <w:p w14:paraId="14824E7E" w14:textId="77777777" w:rsidR="00E71B1C" w:rsidRDefault="00E71B1C">
      <w:pPr>
        <w:rPr>
          <w:rFonts w:ascii="Times New Roman" w:eastAsia="宋体." w:hAnsi="Times New Roman" w:cs="Times New Roman"/>
          <w:szCs w:val="24"/>
        </w:rPr>
      </w:pPr>
    </w:p>
    <w:p w14:paraId="6609F763" w14:textId="77777777" w:rsidR="00E71B1C" w:rsidRDefault="004133BF">
      <w:pPr>
        <w:pBdr>
          <w:bottom w:val="single" w:sz="4" w:space="0" w:color="auto"/>
        </w:pBdr>
        <w:autoSpaceDE w:val="0"/>
        <w:autoSpaceDN w:val="0"/>
        <w:adjustRightInd w:val="0"/>
        <w:jc w:val="left"/>
        <w:rPr>
          <w:rFonts w:ascii="Times New Roman" w:eastAsia="宋体." w:hAnsi="Times New Roman" w:cs="Times New Roman"/>
          <w:kern w:val="0"/>
          <w:sz w:val="28"/>
          <w:szCs w:val="24"/>
        </w:rPr>
      </w:pPr>
      <w:r>
        <w:rPr>
          <w:rFonts w:ascii="Times New Roman" w:eastAsia="黑体" w:hAnsi="Times New Roman" w:cs="Times New Roman"/>
          <w:kern w:val="0"/>
          <w:sz w:val="28"/>
          <w:szCs w:val="24"/>
        </w:rPr>
        <w:t>20XX-XX-XX</w:t>
      </w:r>
      <w:r>
        <w:rPr>
          <w:rFonts w:ascii="Times New Roman" w:eastAsia="黑体" w:hAnsi="Times New Roman" w:cs="Times New Roman"/>
          <w:kern w:val="0"/>
          <w:sz w:val="28"/>
          <w:szCs w:val="24"/>
        </w:rPr>
        <w:t>发布</w:t>
      </w:r>
      <w:r>
        <w:rPr>
          <w:rFonts w:ascii="Times New Roman" w:eastAsia="黑体" w:hAnsi="Times New Roman" w:cs="Times New Roman" w:hint="eastAsia"/>
          <w:kern w:val="0"/>
          <w:sz w:val="28"/>
          <w:szCs w:val="24"/>
        </w:rPr>
        <w:t xml:space="preserve">                           </w:t>
      </w:r>
      <w:r>
        <w:rPr>
          <w:rFonts w:ascii="Times New Roman" w:eastAsia="黑体" w:hAnsi="Times New Roman" w:cs="Times New Roman"/>
          <w:kern w:val="0"/>
          <w:sz w:val="28"/>
          <w:szCs w:val="24"/>
        </w:rPr>
        <w:t>20XX-XX-XX</w:t>
      </w:r>
      <w:r>
        <w:rPr>
          <w:rFonts w:ascii="Times New Roman" w:eastAsia="黑体" w:hAnsi="Times New Roman" w:cs="Times New Roman"/>
          <w:kern w:val="0"/>
          <w:sz w:val="28"/>
          <w:szCs w:val="24"/>
        </w:rPr>
        <w:t>实施</w:t>
      </w:r>
    </w:p>
    <w:p w14:paraId="276472F9" w14:textId="77777777" w:rsidR="00E71B1C" w:rsidRDefault="004133BF">
      <w:pPr>
        <w:spacing w:line="360" w:lineRule="auto"/>
        <w:jc w:val="center"/>
        <w:rPr>
          <w:rFonts w:ascii="Times New Roman" w:eastAsia="宋体" w:hAnsi="Times New Roman" w:cs="Times New Roman"/>
          <w:b/>
          <w:bCs/>
          <w:kern w:val="0"/>
          <w:sz w:val="28"/>
          <w:szCs w:val="28"/>
        </w:rPr>
      </w:pPr>
      <w:bookmarkStart w:id="4" w:name="_Toc46091204"/>
      <w:bookmarkStart w:id="5" w:name="_Toc46579276"/>
      <w:bookmarkStart w:id="6" w:name="_Toc42862946"/>
      <w:bookmarkStart w:id="7" w:name="_Toc46091657"/>
      <w:bookmarkStart w:id="8" w:name="_Toc46341222"/>
      <w:bookmarkStart w:id="9" w:name="_Toc46764812"/>
      <w:r>
        <w:rPr>
          <w:rFonts w:ascii="Times New Roman" w:eastAsia="黑体" w:hAnsi="Times New Roman" w:cs="Times New Roman"/>
          <w:sz w:val="28"/>
          <w:szCs w:val="32"/>
        </w:rPr>
        <w:t>中国勘察设计协会发布</w:t>
      </w:r>
      <w:bookmarkEnd w:id="4"/>
      <w:bookmarkEnd w:id="5"/>
      <w:bookmarkEnd w:id="6"/>
      <w:bookmarkEnd w:id="7"/>
      <w:bookmarkEnd w:id="8"/>
      <w:bookmarkEnd w:id="9"/>
    </w:p>
    <w:p w14:paraId="539B8469" w14:textId="77777777" w:rsidR="00E71B1C" w:rsidRDefault="004133BF">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2"/>
          <w:szCs w:val="32"/>
        </w:rPr>
        <w:br w:type="page"/>
      </w:r>
      <w:bookmarkStart w:id="10" w:name="_Toc447635720"/>
      <w:r>
        <w:rPr>
          <w:rFonts w:ascii="Times New Roman" w:eastAsia="宋体" w:hAnsi="Times New Roman" w:cs="Times New Roman"/>
          <w:b/>
          <w:sz w:val="30"/>
          <w:szCs w:val="30"/>
        </w:rPr>
        <w:lastRenderedPageBreak/>
        <w:t>前言</w:t>
      </w:r>
      <w:bookmarkEnd w:id="0"/>
      <w:bookmarkEnd w:id="1"/>
      <w:bookmarkEnd w:id="2"/>
      <w:bookmarkEnd w:id="10"/>
    </w:p>
    <w:p w14:paraId="103394B4" w14:textId="77777777" w:rsidR="00E71B1C" w:rsidRDefault="00E71B1C">
      <w:pPr>
        <w:rPr>
          <w:rFonts w:ascii="Times New Roman" w:eastAsia="宋体" w:hAnsi="Times New Roman" w:cs="Times New Roman"/>
        </w:rPr>
      </w:pPr>
    </w:p>
    <w:p w14:paraId="25DC67BA" w14:textId="77777777" w:rsidR="00E71B1C" w:rsidRDefault="004133B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根据中国勘察设计协会《关于印发</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年度第一批中国勘察设计协会团体标准制修订及相关工作计划的通知》（中设协字【</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w:t>
      </w:r>
      <w:r>
        <w:rPr>
          <w:rFonts w:ascii="Times New Roman" w:eastAsia="宋体" w:hAnsi="Times New Roman" w:cs="Times New Roman" w:hint="eastAsia"/>
          <w:sz w:val="24"/>
          <w:szCs w:val="24"/>
        </w:rPr>
        <w:t>150</w:t>
      </w:r>
      <w:r>
        <w:rPr>
          <w:rFonts w:ascii="Times New Roman" w:eastAsia="宋体" w:hAnsi="Times New Roman" w:cs="Times New Roman"/>
          <w:sz w:val="24"/>
          <w:szCs w:val="24"/>
        </w:rPr>
        <w:t>号）的要求，</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编制组经广泛调查研究，认真总结实践经验，并在广泛征求意见的基础上，制定本</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w:t>
      </w:r>
    </w:p>
    <w:p w14:paraId="3C65F792" w14:textId="4440EE22" w:rsidR="00E5672B" w:rsidRDefault="00E5672B" w:rsidP="00E5672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本指南</w:t>
      </w:r>
      <w:r w:rsidR="00261962">
        <w:rPr>
          <w:rFonts w:ascii="Times New Roman" w:eastAsia="宋体" w:hAnsi="Times New Roman" w:cs="Times New Roman" w:hint="eastAsia"/>
          <w:sz w:val="24"/>
          <w:szCs w:val="24"/>
        </w:rPr>
        <w:t>内容</w:t>
      </w:r>
      <w:r>
        <w:rPr>
          <w:rFonts w:ascii="Times New Roman" w:eastAsia="宋体" w:hAnsi="Times New Roman" w:cs="Times New Roman" w:hint="eastAsia"/>
          <w:sz w:val="24"/>
          <w:szCs w:val="24"/>
        </w:rPr>
        <w:t>主要基于</w:t>
      </w:r>
      <w:r w:rsidRPr="00E5672B">
        <w:rPr>
          <w:rFonts w:ascii="Times New Roman" w:eastAsia="宋体" w:hAnsi="Times New Roman" w:cs="Times New Roman"/>
          <w:sz w:val="24"/>
          <w:szCs w:val="24"/>
        </w:rPr>
        <w:t>水体污染控制与治理科技重大专项</w:t>
      </w:r>
      <w:r w:rsidRPr="00E5672B">
        <w:rPr>
          <w:rFonts w:ascii="Times New Roman" w:eastAsia="宋体" w:hAnsi="Times New Roman" w:cs="Times New Roman" w:hint="eastAsia"/>
          <w:sz w:val="24"/>
          <w:szCs w:val="24"/>
        </w:rPr>
        <w:t>《</w:t>
      </w:r>
      <w:r w:rsidRPr="00E5672B">
        <w:rPr>
          <w:rFonts w:ascii="Times New Roman" w:eastAsia="宋体" w:hAnsi="Times New Roman" w:cs="Times New Roman"/>
          <w:sz w:val="24"/>
          <w:szCs w:val="24"/>
        </w:rPr>
        <w:t>饮用水放射性污染控制技术及应急装备研发</w:t>
      </w:r>
      <w:r w:rsidRPr="00E5672B">
        <w:rPr>
          <w:rFonts w:ascii="Times New Roman" w:eastAsia="宋体" w:hAnsi="Times New Roman" w:cs="Times New Roman" w:hint="eastAsia"/>
          <w:sz w:val="24"/>
          <w:szCs w:val="24"/>
        </w:rPr>
        <w:t>》</w:t>
      </w:r>
      <w:r w:rsidRPr="00E5672B">
        <w:rPr>
          <w:rFonts w:ascii="Times New Roman" w:eastAsia="宋体" w:hAnsi="Times New Roman" w:cs="Times New Roman"/>
          <w:sz w:val="24"/>
          <w:szCs w:val="24"/>
        </w:rPr>
        <w:t>（</w:t>
      </w:r>
      <w:r w:rsidRPr="00E5672B">
        <w:rPr>
          <w:rFonts w:ascii="Times New Roman" w:eastAsia="宋体" w:hAnsi="Times New Roman" w:cs="Times New Roman"/>
          <w:sz w:val="24"/>
          <w:szCs w:val="24"/>
        </w:rPr>
        <w:t>2015ZX07406006</w:t>
      </w:r>
      <w:r w:rsidRPr="00E5672B">
        <w:rPr>
          <w:rFonts w:ascii="Times New Roman" w:eastAsia="宋体" w:hAnsi="Times New Roman" w:cs="Times New Roman"/>
          <w:sz w:val="24"/>
          <w:szCs w:val="24"/>
        </w:rPr>
        <w:t>）</w:t>
      </w:r>
      <w:r w:rsidRPr="00E5672B">
        <w:rPr>
          <w:rFonts w:ascii="Times New Roman" w:eastAsia="宋体" w:hAnsi="Times New Roman" w:cs="Times New Roman" w:hint="eastAsia"/>
          <w:sz w:val="24"/>
          <w:szCs w:val="24"/>
        </w:rPr>
        <w:t>课题研究成果</w:t>
      </w:r>
      <w:r w:rsidR="00261962">
        <w:rPr>
          <w:rFonts w:ascii="Times New Roman" w:eastAsia="宋体" w:hAnsi="Times New Roman" w:cs="Times New Roman" w:hint="eastAsia"/>
          <w:sz w:val="24"/>
          <w:szCs w:val="24"/>
        </w:rPr>
        <w:t>的</w:t>
      </w:r>
      <w:r w:rsidRPr="00E5672B">
        <w:rPr>
          <w:rFonts w:ascii="Times New Roman" w:eastAsia="宋体" w:hAnsi="Times New Roman" w:cs="Times New Roman" w:hint="eastAsia"/>
          <w:sz w:val="24"/>
          <w:szCs w:val="24"/>
        </w:rPr>
        <w:t>技术凝练</w:t>
      </w:r>
      <w:r w:rsidR="00261962">
        <w:rPr>
          <w:rFonts w:ascii="Times New Roman" w:eastAsia="宋体" w:hAnsi="Times New Roman" w:cs="Times New Roman" w:hint="eastAsia"/>
          <w:sz w:val="24"/>
          <w:szCs w:val="24"/>
        </w:rPr>
        <w:t>，并在广泛征求意见的基础上编制而成。</w:t>
      </w:r>
    </w:p>
    <w:p w14:paraId="4D509A84" w14:textId="013AB0EA" w:rsidR="00E71B1C" w:rsidRDefault="004133BF">
      <w:pPr>
        <w:spacing w:line="360" w:lineRule="auto"/>
        <w:ind w:firstLineChars="200" w:firstLine="480"/>
        <w:rPr>
          <w:rFonts w:ascii="Times New Roman" w:eastAsia="宋体" w:hAnsi="Times New Roman" w:cs="Times New Roman"/>
          <w:sz w:val="24"/>
          <w:szCs w:val="24"/>
        </w:rPr>
      </w:pPr>
      <w:r w:rsidRPr="00976486">
        <w:rPr>
          <w:rFonts w:ascii="Times New Roman" w:eastAsia="宋体" w:hAnsi="Times New Roman" w:cs="Times New Roman"/>
          <w:sz w:val="24"/>
          <w:szCs w:val="24"/>
        </w:rPr>
        <w:t>本</w:t>
      </w:r>
      <w:r w:rsidRPr="00976486">
        <w:rPr>
          <w:rFonts w:ascii="Times New Roman" w:eastAsia="宋体" w:hAnsi="Times New Roman" w:cs="Times New Roman" w:hint="eastAsia"/>
          <w:sz w:val="24"/>
          <w:szCs w:val="24"/>
        </w:rPr>
        <w:t>指南</w:t>
      </w:r>
      <w:r w:rsidRPr="00976486">
        <w:rPr>
          <w:rFonts w:ascii="Times New Roman" w:eastAsia="宋体" w:hAnsi="Times New Roman" w:cs="Times New Roman"/>
          <w:sz w:val="24"/>
          <w:szCs w:val="24"/>
        </w:rPr>
        <w:t>的主要内容包括：总则、术语、</w:t>
      </w:r>
      <w:r w:rsidRPr="00976486">
        <w:rPr>
          <w:rFonts w:ascii="Times New Roman" w:eastAsia="宋体" w:hAnsi="Times New Roman" w:cs="Times New Roman" w:hint="eastAsia"/>
          <w:sz w:val="24"/>
          <w:szCs w:val="24"/>
        </w:rPr>
        <w:t>基本规定、核素分析、持续放射性污染</w:t>
      </w:r>
      <w:r w:rsidR="00976486" w:rsidRPr="00976486">
        <w:rPr>
          <w:rFonts w:ascii="Times New Roman" w:eastAsia="宋体" w:hAnsi="Times New Roman" w:cs="Times New Roman" w:hint="eastAsia"/>
          <w:sz w:val="24"/>
          <w:szCs w:val="24"/>
        </w:rPr>
        <w:t>饮用水</w:t>
      </w:r>
      <w:r w:rsidRPr="00976486">
        <w:rPr>
          <w:rFonts w:ascii="Times New Roman" w:eastAsia="宋体" w:hAnsi="Times New Roman" w:cs="Times New Roman" w:hint="eastAsia"/>
          <w:sz w:val="24"/>
          <w:szCs w:val="24"/>
        </w:rPr>
        <w:t>水源、突发放射性污染</w:t>
      </w:r>
      <w:r w:rsidR="00976486" w:rsidRPr="00976486">
        <w:rPr>
          <w:rFonts w:ascii="Times New Roman" w:eastAsia="宋体" w:hAnsi="Times New Roman" w:cs="Times New Roman" w:hint="eastAsia"/>
          <w:sz w:val="24"/>
          <w:szCs w:val="24"/>
        </w:rPr>
        <w:t>饮用水</w:t>
      </w:r>
      <w:r w:rsidRPr="00976486">
        <w:rPr>
          <w:rFonts w:ascii="Times New Roman" w:eastAsia="宋体" w:hAnsi="Times New Roman" w:cs="Times New Roman" w:hint="eastAsia"/>
          <w:sz w:val="24"/>
          <w:szCs w:val="24"/>
        </w:rPr>
        <w:t>水源、</w:t>
      </w:r>
      <w:r w:rsidR="00976486" w:rsidRPr="00976486">
        <w:rPr>
          <w:rFonts w:ascii="Times New Roman" w:eastAsia="宋体" w:hAnsi="Times New Roman" w:cs="Times New Roman" w:hint="eastAsia"/>
          <w:sz w:val="24"/>
          <w:szCs w:val="24"/>
        </w:rPr>
        <w:t>废物</w:t>
      </w:r>
      <w:r w:rsidRPr="00976486">
        <w:rPr>
          <w:rFonts w:ascii="Times New Roman" w:eastAsia="宋体" w:hAnsi="Times New Roman" w:cs="Times New Roman" w:hint="eastAsia"/>
          <w:sz w:val="24"/>
          <w:szCs w:val="24"/>
        </w:rPr>
        <w:t>处置、安全防护</w:t>
      </w:r>
      <w:r w:rsidR="00976486" w:rsidRPr="00976486">
        <w:rPr>
          <w:rFonts w:ascii="Times New Roman" w:eastAsia="宋体" w:hAnsi="Times New Roman" w:cs="Times New Roman" w:hint="eastAsia"/>
          <w:sz w:val="24"/>
          <w:szCs w:val="24"/>
        </w:rPr>
        <w:t>等</w:t>
      </w:r>
      <w:r w:rsidRPr="00976486">
        <w:rPr>
          <w:rFonts w:ascii="Times New Roman" w:eastAsia="宋体" w:hAnsi="Times New Roman" w:cs="Times New Roman" w:hint="eastAsia"/>
          <w:sz w:val="24"/>
          <w:szCs w:val="24"/>
        </w:rPr>
        <w:t>。</w:t>
      </w:r>
    </w:p>
    <w:p w14:paraId="2844A733" w14:textId="77777777" w:rsidR="00E71B1C" w:rsidRDefault="004133B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本</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的某些内容涉及专利。涉及专利的具体技术内容，使用者可直接与本</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主编单位协商处理，本</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的发布机构不承担识别相关专利的责任。</w:t>
      </w:r>
    </w:p>
    <w:p w14:paraId="6CCF22EC" w14:textId="77777777" w:rsidR="00E71B1C" w:rsidRDefault="004133B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本</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由中国勘察设计协会水系统分会负责管理，由</w:t>
      </w:r>
      <w:r>
        <w:rPr>
          <w:rFonts w:ascii="Times New Roman" w:eastAsia="宋体" w:hAnsi="Times New Roman" w:cs="Times New Roman" w:hint="eastAsia"/>
          <w:sz w:val="24"/>
          <w:szCs w:val="24"/>
        </w:rPr>
        <w:t>山东省城市供排水水质监测中心</w:t>
      </w:r>
      <w:r>
        <w:rPr>
          <w:rFonts w:ascii="Times New Roman" w:eastAsia="宋体" w:hAnsi="Times New Roman" w:cs="Times New Roman"/>
          <w:sz w:val="24"/>
          <w:szCs w:val="24"/>
        </w:rPr>
        <w:t>负责具体技术内容的解释。执行过程中如有意见或建议，请寄送解释单位（地址：</w:t>
      </w:r>
      <w:r>
        <w:rPr>
          <w:rFonts w:ascii="Times New Roman" w:eastAsia="宋体" w:hAnsi="Times New Roman" w:cs="Times New Roman" w:hint="eastAsia"/>
          <w:sz w:val="24"/>
          <w:szCs w:val="24"/>
        </w:rPr>
        <w:t>山东省济南市历下区奥体中路</w:t>
      </w:r>
      <w:r>
        <w:rPr>
          <w:rFonts w:ascii="Times New Roman" w:eastAsia="宋体" w:hAnsi="Times New Roman" w:cs="Times New Roman" w:hint="eastAsia"/>
          <w:sz w:val="24"/>
          <w:szCs w:val="24"/>
        </w:rPr>
        <w:t>5111</w:t>
      </w:r>
      <w:r>
        <w:rPr>
          <w:rFonts w:ascii="Times New Roman" w:eastAsia="宋体" w:hAnsi="Times New Roman" w:cs="Times New Roman" w:hint="eastAsia"/>
          <w:sz w:val="24"/>
          <w:szCs w:val="24"/>
        </w:rPr>
        <w:t>号市政大厦</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楼</w:t>
      </w:r>
      <w:r>
        <w:rPr>
          <w:rFonts w:ascii="Times New Roman" w:eastAsia="宋体" w:hAnsi="Times New Roman" w:cs="Times New Roman"/>
          <w:sz w:val="24"/>
          <w:szCs w:val="24"/>
        </w:rPr>
        <w:t>，邮编：</w:t>
      </w:r>
      <w:r>
        <w:rPr>
          <w:rFonts w:ascii="Times New Roman" w:eastAsia="宋体" w:hAnsi="Times New Roman" w:cs="Times New Roman" w:hint="eastAsia"/>
          <w:sz w:val="24"/>
          <w:szCs w:val="24"/>
        </w:rPr>
        <w:t>2</w:t>
      </w:r>
      <w:r>
        <w:rPr>
          <w:rFonts w:ascii="Times New Roman" w:eastAsia="宋体" w:hAnsi="Times New Roman" w:cs="Times New Roman"/>
          <w:sz w:val="24"/>
          <w:szCs w:val="24"/>
        </w:rPr>
        <w:t>50000</w:t>
      </w:r>
      <w:r>
        <w:rPr>
          <w:rFonts w:ascii="Times New Roman" w:eastAsia="宋体" w:hAnsi="Times New Roman" w:cs="Times New Roman"/>
          <w:sz w:val="24"/>
          <w:szCs w:val="24"/>
        </w:rPr>
        <w:t>）。</w:t>
      </w:r>
    </w:p>
    <w:p w14:paraId="617B97F1" w14:textId="15C39C7D" w:rsidR="00E71B1C" w:rsidRDefault="004133B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主编单位：</w:t>
      </w:r>
    </w:p>
    <w:p w14:paraId="0C5718F1" w14:textId="77777777" w:rsidR="00D16296" w:rsidRDefault="00D16296">
      <w:pPr>
        <w:spacing w:line="360" w:lineRule="auto"/>
        <w:ind w:firstLine="480"/>
        <w:rPr>
          <w:rFonts w:ascii="Times New Roman" w:eastAsia="宋体" w:hAnsi="Times New Roman" w:cs="Times New Roman"/>
          <w:sz w:val="24"/>
          <w:szCs w:val="24"/>
        </w:rPr>
      </w:pPr>
    </w:p>
    <w:p w14:paraId="5D80DB14" w14:textId="02009467" w:rsidR="00E71B1C" w:rsidRDefault="004133B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参编单位：</w:t>
      </w:r>
      <w:r w:rsidR="00D16296" w:rsidDel="00D16296">
        <w:rPr>
          <w:rFonts w:ascii="Times New Roman" w:eastAsia="宋体" w:hAnsi="Times New Roman" w:cs="Times New Roman" w:hint="eastAsia"/>
          <w:sz w:val="24"/>
          <w:szCs w:val="24"/>
        </w:rPr>
        <w:t xml:space="preserve"> </w:t>
      </w:r>
    </w:p>
    <w:p w14:paraId="6B49DF06" w14:textId="77777777" w:rsidR="00D16296" w:rsidRDefault="00D16296">
      <w:pPr>
        <w:spacing w:line="360" w:lineRule="auto"/>
        <w:ind w:firstLine="480"/>
        <w:rPr>
          <w:rFonts w:ascii="Times New Roman" w:eastAsia="宋体" w:hAnsi="Times New Roman" w:cs="Times New Roman"/>
          <w:sz w:val="24"/>
          <w:szCs w:val="24"/>
        </w:rPr>
      </w:pPr>
    </w:p>
    <w:p w14:paraId="33618900" w14:textId="77777777" w:rsidR="00E71B1C" w:rsidRDefault="004133B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主要起草人：</w:t>
      </w:r>
      <w:r>
        <w:rPr>
          <w:rFonts w:ascii="Times New Roman" w:eastAsia="宋体" w:hAnsi="Times New Roman" w:cs="Times New Roman"/>
          <w:sz w:val="24"/>
          <w:szCs w:val="24"/>
        </w:rPr>
        <w:t xml:space="preserve"> </w:t>
      </w:r>
    </w:p>
    <w:p w14:paraId="3FD18CB5" w14:textId="77777777" w:rsidR="00E71B1C" w:rsidRDefault="00E71B1C">
      <w:pPr>
        <w:spacing w:line="360" w:lineRule="auto"/>
        <w:ind w:firstLineChars="200" w:firstLine="480"/>
        <w:rPr>
          <w:rFonts w:ascii="Times New Roman" w:eastAsia="宋体" w:hAnsi="Times New Roman" w:cs="Times New Roman"/>
          <w:sz w:val="24"/>
          <w:szCs w:val="24"/>
        </w:rPr>
      </w:pPr>
    </w:p>
    <w:p w14:paraId="650FCF12" w14:textId="77777777" w:rsidR="00E71B1C" w:rsidRDefault="004133B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主要审查人：</w:t>
      </w:r>
      <w:r>
        <w:rPr>
          <w:rFonts w:ascii="Times New Roman" w:eastAsia="宋体" w:hAnsi="Times New Roman" w:cs="Times New Roman" w:hint="eastAsia"/>
          <w:sz w:val="24"/>
          <w:szCs w:val="24"/>
        </w:rPr>
        <w:t xml:space="preserve"> </w:t>
      </w:r>
    </w:p>
    <w:p w14:paraId="2A87E525" w14:textId="77777777" w:rsidR="00E71B1C" w:rsidRDefault="00E71B1C">
      <w:pPr>
        <w:spacing w:line="360" w:lineRule="auto"/>
        <w:ind w:firstLineChars="200" w:firstLine="643"/>
        <w:rPr>
          <w:rFonts w:ascii="仿宋" w:eastAsia="仿宋" w:hAnsi="仿宋" w:cs="Times New Roman"/>
          <w:b/>
          <w:bCs/>
          <w:sz w:val="32"/>
          <w:szCs w:val="32"/>
        </w:rPr>
      </w:pPr>
    </w:p>
    <w:p w14:paraId="3A6E7CBB" w14:textId="77777777" w:rsidR="00E71B1C" w:rsidRDefault="00E71B1C">
      <w:pPr>
        <w:spacing w:line="360" w:lineRule="auto"/>
        <w:ind w:firstLineChars="200" w:firstLine="643"/>
        <w:rPr>
          <w:rFonts w:ascii="仿宋" w:eastAsia="仿宋" w:hAnsi="仿宋" w:cs="Times New Roman"/>
          <w:b/>
          <w:bCs/>
          <w:sz w:val="32"/>
          <w:szCs w:val="32"/>
        </w:rPr>
      </w:pPr>
    </w:p>
    <w:p w14:paraId="3BB3E5EE" w14:textId="77777777" w:rsidR="00E71B1C" w:rsidRDefault="00E71B1C">
      <w:pPr>
        <w:spacing w:line="360" w:lineRule="auto"/>
        <w:ind w:firstLineChars="200" w:firstLine="643"/>
        <w:rPr>
          <w:rFonts w:ascii="仿宋" w:eastAsia="仿宋" w:hAnsi="仿宋" w:cs="Times New Roman"/>
          <w:b/>
          <w:bCs/>
          <w:sz w:val="32"/>
          <w:szCs w:val="32"/>
        </w:rPr>
      </w:pPr>
    </w:p>
    <w:p w14:paraId="386F95DD" w14:textId="77777777" w:rsidR="00E71B1C" w:rsidRPr="00856634" w:rsidRDefault="00E71B1C" w:rsidP="00856634">
      <w:pPr>
        <w:spacing w:line="360" w:lineRule="auto"/>
        <w:rPr>
          <w:rFonts w:ascii="仿宋" w:eastAsia="仿宋" w:hAnsi="仿宋" w:cs="Times New Roman"/>
          <w:b/>
          <w:bCs/>
          <w:sz w:val="32"/>
          <w:szCs w:val="32"/>
        </w:rPr>
      </w:pPr>
    </w:p>
    <w:p w14:paraId="2BD516BA" w14:textId="77777777" w:rsidR="00E71B1C" w:rsidRDefault="00E71B1C">
      <w:pPr>
        <w:spacing w:line="360" w:lineRule="auto"/>
        <w:ind w:firstLineChars="200" w:firstLine="643"/>
        <w:rPr>
          <w:rFonts w:ascii="仿宋" w:eastAsia="仿宋" w:hAnsi="仿宋" w:cs="Times New Roman"/>
          <w:b/>
          <w:bCs/>
          <w:sz w:val="32"/>
          <w:szCs w:val="32"/>
        </w:rPr>
      </w:pPr>
    </w:p>
    <w:p w14:paraId="28D5B670" w14:textId="77777777" w:rsidR="00E71B1C" w:rsidRDefault="00E71B1C">
      <w:pPr>
        <w:spacing w:line="360" w:lineRule="auto"/>
        <w:ind w:firstLineChars="200" w:firstLine="643"/>
        <w:rPr>
          <w:rFonts w:ascii="仿宋" w:eastAsia="仿宋" w:hAnsi="仿宋" w:cs="Times New Roman"/>
          <w:b/>
          <w:bCs/>
          <w:sz w:val="32"/>
          <w:szCs w:val="32"/>
        </w:rPr>
        <w:sectPr w:rsidR="00E71B1C">
          <w:footerReference w:type="default" r:id="rId8"/>
          <w:pgSz w:w="11906" w:h="16838"/>
          <w:pgMar w:top="1440" w:right="1800" w:bottom="1440" w:left="1800" w:header="851" w:footer="992" w:gutter="0"/>
          <w:cols w:space="425"/>
          <w:docGrid w:type="lines" w:linePitch="312"/>
        </w:sectPr>
      </w:pPr>
    </w:p>
    <w:p w14:paraId="29C4AA80" w14:textId="77777777" w:rsidR="00E71B1C" w:rsidRPr="00D45881" w:rsidRDefault="004133BF" w:rsidP="00D45881">
      <w:pPr>
        <w:pStyle w:val="TOC1"/>
        <w:rPr>
          <w:bCs w:val="0"/>
          <w:sz w:val="24"/>
        </w:rPr>
      </w:pPr>
      <w:bookmarkStart w:id="11" w:name="_Hlk101188319"/>
      <w:r w:rsidRPr="00D45881">
        <w:rPr>
          <w:rFonts w:hint="eastAsia"/>
          <w:bCs w:val="0"/>
          <w:sz w:val="24"/>
        </w:rPr>
        <w:lastRenderedPageBreak/>
        <w:t>目次</w:t>
      </w:r>
    </w:p>
    <w:bookmarkStart w:id="12" w:name="_Hlk119664647"/>
    <w:p w14:paraId="3391C891" w14:textId="6FF25F51" w:rsidR="009F72BC" w:rsidRPr="009F72BC" w:rsidRDefault="004133BF" w:rsidP="009F72BC">
      <w:pPr>
        <w:pStyle w:val="TOC1"/>
        <w:rPr>
          <w:b w:val="0"/>
          <w:bCs w:val="0"/>
          <w:noProof/>
          <w:sz w:val="21"/>
          <w:szCs w:val="21"/>
        </w:rPr>
      </w:pPr>
      <w:r w:rsidRPr="009F72BC">
        <w:rPr>
          <w:rStyle w:val="af"/>
          <w:b w:val="0"/>
          <w:bCs w:val="0"/>
          <w:sz w:val="21"/>
          <w:szCs w:val="21"/>
        </w:rPr>
        <w:fldChar w:fldCharType="begin"/>
      </w:r>
      <w:r w:rsidRPr="009F72BC">
        <w:rPr>
          <w:rStyle w:val="af"/>
          <w:b w:val="0"/>
          <w:bCs w:val="0"/>
          <w:sz w:val="21"/>
          <w:szCs w:val="21"/>
        </w:rPr>
        <w:instrText xml:space="preserve"> TOC \o "1-3" \h \z \u </w:instrText>
      </w:r>
      <w:r w:rsidRPr="009F72BC">
        <w:rPr>
          <w:rStyle w:val="af"/>
          <w:b w:val="0"/>
          <w:bCs w:val="0"/>
          <w:sz w:val="21"/>
          <w:szCs w:val="21"/>
        </w:rPr>
        <w:fldChar w:fldCharType="separate"/>
      </w:r>
      <w:hyperlink w:anchor="_Toc119664454" w:history="1">
        <w:r w:rsidR="009F72BC" w:rsidRPr="009F72BC">
          <w:rPr>
            <w:rStyle w:val="af"/>
            <w:b w:val="0"/>
            <w:bCs w:val="0"/>
            <w:noProof/>
            <w:sz w:val="21"/>
            <w:szCs w:val="21"/>
          </w:rPr>
          <w:t xml:space="preserve">1 </w:t>
        </w:r>
        <w:r w:rsidR="009F72BC" w:rsidRPr="009F72BC">
          <w:rPr>
            <w:rStyle w:val="af"/>
            <w:b w:val="0"/>
            <w:bCs w:val="0"/>
            <w:noProof/>
            <w:sz w:val="21"/>
            <w:szCs w:val="21"/>
          </w:rPr>
          <w:t>总则</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_Toc119664454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1</w:t>
        </w:r>
        <w:r w:rsidR="009F72BC" w:rsidRPr="009F72BC">
          <w:rPr>
            <w:b w:val="0"/>
            <w:bCs w:val="0"/>
            <w:noProof/>
            <w:webHidden/>
            <w:sz w:val="21"/>
            <w:szCs w:val="21"/>
          </w:rPr>
          <w:fldChar w:fldCharType="end"/>
        </w:r>
      </w:hyperlink>
    </w:p>
    <w:p w14:paraId="7AC83206" w14:textId="657FDDCB" w:rsidR="009F72BC" w:rsidRPr="009F72BC" w:rsidRDefault="00000000" w:rsidP="009F72BC">
      <w:pPr>
        <w:pStyle w:val="TOC1"/>
        <w:rPr>
          <w:b w:val="0"/>
          <w:bCs w:val="0"/>
          <w:noProof/>
          <w:sz w:val="21"/>
          <w:szCs w:val="21"/>
        </w:rPr>
      </w:pPr>
      <w:hyperlink w:anchor="_Toc119664455" w:history="1">
        <w:r w:rsidR="009F72BC" w:rsidRPr="009F72BC">
          <w:rPr>
            <w:rStyle w:val="af"/>
            <w:b w:val="0"/>
            <w:bCs w:val="0"/>
            <w:noProof/>
            <w:sz w:val="21"/>
            <w:szCs w:val="21"/>
          </w:rPr>
          <w:t xml:space="preserve">2 </w:t>
        </w:r>
        <w:r w:rsidR="009F72BC" w:rsidRPr="009F72BC">
          <w:rPr>
            <w:rStyle w:val="af"/>
            <w:b w:val="0"/>
            <w:bCs w:val="0"/>
            <w:noProof/>
            <w:sz w:val="21"/>
            <w:szCs w:val="21"/>
          </w:rPr>
          <w:t>术语</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_Toc119664455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2</w:t>
        </w:r>
        <w:r w:rsidR="009F72BC" w:rsidRPr="009F72BC">
          <w:rPr>
            <w:b w:val="0"/>
            <w:bCs w:val="0"/>
            <w:noProof/>
            <w:webHidden/>
            <w:sz w:val="21"/>
            <w:szCs w:val="21"/>
          </w:rPr>
          <w:fldChar w:fldCharType="end"/>
        </w:r>
      </w:hyperlink>
    </w:p>
    <w:p w14:paraId="6D33F7BA" w14:textId="64FC703E" w:rsidR="009F72BC" w:rsidRPr="009F72BC" w:rsidRDefault="00000000" w:rsidP="009F72BC">
      <w:pPr>
        <w:pStyle w:val="TOC1"/>
        <w:rPr>
          <w:b w:val="0"/>
          <w:bCs w:val="0"/>
          <w:noProof/>
          <w:sz w:val="21"/>
          <w:szCs w:val="21"/>
        </w:rPr>
      </w:pPr>
      <w:hyperlink w:anchor="_Toc119664456" w:history="1">
        <w:r w:rsidR="009F72BC" w:rsidRPr="009F72BC">
          <w:rPr>
            <w:rStyle w:val="af"/>
            <w:b w:val="0"/>
            <w:bCs w:val="0"/>
            <w:noProof/>
            <w:sz w:val="21"/>
            <w:szCs w:val="21"/>
          </w:rPr>
          <w:t xml:space="preserve">3 </w:t>
        </w:r>
        <w:r w:rsidR="009F72BC" w:rsidRPr="009F72BC">
          <w:rPr>
            <w:rStyle w:val="af"/>
            <w:b w:val="0"/>
            <w:bCs w:val="0"/>
            <w:noProof/>
            <w:sz w:val="21"/>
            <w:szCs w:val="21"/>
          </w:rPr>
          <w:t>基本规定</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_Toc119664456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3</w:t>
        </w:r>
        <w:r w:rsidR="009F72BC" w:rsidRPr="009F72BC">
          <w:rPr>
            <w:b w:val="0"/>
            <w:bCs w:val="0"/>
            <w:noProof/>
            <w:webHidden/>
            <w:sz w:val="21"/>
            <w:szCs w:val="21"/>
          </w:rPr>
          <w:fldChar w:fldCharType="end"/>
        </w:r>
      </w:hyperlink>
    </w:p>
    <w:p w14:paraId="7DB39BF8" w14:textId="776422CB" w:rsidR="009F72BC" w:rsidRPr="009F72BC" w:rsidRDefault="00000000" w:rsidP="009F72BC">
      <w:pPr>
        <w:pStyle w:val="TOC1"/>
        <w:rPr>
          <w:b w:val="0"/>
          <w:bCs w:val="0"/>
          <w:noProof/>
          <w:sz w:val="21"/>
          <w:szCs w:val="21"/>
        </w:rPr>
      </w:pPr>
      <w:hyperlink w:anchor="_Toc119664457" w:history="1">
        <w:r w:rsidR="009F72BC" w:rsidRPr="009F72BC">
          <w:rPr>
            <w:rStyle w:val="af"/>
            <w:b w:val="0"/>
            <w:bCs w:val="0"/>
            <w:noProof/>
            <w:sz w:val="21"/>
            <w:szCs w:val="21"/>
          </w:rPr>
          <w:t xml:space="preserve">4 </w:t>
        </w:r>
        <w:r w:rsidR="009F72BC" w:rsidRPr="009F72BC">
          <w:rPr>
            <w:rStyle w:val="af"/>
            <w:b w:val="0"/>
            <w:bCs w:val="0"/>
            <w:noProof/>
            <w:sz w:val="21"/>
            <w:szCs w:val="21"/>
          </w:rPr>
          <w:t>核素分析</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_Toc119664457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5</w:t>
        </w:r>
        <w:r w:rsidR="009F72BC" w:rsidRPr="009F72BC">
          <w:rPr>
            <w:b w:val="0"/>
            <w:bCs w:val="0"/>
            <w:noProof/>
            <w:webHidden/>
            <w:sz w:val="21"/>
            <w:szCs w:val="21"/>
          </w:rPr>
          <w:fldChar w:fldCharType="end"/>
        </w:r>
      </w:hyperlink>
    </w:p>
    <w:p w14:paraId="6E736D9B" w14:textId="75B6FFD4" w:rsidR="009F72BC" w:rsidRPr="009F72BC" w:rsidRDefault="00000000" w:rsidP="009F72BC">
      <w:pPr>
        <w:pStyle w:val="TOC1"/>
        <w:rPr>
          <w:b w:val="0"/>
          <w:bCs w:val="0"/>
          <w:noProof/>
          <w:sz w:val="21"/>
          <w:szCs w:val="21"/>
        </w:rPr>
      </w:pPr>
      <w:hyperlink w:anchor="_Toc119664458" w:history="1">
        <w:r w:rsidR="009F72BC" w:rsidRPr="009F72BC">
          <w:rPr>
            <w:rStyle w:val="af"/>
            <w:b w:val="0"/>
            <w:bCs w:val="0"/>
            <w:noProof/>
            <w:sz w:val="21"/>
            <w:szCs w:val="21"/>
          </w:rPr>
          <w:t xml:space="preserve">5 </w:t>
        </w:r>
        <w:r w:rsidR="009F72BC" w:rsidRPr="009F72BC">
          <w:rPr>
            <w:rStyle w:val="af"/>
            <w:b w:val="0"/>
            <w:bCs w:val="0"/>
            <w:noProof/>
            <w:sz w:val="21"/>
            <w:szCs w:val="21"/>
          </w:rPr>
          <w:t>持续放射性污染饮用水水源</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_Toc119664458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7</w:t>
        </w:r>
        <w:r w:rsidR="009F72BC" w:rsidRPr="009F72BC">
          <w:rPr>
            <w:b w:val="0"/>
            <w:bCs w:val="0"/>
            <w:noProof/>
            <w:webHidden/>
            <w:sz w:val="21"/>
            <w:szCs w:val="21"/>
          </w:rPr>
          <w:fldChar w:fldCharType="end"/>
        </w:r>
      </w:hyperlink>
    </w:p>
    <w:p w14:paraId="5D40BE88" w14:textId="68C14FEB"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59" w:history="1">
        <w:r w:rsidR="009F72BC" w:rsidRPr="009F72BC">
          <w:rPr>
            <w:rStyle w:val="af"/>
            <w:rFonts w:ascii="Times New Roman" w:eastAsia="宋体" w:hAnsi="Times New Roman" w:cs="Times New Roman"/>
            <w:noProof/>
            <w:szCs w:val="21"/>
          </w:rPr>
          <w:t xml:space="preserve">5.1 </w:t>
        </w:r>
        <w:r w:rsidR="009F72BC" w:rsidRPr="009F72BC">
          <w:rPr>
            <w:rStyle w:val="af"/>
            <w:rFonts w:ascii="Times New Roman" w:eastAsia="宋体" w:hAnsi="Times New Roman" w:cs="Times New Roman"/>
            <w:noProof/>
            <w:szCs w:val="21"/>
          </w:rPr>
          <w:t>技术选择</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_Toc119664459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7</w:t>
        </w:r>
        <w:r w:rsidR="009F72BC" w:rsidRPr="009F72BC">
          <w:rPr>
            <w:rFonts w:ascii="Times New Roman" w:eastAsia="宋体" w:hAnsi="Times New Roman" w:cs="Times New Roman"/>
            <w:noProof/>
            <w:webHidden/>
            <w:szCs w:val="21"/>
          </w:rPr>
          <w:fldChar w:fldCharType="end"/>
        </w:r>
      </w:hyperlink>
    </w:p>
    <w:p w14:paraId="17DA3E8D" w14:textId="07C62ACD"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0" w:history="1">
        <w:r w:rsidR="009F72BC" w:rsidRPr="009F72BC">
          <w:rPr>
            <w:rStyle w:val="af"/>
            <w:rFonts w:ascii="Times New Roman" w:eastAsia="宋体" w:hAnsi="Times New Roman" w:cs="Times New Roman"/>
            <w:noProof/>
            <w:szCs w:val="21"/>
          </w:rPr>
          <w:t xml:space="preserve">5.2 </w:t>
        </w:r>
        <w:r w:rsidR="009F72BC" w:rsidRPr="009F72BC">
          <w:rPr>
            <w:rStyle w:val="af"/>
            <w:rFonts w:ascii="Times New Roman" w:eastAsia="宋体" w:hAnsi="Times New Roman" w:cs="Times New Roman"/>
            <w:noProof/>
            <w:szCs w:val="21"/>
          </w:rPr>
          <w:t>反渗透</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_Toc119664460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8</w:t>
        </w:r>
        <w:r w:rsidR="009F72BC" w:rsidRPr="009F72BC">
          <w:rPr>
            <w:rFonts w:ascii="Times New Roman" w:eastAsia="宋体" w:hAnsi="Times New Roman" w:cs="Times New Roman"/>
            <w:noProof/>
            <w:webHidden/>
            <w:szCs w:val="21"/>
          </w:rPr>
          <w:fldChar w:fldCharType="end"/>
        </w:r>
      </w:hyperlink>
    </w:p>
    <w:p w14:paraId="2A9E6437" w14:textId="274D0DA7"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1" w:history="1">
        <w:r w:rsidR="009F72BC" w:rsidRPr="009F72BC">
          <w:rPr>
            <w:rStyle w:val="af"/>
            <w:rFonts w:ascii="Times New Roman" w:eastAsia="宋体" w:hAnsi="Times New Roman" w:cs="Times New Roman"/>
            <w:noProof/>
            <w:szCs w:val="21"/>
          </w:rPr>
          <w:t xml:space="preserve">5.3 </w:t>
        </w:r>
        <w:r w:rsidR="009F72BC" w:rsidRPr="009F72BC">
          <w:rPr>
            <w:rStyle w:val="af"/>
            <w:rFonts w:ascii="Times New Roman" w:eastAsia="宋体" w:hAnsi="Times New Roman" w:cs="Times New Roman"/>
            <w:noProof/>
            <w:szCs w:val="21"/>
          </w:rPr>
          <w:t>纳滤</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_Toc119664461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10</w:t>
        </w:r>
        <w:r w:rsidR="009F72BC" w:rsidRPr="009F72BC">
          <w:rPr>
            <w:rFonts w:ascii="Times New Roman" w:eastAsia="宋体" w:hAnsi="Times New Roman" w:cs="Times New Roman"/>
            <w:noProof/>
            <w:webHidden/>
            <w:szCs w:val="21"/>
          </w:rPr>
          <w:fldChar w:fldCharType="end"/>
        </w:r>
      </w:hyperlink>
    </w:p>
    <w:p w14:paraId="19776647" w14:textId="0563A29F"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2" w:history="1">
        <w:r w:rsidR="009F72BC" w:rsidRPr="009F72BC">
          <w:rPr>
            <w:rStyle w:val="af"/>
            <w:rFonts w:ascii="Times New Roman" w:eastAsia="宋体" w:hAnsi="Times New Roman" w:cs="Times New Roman"/>
            <w:noProof/>
            <w:szCs w:val="21"/>
          </w:rPr>
          <w:t xml:space="preserve">5.4 </w:t>
        </w:r>
        <w:r w:rsidR="009F72BC" w:rsidRPr="009F72BC">
          <w:rPr>
            <w:rStyle w:val="af"/>
            <w:rFonts w:ascii="Times New Roman" w:eastAsia="宋体" w:hAnsi="Times New Roman" w:cs="Times New Roman"/>
            <w:noProof/>
            <w:szCs w:val="21"/>
          </w:rPr>
          <w:t>混凝</w:t>
        </w:r>
        <w:r w:rsidR="009F72BC" w:rsidRPr="009F72BC">
          <w:rPr>
            <w:rStyle w:val="af"/>
            <w:rFonts w:ascii="Times New Roman" w:eastAsia="宋体" w:hAnsi="Times New Roman" w:cs="Times New Roman"/>
            <w:noProof/>
            <w:szCs w:val="21"/>
          </w:rPr>
          <w:t>-</w:t>
        </w:r>
        <w:r w:rsidR="009F72BC" w:rsidRPr="009F72BC">
          <w:rPr>
            <w:rStyle w:val="af"/>
            <w:rFonts w:ascii="Times New Roman" w:eastAsia="宋体" w:hAnsi="Times New Roman" w:cs="Times New Roman"/>
            <w:noProof/>
            <w:szCs w:val="21"/>
          </w:rPr>
          <w:t>沉淀</w:t>
        </w:r>
        <w:r w:rsidR="009F72BC" w:rsidRPr="009F72BC">
          <w:rPr>
            <w:rStyle w:val="af"/>
            <w:rFonts w:ascii="Times New Roman" w:eastAsia="宋体" w:hAnsi="Times New Roman" w:cs="Times New Roman"/>
            <w:noProof/>
            <w:szCs w:val="21"/>
          </w:rPr>
          <w:t>-</w:t>
        </w:r>
        <w:r w:rsidR="009F72BC" w:rsidRPr="009F72BC">
          <w:rPr>
            <w:rStyle w:val="af"/>
            <w:rFonts w:ascii="Times New Roman" w:eastAsia="宋体" w:hAnsi="Times New Roman" w:cs="Times New Roman"/>
            <w:noProof/>
            <w:szCs w:val="21"/>
          </w:rPr>
          <w:t>过滤</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_Toc119664462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12</w:t>
        </w:r>
        <w:r w:rsidR="009F72BC" w:rsidRPr="009F72BC">
          <w:rPr>
            <w:rFonts w:ascii="Times New Roman" w:eastAsia="宋体" w:hAnsi="Times New Roman" w:cs="Times New Roman"/>
            <w:noProof/>
            <w:webHidden/>
            <w:szCs w:val="21"/>
          </w:rPr>
          <w:fldChar w:fldCharType="end"/>
        </w:r>
      </w:hyperlink>
    </w:p>
    <w:p w14:paraId="149B7289" w14:textId="0C2D87D8" w:rsidR="009F72BC" w:rsidRPr="009F72BC" w:rsidRDefault="00000000" w:rsidP="009F72BC">
      <w:pPr>
        <w:pStyle w:val="TOC1"/>
        <w:rPr>
          <w:b w:val="0"/>
          <w:bCs w:val="0"/>
          <w:noProof/>
          <w:sz w:val="21"/>
          <w:szCs w:val="21"/>
        </w:rPr>
      </w:pPr>
      <w:hyperlink w:anchor="_Toc119664463" w:history="1">
        <w:r w:rsidR="009F72BC" w:rsidRPr="009F72BC">
          <w:rPr>
            <w:rStyle w:val="af"/>
            <w:b w:val="0"/>
            <w:bCs w:val="0"/>
            <w:noProof/>
            <w:sz w:val="21"/>
            <w:szCs w:val="21"/>
          </w:rPr>
          <w:t xml:space="preserve">6 </w:t>
        </w:r>
        <w:r w:rsidR="009F72BC" w:rsidRPr="009F72BC">
          <w:rPr>
            <w:rStyle w:val="af"/>
            <w:b w:val="0"/>
            <w:bCs w:val="0"/>
            <w:noProof/>
            <w:sz w:val="21"/>
            <w:szCs w:val="21"/>
          </w:rPr>
          <w:t>突发放射性污染饮用水水源</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_Toc119664463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14</w:t>
        </w:r>
        <w:r w:rsidR="009F72BC" w:rsidRPr="009F72BC">
          <w:rPr>
            <w:b w:val="0"/>
            <w:bCs w:val="0"/>
            <w:noProof/>
            <w:webHidden/>
            <w:sz w:val="21"/>
            <w:szCs w:val="21"/>
          </w:rPr>
          <w:fldChar w:fldCharType="end"/>
        </w:r>
      </w:hyperlink>
    </w:p>
    <w:p w14:paraId="2A85A2D9" w14:textId="0FAE6B08"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4" w:history="1">
        <w:r w:rsidR="009F72BC" w:rsidRPr="009F72BC">
          <w:rPr>
            <w:rStyle w:val="af"/>
            <w:rFonts w:ascii="Times New Roman" w:eastAsia="宋体" w:hAnsi="Times New Roman" w:cs="Times New Roman"/>
            <w:noProof/>
            <w:szCs w:val="21"/>
          </w:rPr>
          <w:t xml:space="preserve">6.1 </w:t>
        </w:r>
        <w:r w:rsidR="009F72BC" w:rsidRPr="009F72BC">
          <w:rPr>
            <w:rStyle w:val="af"/>
            <w:rFonts w:ascii="Times New Roman" w:eastAsia="宋体" w:hAnsi="Times New Roman" w:cs="Times New Roman"/>
            <w:noProof/>
            <w:szCs w:val="21"/>
          </w:rPr>
          <w:t>技术选择</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_Toc119664464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14</w:t>
        </w:r>
        <w:r w:rsidR="009F72BC" w:rsidRPr="009F72BC">
          <w:rPr>
            <w:rFonts w:ascii="Times New Roman" w:eastAsia="宋体" w:hAnsi="Times New Roman" w:cs="Times New Roman"/>
            <w:noProof/>
            <w:webHidden/>
            <w:szCs w:val="21"/>
          </w:rPr>
          <w:fldChar w:fldCharType="end"/>
        </w:r>
      </w:hyperlink>
    </w:p>
    <w:p w14:paraId="63C537B2" w14:textId="6842FD86"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5" w:history="1">
        <w:r w:rsidR="009F72BC" w:rsidRPr="009F72BC">
          <w:rPr>
            <w:rStyle w:val="af"/>
            <w:rFonts w:ascii="Times New Roman" w:eastAsia="宋体" w:hAnsi="Times New Roman" w:cs="Times New Roman"/>
            <w:noProof/>
            <w:szCs w:val="21"/>
          </w:rPr>
          <w:t xml:space="preserve">6.2 </w:t>
        </w:r>
        <w:r w:rsidR="009F72BC" w:rsidRPr="009F72BC">
          <w:rPr>
            <w:rStyle w:val="af"/>
            <w:rFonts w:ascii="Times New Roman" w:eastAsia="宋体" w:hAnsi="Times New Roman" w:cs="Times New Roman"/>
            <w:noProof/>
            <w:szCs w:val="21"/>
          </w:rPr>
          <w:t>放射性铯</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_Toc119664465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16</w:t>
        </w:r>
        <w:r w:rsidR="009F72BC" w:rsidRPr="009F72BC">
          <w:rPr>
            <w:rFonts w:ascii="Times New Roman" w:eastAsia="宋体" w:hAnsi="Times New Roman" w:cs="Times New Roman"/>
            <w:noProof/>
            <w:webHidden/>
            <w:szCs w:val="21"/>
          </w:rPr>
          <w:fldChar w:fldCharType="end"/>
        </w:r>
      </w:hyperlink>
    </w:p>
    <w:p w14:paraId="1FF691D7" w14:textId="6FB864DF"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6" w:history="1">
        <w:r w:rsidR="009F72BC" w:rsidRPr="009F72BC">
          <w:rPr>
            <w:rStyle w:val="af"/>
            <w:rFonts w:ascii="Times New Roman" w:eastAsia="宋体" w:hAnsi="Times New Roman" w:cs="Times New Roman"/>
            <w:noProof/>
            <w:szCs w:val="21"/>
          </w:rPr>
          <w:t xml:space="preserve">6.3 </w:t>
        </w:r>
        <w:r w:rsidR="009F72BC" w:rsidRPr="009F72BC">
          <w:rPr>
            <w:rStyle w:val="af"/>
            <w:rFonts w:ascii="Times New Roman" w:eastAsia="宋体" w:hAnsi="Times New Roman" w:cs="Times New Roman"/>
            <w:noProof/>
            <w:szCs w:val="21"/>
          </w:rPr>
          <w:t>放射性锶</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_Toc119664466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18</w:t>
        </w:r>
        <w:r w:rsidR="009F72BC" w:rsidRPr="009F72BC">
          <w:rPr>
            <w:rFonts w:ascii="Times New Roman" w:eastAsia="宋体" w:hAnsi="Times New Roman" w:cs="Times New Roman"/>
            <w:noProof/>
            <w:webHidden/>
            <w:szCs w:val="21"/>
          </w:rPr>
          <w:fldChar w:fldCharType="end"/>
        </w:r>
      </w:hyperlink>
    </w:p>
    <w:p w14:paraId="5145A757" w14:textId="5240CBD1"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7" w:history="1">
        <w:r w:rsidR="009F72BC" w:rsidRPr="009F72BC">
          <w:rPr>
            <w:rStyle w:val="af"/>
            <w:rFonts w:ascii="Times New Roman" w:eastAsia="宋体" w:hAnsi="Times New Roman" w:cs="Times New Roman"/>
            <w:noProof/>
            <w:szCs w:val="21"/>
          </w:rPr>
          <w:t xml:space="preserve">6.4 </w:t>
        </w:r>
        <w:r w:rsidR="009F72BC" w:rsidRPr="009F72BC">
          <w:rPr>
            <w:rStyle w:val="af"/>
            <w:rFonts w:ascii="Times New Roman" w:eastAsia="宋体" w:hAnsi="Times New Roman" w:cs="Times New Roman"/>
            <w:noProof/>
            <w:szCs w:val="21"/>
          </w:rPr>
          <w:t>放射性碘</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_Toc119664467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21</w:t>
        </w:r>
        <w:r w:rsidR="009F72BC" w:rsidRPr="009F72BC">
          <w:rPr>
            <w:rFonts w:ascii="Times New Roman" w:eastAsia="宋体" w:hAnsi="Times New Roman" w:cs="Times New Roman"/>
            <w:noProof/>
            <w:webHidden/>
            <w:szCs w:val="21"/>
          </w:rPr>
          <w:fldChar w:fldCharType="end"/>
        </w:r>
      </w:hyperlink>
    </w:p>
    <w:p w14:paraId="7831A452" w14:textId="6864923A"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8" w:history="1">
        <w:r w:rsidR="009F72BC" w:rsidRPr="009F72BC">
          <w:rPr>
            <w:rStyle w:val="af"/>
            <w:rFonts w:ascii="Times New Roman" w:eastAsia="宋体" w:hAnsi="Times New Roman" w:cs="Times New Roman"/>
            <w:noProof/>
            <w:szCs w:val="21"/>
          </w:rPr>
          <w:t xml:space="preserve">6.5 </w:t>
        </w:r>
        <w:r w:rsidR="009F72BC" w:rsidRPr="009F72BC">
          <w:rPr>
            <w:rStyle w:val="af"/>
            <w:rFonts w:ascii="Times New Roman" w:eastAsia="宋体" w:hAnsi="Times New Roman" w:cs="Times New Roman"/>
            <w:noProof/>
            <w:szCs w:val="21"/>
          </w:rPr>
          <w:t>放射性铀</w:t>
        </w:r>
        <w:r w:rsidR="009F72BC" w:rsidRPr="009F72BC">
          <w:rPr>
            <w:rFonts w:ascii="Times New Roman" w:eastAsia="宋体" w:hAnsi="Times New Roman" w:cs="Times New Roman"/>
            <w:noProof/>
            <w:webHidden/>
            <w:szCs w:val="21"/>
          </w:rPr>
          <w:tab/>
        </w:r>
        <w:r w:rsidR="009F72BC" w:rsidRPr="009F72BC">
          <w:rPr>
            <w:rFonts w:ascii="Times New Roman" w:eastAsia="宋体" w:hAnsi="Times New Roman" w:cs="Times New Roman"/>
            <w:noProof/>
            <w:webHidden/>
            <w:szCs w:val="21"/>
          </w:rPr>
          <w:fldChar w:fldCharType="begin"/>
        </w:r>
        <w:r w:rsidR="009F72BC" w:rsidRPr="009F72BC">
          <w:rPr>
            <w:rFonts w:ascii="Times New Roman" w:eastAsia="宋体" w:hAnsi="Times New Roman" w:cs="Times New Roman"/>
            <w:noProof/>
            <w:webHidden/>
            <w:szCs w:val="21"/>
          </w:rPr>
          <w:instrText xml:space="preserve"> PAGEREF _Toc119664468 \h </w:instrText>
        </w:r>
        <w:r w:rsidR="009F72BC" w:rsidRPr="009F72BC">
          <w:rPr>
            <w:rFonts w:ascii="Times New Roman" w:eastAsia="宋体" w:hAnsi="Times New Roman" w:cs="Times New Roman"/>
            <w:noProof/>
            <w:webHidden/>
            <w:szCs w:val="21"/>
          </w:rPr>
        </w:r>
        <w:r w:rsidR="009F72BC" w:rsidRPr="009F72BC">
          <w:rPr>
            <w:rFonts w:ascii="Times New Roman" w:eastAsia="宋体" w:hAnsi="Times New Roman" w:cs="Times New Roman"/>
            <w:noProof/>
            <w:webHidden/>
            <w:szCs w:val="21"/>
          </w:rPr>
          <w:fldChar w:fldCharType="separate"/>
        </w:r>
        <w:r w:rsidR="0028546A">
          <w:rPr>
            <w:rFonts w:ascii="Times New Roman" w:eastAsia="宋体" w:hAnsi="Times New Roman" w:cs="Times New Roman"/>
            <w:noProof/>
            <w:webHidden/>
            <w:szCs w:val="21"/>
          </w:rPr>
          <w:t>24</w:t>
        </w:r>
        <w:r w:rsidR="009F72BC" w:rsidRPr="009F72BC">
          <w:rPr>
            <w:rFonts w:ascii="Times New Roman" w:eastAsia="宋体" w:hAnsi="Times New Roman" w:cs="Times New Roman"/>
            <w:noProof/>
            <w:webHidden/>
            <w:szCs w:val="21"/>
          </w:rPr>
          <w:fldChar w:fldCharType="end"/>
        </w:r>
      </w:hyperlink>
    </w:p>
    <w:p w14:paraId="2379D753" w14:textId="4BD78271" w:rsidR="009F72BC" w:rsidRPr="009F72BC" w:rsidRDefault="00000000" w:rsidP="009F72BC">
      <w:pPr>
        <w:pStyle w:val="TOC1"/>
        <w:rPr>
          <w:b w:val="0"/>
          <w:bCs w:val="0"/>
          <w:noProof/>
          <w:sz w:val="21"/>
          <w:szCs w:val="21"/>
        </w:rPr>
      </w:pPr>
      <w:hyperlink w:anchor="_Toc119664469" w:history="1">
        <w:r w:rsidR="009F72BC" w:rsidRPr="009F72BC">
          <w:rPr>
            <w:rStyle w:val="af"/>
            <w:b w:val="0"/>
            <w:bCs w:val="0"/>
            <w:noProof/>
            <w:sz w:val="21"/>
            <w:szCs w:val="21"/>
          </w:rPr>
          <w:t xml:space="preserve">7 </w:t>
        </w:r>
        <w:r w:rsidR="009F72BC" w:rsidRPr="009F72BC">
          <w:rPr>
            <w:rStyle w:val="af"/>
            <w:b w:val="0"/>
            <w:bCs w:val="0"/>
            <w:noProof/>
            <w:sz w:val="21"/>
            <w:szCs w:val="21"/>
          </w:rPr>
          <w:t>废物处置</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_Toc119664469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25</w:t>
        </w:r>
        <w:r w:rsidR="009F72BC" w:rsidRPr="009F72BC">
          <w:rPr>
            <w:b w:val="0"/>
            <w:bCs w:val="0"/>
            <w:noProof/>
            <w:webHidden/>
            <w:sz w:val="21"/>
            <w:szCs w:val="21"/>
          </w:rPr>
          <w:fldChar w:fldCharType="end"/>
        </w:r>
      </w:hyperlink>
    </w:p>
    <w:p w14:paraId="1446569C" w14:textId="06E26ADD" w:rsidR="009F72BC" w:rsidRPr="009F72BC" w:rsidRDefault="00000000" w:rsidP="009F72BC">
      <w:pPr>
        <w:pStyle w:val="TOC1"/>
        <w:rPr>
          <w:b w:val="0"/>
          <w:bCs w:val="0"/>
          <w:noProof/>
          <w:sz w:val="21"/>
          <w:szCs w:val="21"/>
        </w:rPr>
      </w:pPr>
      <w:hyperlink w:anchor="_Toc119664470" w:history="1">
        <w:r w:rsidR="009F72BC" w:rsidRPr="009F72BC">
          <w:rPr>
            <w:rStyle w:val="af"/>
            <w:b w:val="0"/>
            <w:bCs w:val="0"/>
            <w:noProof/>
            <w:sz w:val="21"/>
            <w:szCs w:val="21"/>
          </w:rPr>
          <w:t xml:space="preserve">8 </w:t>
        </w:r>
        <w:r w:rsidR="009F72BC" w:rsidRPr="009F72BC">
          <w:rPr>
            <w:rStyle w:val="af"/>
            <w:b w:val="0"/>
            <w:bCs w:val="0"/>
            <w:noProof/>
            <w:sz w:val="21"/>
            <w:szCs w:val="21"/>
          </w:rPr>
          <w:t>安全防护</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_Toc119664470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27</w:t>
        </w:r>
        <w:r w:rsidR="009F72BC" w:rsidRPr="009F72BC">
          <w:rPr>
            <w:b w:val="0"/>
            <w:bCs w:val="0"/>
            <w:noProof/>
            <w:webHidden/>
            <w:sz w:val="21"/>
            <w:szCs w:val="21"/>
          </w:rPr>
          <w:fldChar w:fldCharType="end"/>
        </w:r>
      </w:hyperlink>
    </w:p>
    <w:p w14:paraId="69754EC6" w14:textId="6FB39C4D" w:rsidR="009F72BC" w:rsidRPr="009F72BC" w:rsidRDefault="00000000" w:rsidP="009F72BC">
      <w:pPr>
        <w:pStyle w:val="TOC1"/>
        <w:rPr>
          <w:b w:val="0"/>
          <w:bCs w:val="0"/>
          <w:noProof/>
          <w:sz w:val="21"/>
          <w:szCs w:val="21"/>
        </w:rPr>
      </w:pPr>
      <w:hyperlink w:anchor="_Toc119664471" w:history="1">
        <w:r w:rsidR="009F72BC" w:rsidRPr="009F72BC">
          <w:rPr>
            <w:rStyle w:val="af"/>
            <w:b w:val="0"/>
            <w:bCs w:val="0"/>
            <w:noProof/>
            <w:sz w:val="21"/>
            <w:szCs w:val="21"/>
          </w:rPr>
          <w:t>本指南标准用词说明</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_Toc119664471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28</w:t>
        </w:r>
        <w:r w:rsidR="009F72BC" w:rsidRPr="009F72BC">
          <w:rPr>
            <w:b w:val="0"/>
            <w:bCs w:val="0"/>
            <w:noProof/>
            <w:webHidden/>
            <w:sz w:val="21"/>
            <w:szCs w:val="21"/>
          </w:rPr>
          <w:fldChar w:fldCharType="end"/>
        </w:r>
      </w:hyperlink>
    </w:p>
    <w:p w14:paraId="545BF34C" w14:textId="460D97BD" w:rsidR="009F72BC" w:rsidRPr="009F72BC" w:rsidRDefault="00000000" w:rsidP="009F72BC">
      <w:pPr>
        <w:pStyle w:val="TOC1"/>
        <w:rPr>
          <w:b w:val="0"/>
          <w:bCs w:val="0"/>
          <w:noProof/>
          <w:sz w:val="21"/>
          <w:szCs w:val="21"/>
        </w:rPr>
      </w:pPr>
      <w:hyperlink w:anchor="_Toc119664472" w:history="1">
        <w:r w:rsidR="009F72BC" w:rsidRPr="009F72BC">
          <w:rPr>
            <w:rStyle w:val="af"/>
            <w:b w:val="0"/>
            <w:bCs w:val="0"/>
            <w:noProof/>
            <w:sz w:val="21"/>
            <w:szCs w:val="21"/>
          </w:rPr>
          <w:t>引用标准名录</w:t>
        </w:r>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_Toc119664472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29</w:t>
        </w:r>
        <w:r w:rsidR="009F72BC" w:rsidRPr="009F72BC">
          <w:rPr>
            <w:b w:val="0"/>
            <w:bCs w:val="0"/>
            <w:noProof/>
            <w:webHidden/>
            <w:sz w:val="21"/>
            <w:szCs w:val="21"/>
          </w:rPr>
          <w:fldChar w:fldCharType="end"/>
        </w:r>
      </w:hyperlink>
    </w:p>
    <w:p w14:paraId="0DA1032A" w14:textId="314056A7" w:rsidR="00E71B1C" w:rsidRPr="009F72BC" w:rsidRDefault="004133BF" w:rsidP="009F72BC">
      <w:pPr>
        <w:spacing w:line="360" w:lineRule="auto"/>
        <w:ind w:firstLineChars="200" w:firstLine="420"/>
        <w:rPr>
          <w:rFonts w:ascii="Times New Roman" w:eastAsia="宋体" w:hAnsi="Times New Roman" w:cs="Times New Roman"/>
          <w:szCs w:val="21"/>
        </w:rPr>
      </w:pPr>
      <w:r w:rsidRPr="009F72BC">
        <w:rPr>
          <w:rStyle w:val="af"/>
          <w:rFonts w:ascii="Times New Roman" w:eastAsia="宋体" w:hAnsi="Times New Roman" w:cs="Times New Roman"/>
          <w:szCs w:val="21"/>
        </w:rPr>
        <w:fldChar w:fldCharType="end"/>
      </w:r>
      <w:bookmarkEnd w:id="11"/>
      <w:bookmarkEnd w:id="12"/>
    </w:p>
    <w:p w14:paraId="074D6B9C" w14:textId="670EC715" w:rsidR="009F72BC" w:rsidRDefault="009F72BC" w:rsidP="00B22C38">
      <w:pPr>
        <w:spacing w:line="360" w:lineRule="auto"/>
        <w:rPr>
          <w:rFonts w:ascii="Times New Roman" w:eastAsia="宋体" w:hAnsi="Times New Roman" w:cs="Times New Roman"/>
          <w:b/>
          <w:sz w:val="24"/>
          <w:szCs w:val="24"/>
        </w:rPr>
      </w:pPr>
    </w:p>
    <w:p w14:paraId="3CF85CD3" w14:textId="66B55C53" w:rsidR="009F72BC" w:rsidRDefault="009F72BC" w:rsidP="00B22C38">
      <w:pPr>
        <w:spacing w:line="360" w:lineRule="auto"/>
        <w:rPr>
          <w:rFonts w:ascii="Times New Roman" w:eastAsia="宋体" w:hAnsi="Times New Roman" w:cs="Times New Roman"/>
          <w:b/>
          <w:sz w:val="24"/>
          <w:szCs w:val="24"/>
        </w:rPr>
      </w:pPr>
    </w:p>
    <w:p w14:paraId="5BA69563" w14:textId="77777777" w:rsidR="009F72BC" w:rsidRDefault="009F72BC" w:rsidP="00B22C38">
      <w:pPr>
        <w:spacing w:line="360" w:lineRule="auto"/>
        <w:rPr>
          <w:rFonts w:ascii="Times New Roman" w:eastAsia="宋体" w:hAnsi="Times New Roman" w:cs="Times New Roman"/>
          <w:b/>
          <w:sz w:val="24"/>
          <w:szCs w:val="24"/>
        </w:rPr>
        <w:sectPr w:rsidR="009F72BC">
          <w:footerReference w:type="default" r:id="rId9"/>
          <w:pgSz w:w="11906" w:h="16838"/>
          <w:pgMar w:top="1440" w:right="1800" w:bottom="1440" w:left="1800" w:header="851" w:footer="992" w:gutter="0"/>
          <w:cols w:space="425"/>
          <w:docGrid w:type="lines" w:linePitch="312"/>
        </w:sectPr>
      </w:pPr>
    </w:p>
    <w:p w14:paraId="3C3D1A50" w14:textId="77777777" w:rsidR="009F72BC" w:rsidRPr="00B22C38" w:rsidRDefault="009F72BC" w:rsidP="009F72BC">
      <w:pPr>
        <w:spacing w:line="360" w:lineRule="auto"/>
        <w:jc w:val="center"/>
        <w:rPr>
          <w:rFonts w:ascii="Times New Roman" w:eastAsia="宋体" w:hAnsi="Times New Roman" w:cs="Times New Roman"/>
          <w:b/>
          <w:bCs/>
          <w:sz w:val="24"/>
          <w:szCs w:val="30"/>
        </w:rPr>
      </w:pPr>
      <w:r w:rsidRPr="00B22C38">
        <w:rPr>
          <w:rFonts w:ascii="Times New Roman" w:eastAsia="宋体" w:hAnsi="Times New Roman" w:cs="Times New Roman"/>
          <w:b/>
          <w:bCs/>
          <w:sz w:val="24"/>
          <w:szCs w:val="30"/>
        </w:rPr>
        <w:lastRenderedPageBreak/>
        <w:t>Contents</w:t>
      </w:r>
    </w:p>
    <w:p w14:paraId="56A3DBFB" w14:textId="3DBE5F6D" w:rsidR="009F72BC" w:rsidRDefault="009F72BC" w:rsidP="00B22C38">
      <w:pPr>
        <w:spacing w:line="360" w:lineRule="auto"/>
        <w:rPr>
          <w:rFonts w:ascii="Times New Roman" w:eastAsia="宋体" w:hAnsi="Times New Roman" w:cs="Times New Roman"/>
          <w:b/>
          <w:sz w:val="24"/>
          <w:szCs w:val="24"/>
        </w:rPr>
      </w:pPr>
    </w:p>
    <w:p w14:paraId="6C86EF19" w14:textId="333E70D3" w:rsidR="009F72BC" w:rsidRPr="009F72BC" w:rsidRDefault="009F72BC" w:rsidP="009F72BC">
      <w:pPr>
        <w:pStyle w:val="TOC1"/>
        <w:rPr>
          <w:b w:val="0"/>
          <w:bCs w:val="0"/>
          <w:noProof/>
          <w:sz w:val="21"/>
          <w:szCs w:val="21"/>
        </w:rPr>
      </w:pPr>
      <w:r w:rsidRPr="009F72BC">
        <w:rPr>
          <w:rStyle w:val="af"/>
          <w:b w:val="0"/>
          <w:bCs w:val="0"/>
          <w:sz w:val="21"/>
          <w:szCs w:val="21"/>
        </w:rPr>
        <w:fldChar w:fldCharType="begin"/>
      </w:r>
      <w:r w:rsidRPr="009F72BC">
        <w:rPr>
          <w:rStyle w:val="af"/>
          <w:b w:val="0"/>
          <w:bCs w:val="0"/>
          <w:sz w:val="21"/>
          <w:szCs w:val="21"/>
        </w:rPr>
        <w:instrText xml:space="preserve"> TOC \o "1-3" \h \z \u </w:instrText>
      </w:r>
      <w:r w:rsidRPr="009F72BC">
        <w:rPr>
          <w:rStyle w:val="af"/>
          <w:b w:val="0"/>
          <w:bCs w:val="0"/>
          <w:sz w:val="21"/>
          <w:szCs w:val="21"/>
        </w:rPr>
        <w:fldChar w:fldCharType="separate"/>
      </w:r>
      <w:hyperlink w:anchor="_Toc119664454" w:history="1">
        <w:r w:rsidRPr="009F72BC">
          <w:rPr>
            <w:rStyle w:val="af"/>
            <w:b w:val="0"/>
            <w:bCs w:val="0"/>
            <w:noProof/>
            <w:sz w:val="21"/>
            <w:szCs w:val="21"/>
          </w:rPr>
          <w:t>1 General provisions</w:t>
        </w:r>
        <w:r w:rsidRPr="009F72BC">
          <w:rPr>
            <w:b w:val="0"/>
            <w:bCs w:val="0"/>
            <w:noProof/>
            <w:webHidden/>
            <w:sz w:val="21"/>
            <w:szCs w:val="21"/>
          </w:rPr>
          <w:tab/>
        </w:r>
        <w:r w:rsidRPr="009F72BC">
          <w:rPr>
            <w:b w:val="0"/>
            <w:bCs w:val="0"/>
            <w:noProof/>
            <w:webHidden/>
            <w:sz w:val="21"/>
            <w:szCs w:val="21"/>
          </w:rPr>
          <w:fldChar w:fldCharType="begin"/>
        </w:r>
        <w:r w:rsidRPr="009F72BC">
          <w:rPr>
            <w:b w:val="0"/>
            <w:bCs w:val="0"/>
            <w:noProof/>
            <w:webHidden/>
            <w:sz w:val="21"/>
            <w:szCs w:val="21"/>
          </w:rPr>
          <w:instrText xml:space="preserve"> PAGEREF _Toc119664454 \h </w:instrText>
        </w:r>
        <w:r w:rsidRPr="009F72BC">
          <w:rPr>
            <w:b w:val="0"/>
            <w:bCs w:val="0"/>
            <w:noProof/>
            <w:webHidden/>
            <w:sz w:val="21"/>
            <w:szCs w:val="21"/>
          </w:rPr>
        </w:r>
        <w:r w:rsidRPr="009F72BC">
          <w:rPr>
            <w:b w:val="0"/>
            <w:bCs w:val="0"/>
            <w:noProof/>
            <w:webHidden/>
            <w:sz w:val="21"/>
            <w:szCs w:val="21"/>
          </w:rPr>
          <w:fldChar w:fldCharType="separate"/>
        </w:r>
        <w:r w:rsidR="0028546A">
          <w:rPr>
            <w:b w:val="0"/>
            <w:bCs w:val="0"/>
            <w:noProof/>
            <w:webHidden/>
            <w:sz w:val="21"/>
            <w:szCs w:val="21"/>
          </w:rPr>
          <w:t>1</w:t>
        </w:r>
        <w:r w:rsidRPr="009F72BC">
          <w:rPr>
            <w:b w:val="0"/>
            <w:bCs w:val="0"/>
            <w:noProof/>
            <w:webHidden/>
            <w:sz w:val="21"/>
            <w:szCs w:val="21"/>
          </w:rPr>
          <w:fldChar w:fldCharType="end"/>
        </w:r>
      </w:hyperlink>
    </w:p>
    <w:p w14:paraId="0F8F8088" w14:textId="75EA7CAE" w:rsidR="009F72BC" w:rsidRPr="009F72BC" w:rsidRDefault="00000000" w:rsidP="009F72BC">
      <w:pPr>
        <w:pStyle w:val="TOC1"/>
        <w:rPr>
          <w:b w:val="0"/>
          <w:bCs w:val="0"/>
          <w:noProof/>
          <w:sz w:val="21"/>
          <w:szCs w:val="21"/>
        </w:rPr>
      </w:pPr>
      <w:hyperlink w:anchor="_Toc119664455" w:history="1">
        <w:r w:rsidR="009F72BC" w:rsidRPr="009F72BC">
          <w:rPr>
            <w:rStyle w:val="af"/>
            <w:b w:val="0"/>
            <w:bCs w:val="0"/>
            <w:noProof/>
            <w:sz w:val="21"/>
            <w:szCs w:val="21"/>
          </w:rPr>
          <w:t>2 Terms</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_Toc119664455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2</w:t>
        </w:r>
        <w:r w:rsidR="009F72BC" w:rsidRPr="009F72BC">
          <w:rPr>
            <w:rStyle w:val="af"/>
            <w:b w:val="0"/>
            <w:bCs w:val="0"/>
            <w:noProof/>
            <w:webHidden/>
            <w:sz w:val="21"/>
            <w:szCs w:val="21"/>
          </w:rPr>
          <w:fldChar w:fldCharType="end"/>
        </w:r>
      </w:hyperlink>
    </w:p>
    <w:p w14:paraId="0F428AFF" w14:textId="7977D1E4" w:rsidR="009F72BC" w:rsidRPr="009F72BC" w:rsidRDefault="00000000" w:rsidP="009F72BC">
      <w:pPr>
        <w:pStyle w:val="TOC1"/>
        <w:rPr>
          <w:b w:val="0"/>
          <w:bCs w:val="0"/>
          <w:noProof/>
          <w:sz w:val="21"/>
          <w:szCs w:val="21"/>
        </w:rPr>
      </w:pPr>
      <w:hyperlink w:anchor="_Toc119664456" w:history="1">
        <w:r w:rsidR="009F72BC" w:rsidRPr="009F72BC">
          <w:rPr>
            <w:rStyle w:val="af"/>
            <w:b w:val="0"/>
            <w:bCs w:val="0"/>
            <w:noProof/>
            <w:sz w:val="21"/>
            <w:szCs w:val="21"/>
          </w:rPr>
          <w:t xml:space="preserve">3 </w:t>
        </w:r>
        <w:r w:rsidR="009F72BC" w:rsidRPr="009F72BC">
          <w:rPr>
            <w:rStyle w:val="af"/>
            <w:rFonts w:hint="eastAsia"/>
            <w:b w:val="0"/>
            <w:bCs w:val="0"/>
            <w:noProof/>
            <w:sz w:val="21"/>
            <w:szCs w:val="21"/>
          </w:rPr>
          <w:t>Ground rules</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_Toc119664456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3</w:t>
        </w:r>
        <w:r w:rsidR="009F72BC" w:rsidRPr="009F72BC">
          <w:rPr>
            <w:rStyle w:val="af"/>
            <w:b w:val="0"/>
            <w:bCs w:val="0"/>
            <w:noProof/>
            <w:webHidden/>
            <w:sz w:val="21"/>
            <w:szCs w:val="21"/>
          </w:rPr>
          <w:fldChar w:fldCharType="end"/>
        </w:r>
      </w:hyperlink>
    </w:p>
    <w:p w14:paraId="06DB04D9" w14:textId="40AA88CB" w:rsidR="009F72BC" w:rsidRPr="009F72BC" w:rsidRDefault="00000000" w:rsidP="009F72BC">
      <w:pPr>
        <w:pStyle w:val="TOC1"/>
        <w:rPr>
          <w:b w:val="0"/>
          <w:bCs w:val="0"/>
          <w:noProof/>
          <w:sz w:val="21"/>
          <w:szCs w:val="21"/>
        </w:rPr>
      </w:pPr>
      <w:hyperlink w:anchor="_Toc119664457" w:history="1">
        <w:r w:rsidR="009F72BC" w:rsidRPr="009F72BC">
          <w:rPr>
            <w:rStyle w:val="af"/>
            <w:b w:val="0"/>
            <w:bCs w:val="0"/>
            <w:noProof/>
            <w:sz w:val="21"/>
            <w:szCs w:val="21"/>
          </w:rPr>
          <w:t xml:space="preserve">4 </w:t>
        </w:r>
        <w:r w:rsidR="009F72BC" w:rsidRPr="009F72BC">
          <w:rPr>
            <w:rStyle w:val="af"/>
            <w:rFonts w:hint="eastAsia"/>
            <w:b w:val="0"/>
            <w:bCs w:val="0"/>
            <w:noProof/>
            <w:sz w:val="21"/>
            <w:szCs w:val="21"/>
          </w:rPr>
          <w:t>Radionuclide</w:t>
        </w:r>
        <w:r w:rsidR="009F72BC" w:rsidRPr="009F72BC">
          <w:rPr>
            <w:rStyle w:val="af"/>
            <w:b w:val="0"/>
            <w:bCs w:val="0"/>
            <w:noProof/>
            <w:sz w:val="21"/>
            <w:szCs w:val="21"/>
          </w:rPr>
          <w:t xml:space="preserve"> a</w:t>
        </w:r>
        <w:r w:rsidR="009F72BC" w:rsidRPr="009F72BC">
          <w:rPr>
            <w:rStyle w:val="af"/>
            <w:rFonts w:hint="eastAsia"/>
            <w:b w:val="0"/>
            <w:bCs w:val="0"/>
            <w:noProof/>
            <w:sz w:val="21"/>
            <w:szCs w:val="21"/>
          </w:rPr>
          <w:t>nalysis</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_Toc119664457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5</w:t>
        </w:r>
        <w:r w:rsidR="009F72BC" w:rsidRPr="009F72BC">
          <w:rPr>
            <w:rStyle w:val="af"/>
            <w:b w:val="0"/>
            <w:bCs w:val="0"/>
            <w:noProof/>
            <w:webHidden/>
            <w:sz w:val="21"/>
            <w:szCs w:val="21"/>
          </w:rPr>
          <w:fldChar w:fldCharType="end"/>
        </w:r>
      </w:hyperlink>
    </w:p>
    <w:p w14:paraId="1B55B2C1" w14:textId="07D3E2C9" w:rsidR="009F72BC" w:rsidRPr="009F72BC" w:rsidRDefault="00000000" w:rsidP="009F72BC">
      <w:pPr>
        <w:pStyle w:val="TOC1"/>
        <w:rPr>
          <w:b w:val="0"/>
          <w:bCs w:val="0"/>
          <w:noProof/>
          <w:sz w:val="21"/>
          <w:szCs w:val="21"/>
        </w:rPr>
      </w:pPr>
      <w:hyperlink w:anchor="_Toc119664458" w:history="1">
        <w:r w:rsidR="009F72BC" w:rsidRPr="009F72BC">
          <w:rPr>
            <w:rStyle w:val="af"/>
            <w:b w:val="0"/>
            <w:bCs w:val="0"/>
            <w:noProof/>
            <w:sz w:val="21"/>
            <w:szCs w:val="21"/>
          </w:rPr>
          <w:t xml:space="preserve">5 </w:t>
        </w:r>
        <w:r w:rsidR="009F72BC" w:rsidRPr="009F72BC">
          <w:rPr>
            <w:rStyle w:val="af"/>
            <w:rFonts w:hint="eastAsia"/>
            <w:b w:val="0"/>
            <w:bCs w:val="0"/>
            <w:noProof/>
            <w:sz w:val="21"/>
            <w:szCs w:val="21"/>
          </w:rPr>
          <w:t>Sustained</w:t>
        </w:r>
        <w:r w:rsidR="009F72BC" w:rsidRPr="009F72BC">
          <w:rPr>
            <w:rStyle w:val="af"/>
            <w:b w:val="0"/>
            <w:bCs w:val="0"/>
            <w:noProof/>
            <w:sz w:val="21"/>
            <w:szCs w:val="21"/>
          </w:rPr>
          <w:t xml:space="preserve"> r</w:t>
        </w:r>
        <w:r w:rsidR="009F72BC" w:rsidRPr="009F72BC">
          <w:rPr>
            <w:rStyle w:val="af"/>
            <w:rFonts w:hint="eastAsia"/>
            <w:b w:val="0"/>
            <w:bCs w:val="0"/>
            <w:noProof/>
            <w:sz w:val="21"/>
            <w:szCs w:val="21"/>
          </w:rPr>
          <w:t>adioactive contamination source</w:t>
        </w:r>
        <w:r w:rsidR="009F72BC" w:rsidRPr="009F72BC">
          <w:rPr>
            <w:rStyle w:val="af"/>
            <w:b w:val="0"/>
            <w:bCs w:val="0"/>
            <w:noProof/>
            <w:sz w:val="21"/>
            <w:szCs w:val="21"/>
          </w:rPr>
          <w:t>s</w:t>
        </w:r>
        <w:r w:rsidR="009F72BC" w:rsidRPr="009F72BC">
          <w:rPr>
            <w:rStyle w:val="af"/>
            <w:rFonts w:hint="eastAsia"/>
            <w:b w:val="0"/>
            <w:bCs w:val="0"/>
            <w:noProof/>
            <w:sz w:val="21"/>
            <w:szCs w:val="21"/>
          </w:rPr>
          <w:t xml:space="preserve"> of water</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_Toc119664458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7</w:t>
        </w:r>
        <w:r w:rsidR="009F72BC" w:rsidRPr="009F72BC">
          <w:rPr>
            <w:rStyle w:val="af"/>
            <w:b w:val="0"/>
            <w:bCs w:val="0"/>
            <w:noProof/>
            <w:webHidden/>
            <w:sz w:val="21"/>
            <w:szCs w:val="21"/>
          </w:rPr>
          <w:fldChar w:fldCharType="end"/>
        </w:r>
      </w:hyperlink>
    </w:p>
    <w:p w14:paraId="41B75940" w14:textId="03B2111A"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59" w:history="1">
        <w:r w:rsidR="009F72BC" w:rsidRPr="009F72BC">
          <w:rPr>
            <w:rStyle w:val="af"/>
            <w:rFonts w:ascii="Times New Roman" w:eastAsia="宋体" w:hAnsi="Times New Roman" w:cs="Times New Roman"/>
            <w:noProof/>
            <w:szCs w:val="21"/>
          </w:rPr>
          <w:t xml:space="preserve">5.1 </w:t>
        </w:r>
        <w:r w:rsidR="009F72BC" w:rsidRPr="009F72BC">
          <w:rPr>
            <w:rStyle w:val="af"/>
            <w:rFonts w:ascii="Times New Roman" w:eastAsia="宋体" w:hAnsi="Times New Roman" w:cs="Times New Roman" w:hint="eastAsia"/>
            <w:noProof/>
            <w:szCs w:val="21"/>
          </w:rPr>
          <w:t>Technology selection</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_Toc119664459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7</w:t>
        </w:r>
        <w:r w:rsidR="009F72BC" w:rsidRPr="009F72BC">
          <w:rPr>
            <w:rStyle w:val="af"/>
            <w:rFonts w:ascii="Times New Roman" w:eastAsia="宋体" w:hAnsi="Times New Roman" w:cs="Times New Roman"/>
            <w:noProof/>
            <w:webHidden/>
            <w:szCs w:val="21"/>
          </w:rPr>
          <w:fldChar w:fldCharType="end"/>
        </w:r>
      </w:hyperlink>
    </w:p>
    <w:p w14:paraId="31E7BC80" w14:textId="7126F74B"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0" w:history="1">
        <w:r w:rsidR="009F72BC" w:rsidRPr="009F72BC">
          <w:rPr>
            <w:rStyle w:val="af"/>
            <w:rFonts w:ascii="Times New Roman" w:eastAsia="宋体" w:hAnsi="Times New Roman" w:cs="Times New Roman"/>
            <w:noProof/>
            <w:szCs w:val="21"/>
          </w:rPr>
          <w:t xml:space="preserve">5.2 </w:t>
        </w:r>
        <w:r w:rsidR="009F72BC" w:rsidRPr="009F72BC">
          <w:rPr>
            <w:rStyle w:val="af"/>
            <w:rFonts w:ascii="Times New Roman" w:eastAsia="宋体" w:hAnsi="Times New Roman" w:cs="Times New Roman" w:hint="eastAsia"/>
            <w:noProof/>
            <w:szCs w:val="21"/>
          </w:rPr>
          <w:t>R</w:t>
        </w:r>
        <w:r w:rsidR="009F72BC" w:rsidRPr="009F72BC">
          <w:rPr>
            <w:rStyle w:val="af"/>
            <w:rFonts w:ascii="Times New Roman" w:eastAsia="宋体" w:hAnsi="Times New Roman" w:cs="Times New Roman"/>
            <w:noProof/>
            <w:szCs w:val="21"/>
          </w:rPr>
          <w:t>everse osmosis</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_Toc119664460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8</w:t>
        </w:r>
        <w:r w:rsidR="009F72BC" w:rsidRPr="009F72BC">
          <w:rPr>
            <w:rStyle w:val="af"/>
            <w:rFonts w:ascii="Times New Roman" w:eastAsia="宋体" w:hAnsi="Times New Roman" w:cs="Times New Roman"/>
            <w:noProof/>
            <w:webHidden/>
            <w:szCs w:val="21"/>
          </w:rPr>
          <w:fldChar w:fldCharType="end"/>
        </w:r>
      </w:hyperlink>
    </w:p>
    <w:p w14:paraId="22374295" w14:textId="70F00551"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1" w:history="1">
        <w:r w:rsidR="009F72BC" w:rsidRPr="009F72BC">
          <w:rPr>
            <w:rStyle w:val="af"/>
            <w:rFonts w:ascii="Times New Roman" w:eastAsia="宋体" w:hAnsi="Times New Roman" w:cs="Times New Roman"/>
            <w:noProof/>
            <w:szCs w:val="21"/>
          </w:rPr>
          <w:t xml:space="preserve">5.3 </w:t>
        </w:r>
        <w:r w:rsidR="009F72BC" w:rsidRPr="009F72BC">
          <w:rPr>
            <w:rStyle w:val="af"/>
            <w:rFonts w:ascii="Times New Roman" w:eastAsia="宋体" w:hAnsi="Times New Roman" w:cs="Times New Roman" w:hint="eastAsia"/>
            <w:noProof/>
            <w:szCs w:val="21"/>
          </w:rPr>
          <w:t>Nanofiltration</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_Toc119664461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10</w:t>
        </w:r>
        <w:r w:rsidR="009F72BC" w:rsidRPr="009F72BC">
          <w:rPr>
            <w:rStyle w:val="af"/>
            <w:rFonts w:ascii="Times New Roman" w:eastAsia="宋体" w:hAnsi="Times New Roman" w:cs="Times New Roman"/>
            <w:noProof/>
            <w:webHidden/>
            <w:szCs w:val="21"/>
          </w:rPr>
          <w:fldChar w:fldCharType="end"/>
        </w:r>
      </w:hyperlink>
    </w:p>
    <w:p w14:paraId="3D021DEE" w14:textId="48F11DFF"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2" w:history="1">
        <w:r w:rsidR="009F72BC" w:rsidRPr="009F72BC">
          <w:rPr>
            <w:rStyle w:val="af"/>
            <w:rFonts w:ascii="Times New Roman" w:eastAsia="宋体" w:hAnsi="Times New Roman" w:cs="Times New Roman"/>
            <w:noProof/>
            <w:szCs w:val="21"/>
          </w:rPr>
          <w:t xml:space="preserve">5.4 </w:t>
        </w:r>
        <w:r w:rsidR="009F72BC" w:rsidRPr="009F72BC">
          <w:rPr>
            <w:rStyle w:val="af"/>
            <w:rFonts w:ascii="Times New Roman" w:eastAsia="宋体" w:hAnsi="Times New Roman" w:cs="Times New Roman" w:hint="eastAsia"/>
            <w:noProof/>
            <w:szCs w:val="21"/>
          </w:rPr>
          <w:t>Coagulation-sedimentation-filtration</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_Toc119664462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12</w:t>
        </w:r>
        <w:r w:rsidR="009F72BC" w:rsidRPr="009F72BC">
          <w:rPr>
            <w:rStyle w:val="af"/>
            <w:rFonts w:ascii="Times New Roman" w:eastAsia="宋体" w:hAnsi="Times New Roman" w:cs="Times New Roman"/>
            <w:noProof/>
            <w:webHidden/>
            <w:szCs w:val="21"/>
          </w:rPr>
          <w:fldChar w:fldCharType="end"/>
        </w:r>
      </w:hyperlink>
    </w:p>
    <w:p w14:paraId="1542F819" w14:textId="798E6877" w:rsidR="009F72BC" w:rsidRPr="009F72BC" w:rsidRDefault="00000000" w:rsidP="009F72BC">
      <w:pPr>
        <w:pStyle w:val="TOC1"/>
        <w:rPr>
          <w:b w:val="0"/>
          <w:bCs w:val="0"/>
          <w:noProof/>
          <w:sz w:val="21"/>
          <w:szCs w:val="21"/>
        </w:rPr>
      </w:pPr>
      <w:hyperlink w:anchor="_Toc119664463" w:history="1">
        <w:r w:rsidR="009F72BC" w:rsidRPr="009F72BC">
          <w:rPr>
            <w:rStyle w:val="af"/>
            <w:b w:val="0"/>
            <w:bCs w:val="0"/>
            <w:noProof/>
            <w:sz w:val="21"/>
            <w:szCs w:val="21"/>
          </w:rPr>
          <w:t>6 S</w:t>
        </w:r>
        <w:r w:rsidR="009F72BC" w:rsidRPr="009F72BC">
          <w:rPr>
            <w:rStyle w:val="af"/>
            <w:rFonts w:hint="eastAsia"/>
            <w:b w:val="0"/>
            <w:bCs w:val="0"/>
            <w:noProof/>
            <w:sz w:val="21"/>
            <w:szCs w:val="21"/>
          </w:rPr>
          <w:t xml:space="preserve">udden radioactive contamination </w:t>
        </w:r>
        <w:r w:rsidR="009F72BC" w:rsidRPr="009F72BC">
          <w:rPr>
            <w:rStyle w:val="af"/>
            <w:b w:val="0"/>
            <w:bCs w:val="0"/>
            <w:noProof/>
            <w:sz w:val="21"/>
            <w:szCs w:val="21"/>
          </w:rPr>
          <w:t xml:space="preserve">sources </w:t>
        </w:r>
        <w:r w:rsidR="009F72BC" w:rsidRPr="009F72BC">
          <w:rPr>
            <w:rStyle w:val="af"/>
            <w:rFonts w:hint="eastAsia"/>
            <w:b w:val="0"/>
            <w:bCs w:val="0"/>
            <w:noProof/>
            <w:sz w:val="21"/>
            <w:szCs w:val="21"/>
          </w:rPr>
          <w:t>of water</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_Toc119664463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14</w:t>
        </w:r>
        <w:r w:rsidR="009F72BC" w:rsidRPr="009F72BC">
          <w:rPr>
            <w:rStyle w:val="af"/>
            <w:b w:val="0"/>
            <w:bCs w:val="0"/>
            <w:noProof/>
            <w:webHidden/>
            <w:sz w:val="21"/>
            <w:szCs w:val="21"/>
          </w:rPr>
          <w:fldChar w:fldCharType="end"/>
        </w:r>
      </w:hyperlink>
    </w:p>
    <w:p w14:paraId="4534993E" w14:textId="3563D30A"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4" w:history="1">
        <w:r w:rsidR="009F72BC" w:rsidRPr="009F72BC">
          <w:rPr>
            <w:rStyle w:val="af"/>
            <w:rFonts w:ascii="Times New Roman" w:eastAsia="宋体" w:hAnsi="Times New Roman" w:cs="Times New Roman"/>
            <w:noProof/>
            <w:szCs w:val="21"/>
          </w:rPr>
          <w:t xml:space="preserve">6.1 </w:t>
        </w:r>
        <w:r w:rsidR="009F72BC" w:rsidRPr="009F72BC">
          <w:rPr>
            <w:rStyle w:val="af"/>
            <w:rFonts w:ascii="Times New Roman" w:eastAsia="宋体" w:hAnsi="Times New Roman" w:cs="Times New Roman" w:hint="eastAsia"/>
            <w:noProof/>
            <w:szCs w:val="21"/>
          </w:rPr>
          <w:t>Technology selection</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_Toc119664464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14</w:t>
        </w:r>
        <w:r w:rsidR="009F72BC" w:rsidRPr="009F72BC">
          <w:rPr>
            <w:rStyle w:val="af"/>
            <w:rFonts w:ascii="Times New Roman" w:eastAsia="宋体" w:hAnsi="Times New Roman" w:cs="Times New Roman"/>
            <w:noProof/>
            <w:webHidden/>
            <w:szCs w:val="21"/>
          </w:rPr>
          <w:fldChar w:fldCharType="end"/>
        </w:r>
      </w:hyperlink>
    </w:p>
    <w:p w14:paraId="0DE7C847" w14:textId="1A122662"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5" w:history="1">
        <w:r w:rsidR="009F72BC" w:rsidRPr="009F72BC">
          <w:rPr>
            <w:rStyle w:val="af"/>
            <w:rFonts w:ascii="Times New Roman" w:eastAsia="宋体" w:hAnsi="Times New Roman" w:cs="Times New Roman"/>
            <w:noProof/>
            <w:szCs w:val="21"/>
          </w:rPr>
          <w:t>6.2 Radioactive cesium</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_Toc119664465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16</w:t>
        </w:r>
        <w:r w:rsidR="009F72BC" w:rsidRPr="009F72BC">
          <w:rPr>
            <w:rStyle w:val="af"/>
            <w:rFonts w:ascii="Times New Roman" w:eastAsia="宋体" w:hAnsi="Times New Roman" w:cs="Times New Roman"/>
            <w:noProof/>
            <w:webHidden/>
            <w:szCs w:val="21"/>
          </w:rPr>
          <w:fldChar w:fldCharType="end"/>
        </w:r>
      </w:hyperlink>
    </w:p>
    <w:p w14:paraId="0FFAFCB9" w14:textId="40415890"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6" w:history="1">
        <w:r w:rsidR="009F72BC" w:rsidRPr="009F72BC">
          <w:rPr>
            <w:rStyle w:val="af"/>
            <w:rFonts w:ascii="Times New Roman" w:eastAsia="宋体" w:hAnsi="Times New Roman" w:cs="Times New Roman"/>
            <w:noProof/>
            <w:szCs w:val="21"/>
          </w:rPr>
          <w:t>6.3 Radioactive strontium</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_Toc119664466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18</w:t>
        </w:r>
        <w:r w:rsidR="009F72BC" w:rsidRPr="009F72BC">
          <w:rPr>
            <w:rStyle w:val="af"/>
            <w:rFonts w:ascii="Times New Roman" w:eastAsia="宋体" w:hAnsi="Times New Roman" w:cs="Times New Roman"/>
            <w:noProof/>
            <w:webHidden/>
            <w:szCs w:val="21"/>
          </w:rPr>
          <w:fldChar w:fldCharType="end"/>
        </w:r>
      </w:hyperlink>
    </w:p>
    <w:p w14:paraId="2ABE1023" w14:textId="6BDB5B97"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7" w:history="1">
        <w:r w:rsidR="009F72BC" w:rsidRPr="009F72BC">
          <w:rPr>
            <w:rStyle w:val="af"/>
            <w:rFonts w:ascii="Times New Roman" w:eastAsia="宋体" w:hAnsi="Times New Roman" w:cs="Times New Roman"/>
            <w:noProof/>
            <w:szCs w:val="21"/>
          </w:rPr>
          <w:t>6.4 Radioactive iodine</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_Toc119664467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21</w:t>
        </w:r>
        <w:r w:rsidR="009F72BC" w:rsidRPr="009F72BC">
          <w:rPr>
            <w:rStyle w:val="af"/>
            <w:rFonts w:ascii="Times New Roman" w:eastAsia="宋体" w:hAnsi="Times New Roman" w:cs="Times New Roman"/>
            <w:noProof/>
            <w:webHidden/>
            <w:szCs w:val="21"/>
          </w:rPr>
          <w:fldChar w:fldCharType="end"/>
        </w:r>
      </w:hyperlink>
    </w:p>
    <w:p w14:paraId="587DDAC4" w14:textId="42289C7B" w:rsidR="009F72BC" w:rsidRPr="009F72BC" w:rsidRDefault="00000000" w:rsidP="009F72BC">
      <w:pPr>
        <w:pStyle w:val="TOC2"/>
        <w:tabs>
          <w:tab w:val="right" w:leader="dot" w:pos="8296"/>
        </w:tabs>
        <w:spacing w:line="360" w:lineRule="auto"/>
        <w:rPr>
          <w:rFonts w:ascii="Times New Roman" w:eastAsia="宋体" w:hAnsi="Times New Roman" w:cs="Times New Roman"/>
          <w:noProof/>
          <w:szCs w:val="21"/>
        </w:rPr>
      </w:pPr>
      <w:hyperlink w:anchor="_Toc119664468" w:history="1">
        <w:r w:rsidR="009F72BC" w:rsidRPr="009F72BC">
          <w:rPr>
            <w:rStyle w:val="af"/>
            <w:rFonts w:ascii="Times New Roman" w:eastAsia="宋体" w:hAnsi="Times New Roman" w:cs="Times New Roman"/>
            <w:noProof/>
            <w:szCs w:val="21"/>
          </w:rPr>
          <w:t>6.5 Radioactive uranium</w:t>
        </w:r>
        <w:r w:rsidR="009F72BC" w:rsidRPr="009F72BC">
          <w:rPr>
            <w:rStyle w:val="af"/>
            <w:rFonts w:ascii="Times New Roman" w:eastAsia="宋体" w:hAnsi="Times New Roman" w:cs="Times New Roman"/>
            <w:noProof/>
            <w:webHidden/>
            <w:szCs w:val="21"/>
          </w:rPr>
          <w:tab/>
        </w:r>
        <w:r w:rsidR="009F72BC" w:rsidRPr="009F72BC">
          <w:rPr>
            <w:rStyle w:val="af"/>
            <w:rFonts w:ascii="Times New Roman" w:eastAsia="宋体" w:hAnsi="Times New Roman" w:cs="Times New Roman"/>
            <w:noProof/>
            <w:webHidden/>
            <w:szCs w:val="21"/>
          </w:rPr>
          <w:fldChar w:fldCharType="begin"/>
        </w:r>
        <w:r w:rsidR="009F72BC" w:rsidRPr="009F72BC">
          <w:rPr>
            <w:rStyle w:val="af"/>
            <w:rFonts w:ascii="Times New Roman" w:eastAsia="宋体" w:hAnsi="Times New Roman" w:cs="Times New Roman"/>
            <w:noProof/>
            <w:webHidden/>
            <w:szCs w:val="21"/>
          </w:rPr>
          <w:instrText xml:space="preserve"> PAGEREF _Toc119664468 \h </w:instrText>
        </w:r>
        <w:r w:rsidR="009F72BC" w:rsidRPr="009F72BC">
          <w:rPr>
            <w:rStyle w:val="af"/>
            <w:rFonts w:ascii="Times New Roman" w:eastAsia="宋体" w:hAnsi="Times New Roman" w:cs="Times New Roman"/>
            <w:noProof/>
            <w:webHidden/>
            <w:szCs w:val="21"/>
          </w:rPr>
        </w:r>
        <w:r w:rsidR="009F72BC" w:rsidRPr="009F72BC">
          <w:rPr>
            <w:rStyle w:val="af"/>
            <w:rFonts w:ascii="Times New Roman" w:eastAsia="宋体" w:hAnsi="Times New Roman" w:cs="Times New Roman"/>
            <w:noProof/>
            <w:webHidden/>
            <w:szCs w:val="21"/>
          </w:rPr>
          <w:fldChar w:fldCharType="separate"/>
        </w:r>
        <w:r w:rsidR="0028546A">
          <w:rPr>
            <w:rStyle w:val="af"/>
            <w:rFonts w:ascii="Times New Roman" w:eastAsia="宋体" w:hAnsi="Times New Roman" w:cs="Times New Roman"/>
            <w:noProof/>
            <w:webHidden/>
            <w:szCs w:val="21"/>
          </w:rPr>
          <w:t>24</w:t>
        </w:r>
        <w:r w:rsidR="009F72BC" w:rsidRPr="009F72BC">
          <w:rPr>
            <w:rStyle w:val="af"/>
            <w:rFonts w:ascii="Times New Roman" w:eastAsia="宋体" w:hAnsi="Times New Roman" w:cs="Times New Roman"/>
            <w:noProof/>
            <w:webHidden/>
            <w:szCs w:val="21"/>
          </w:rPr>
          <w:fldChar w:fldCharType="end"/>
        </w:r>
      </w:hyperlink>
    </w:p>
    <w:p w14:paraId="6F3E790D" w14:textId="6CEE96D2" w:rsidR="009F72BC" w:rsidRPr="009F72BC" w:rsidRDefault="00000000" w:rsidP="009F72BC">
      <w:pPr>
        <w:pStyle w:val="TOC1"/>
        <w:rPr>
          <w:b w:val="0"/>
          <w:bCs w:val="0"/>
          <w:noProof/>
          <w:sz w:val="21"/>
          <w:szCs w:val="21"/>
        </w:rPr>
      </w:pPr>
      <w:hyperlink w:anchor="_Toc119664469" w:history="1">
        <w:r w:rsidR="009F72BC" w:rsidRPr="009F72BC">
          <w:rPr>
            <w:rStyle w:val="af"/>
            <w:b w:val="0"/>
            <w:bCs w:val="0"/>
            <w:noProof/>
            <w:sz w:val="21"/>
            <w:szCs w:val="21"/>
          </w:rPr>
          <w:t>7 Waste disposal</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_Toc119664469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25</w:t>
        </w:r>
        <w:r w:rsidR="009F72BC" w:rsidRPr="009F72BC">
          <w:rPr>
            <w:rStyle w:val="af"/>
            <w:b w:val="0"/>
            <w:bCs w:val="0"/>
            <w:noProof/>
            <w:webHidden/>
            <w:sz w:val="21"/>
            <w:szCs w:val="21"/>
          </w:rPr>
          <w:fldChar w:fldCharType="end"/>
        </w:r>
      </w:hyperlink>
    </w:p>
    <w:p w14:paraId="4AB6DE7C" w14:textId="28D300D6" w:rsidR="009F72BC" w:rsidRPr="009F72BC" w:rsidRDefault="00000000" w:rsidP="009F72BC">
      <w:pPr>
        <w:pStyle w:val="TOC1"/>
        <w:rPr>
          <w:b w:val="0"/>
          <w:bCs w:val="0"/>
          <w:noProof/>
          <w:sz w:val="21"/>
          <w:szCs w:val="21"/>
        </w:rPr>
      </w:pPr>
      <w:hyperlink w:anchor="_Toc119664470" w:history="1">
        <w:r w:rsidR="009F72BC" w:rsidRPr="009F72BC">
          <w:rPr>
            <w:rStyle w:val="af"/>
            <w:b w:val="0"/>
            <w:bCs w:val="0"/>
            <w:noProof/>
            <w:sz w:val="21"/>
            <w:szCs w:val="21"/>
          </w:rPr>
          <w:t xml:space="preserve">8 </w:t>
        </w:r>
        <w:r w:rsidR="009F72BC" w:rsidRPr="009F72BC">
          <w:rPr>
            <w:rStyle w:val="af"/>
            <w:rFonts w:hint="eastAsia"/>
            <w:b w:val="0"/>
            <w:bCs w:val="0"/>
            <w:noProof/>
            <w:sz w:val="21"/>
            <w:szCs w:val="21"/>
          </w:rPr>
          <w:t>Safety protection</w:t>
        </w:r>
        <w:r w:rsidR="009F72BC" w:rsidRPr="009F72BC">
          <w:rPr>
            <w:rStyle w:val="af"/>
            <w:b w:val="0"/>
            <w:bCs w:val="0"/>
            <w:noProof/>
            <w:webHidden/>
            <w:sz w:val="21"/>
            <w:szCs w:val="21"/>
          </w:rPr>
          <w:tab/>
        </w:r>
        <w:r w:rsidR="009F72BC" w:rsidRPr="009F72BC">
          <w:rPr>
            <w:rStyle w:val="af"/>
            <w:b w:val="0"/>
            <w:bCs w:val="0"/>
            <w:noProof/>
            <w:webHidden/>
            <w:sz w:val="21"/>
            <w:szCs w:val="21"/>
          </w:rPr>
          <w:fldChar w:fldCharType="begin"/>
        </w:r>
        <w:r w:rsidR="009F72BC" w:rsidRPr="009F72BC">
          <w:rPr>
            <w:rStyle w:val="af"/>
            <w:b w:val="0"/>
            <w:bCs w:val="0"/>
            <w:noProof/>
            <w:webHidden/>
            <w:sz w:val="21"/>
            <w:szCs w:val="21"/>
          </w:rPr>
          <w:instrText xml:space="preserve"> PAGEREF _Toc119664470 \h </w:instrText>
        </w:r>
        <w:r w:rsidR="009F72BC" w:rsidRPr="009F72BC">
          <w:rPr>
            <w:rStyle w:val="af"/>
            <w:b w:val="0"/>
            <w:bCs w:val="0"/>
            <w:noProof/>
            <w:webHidden/>
            <w:sz w:val="21"/>
            <w:szCs w:val="21"/>
          </w:rPr>
        </w:r>
        <w:r w:rsidR="009F72BC" w:rsidRPr="009F72BC">
          <w:rPr>
            <w:rStyle w:val="af"/>
            <w:b w:val="0"/>
            <w:bCs w:val="0"/>
            <w:noProof/>
            <w:webHidden/>
            <w:sz w:val="21"/>
            <w:szCs w:val="21"/>
          </w:rPr>
          <w:fldChar w:fldCharType="separate"/>
        </w:r>
        <w:r w:rsidR="0028546A">
          <w:rPr>
            <w:rStyle w:val="af"/>
            <w:b w:val="0"/>
            <w:bCs w:val="0"/>
            <w:noProof/>
            <w:webHidden/>
            <w:sz w:val="21"/>
            <w:szCs w:val="21"/>
          </w:rPr>
          <w:t>27</w:t>
        </w:r>
        <w:r w:rsidR="009F72BC" w:rsidRPr="009F72BC">
          <w:rPr>
            <w:rStyle w:val="af"/>
            <w:b w:val="0"/>
            <w:bCs w:val="0"/>
            <w:noProof/>
            <w:webHidden/>
            <w:sz w:val="21"/>
            <w:szCs w:val="21"/>
          </w:rPr>
          <w:fldChar w:fldCharType="end"/>
        </w:r>
      </w:hyperlink>
    </w:p>
    <w:p w14:paraId="7F60AA4B" w14:textId="121DCAE7" w:rsidR="009F72BC" w:rsidRPr="00371F62" w:rsidRDefault="009F72BC" w:rsidP="009F72BC">
      <w:pPr>
        <w:pStyle w:val="TOC1"/>
        <w:rPr>
          <w:rStyle w:val="af"/>
          <w:b w:val="0"/>
          <w:color w:val="auto"/>
          <w:sz w:val="21"/>
          <w:szCs w:val="21"/>
        </w:rPr>
      </w:pPr>
      <w:r w:rsidRPr="00371F62">
        <w:rPr>
          <w:rFonts w:hint="eastAsia"/>
          <w:b w:val="0"/>
          <w:noProof/>
          <w:sz w:val="21"/>
          <w:szCs w:val="21"/>
        </w:rPr>
        <w:t>Standard terminology used in this guide</w:t>
      </w:r>
      <w:r w:rsidRPr="00371F62">
        <w:rPr>
          <w:b w:val="0"/>
          <w:webHidden/>
          <w:sz w:val="21"/>
          <w:szCs w:val="21"/>
        </w:rPr>
        <w:tab/>
        <w:t>2</w:t>
      </w:r>
      <w:r w:rsidRPr="00371F62">
        <w:rPr>
          <w:rStyle w:val="af"/>
          <w:b w:val="0"/>
          <w:color w:val="auto"/>
          <w:sz w:val="21"/>
          <w:szCs w:val="21"/>
        </w:rPr>
        <w:t>9</w:t>
      </w:r>
    </w:p>
    <w:p w14:paraId="6CD8609A" w14:textId="78B133EE" w:rsidR="009F72BC" w:rsidRPr="009F72BC" w:rsidRDefault="00371F62" w:rsidP="009F72BC">
      <w:pPr>
        <w:pStyle w:val="TOC1"/>
        <w:rPr>
          <w:b w:val="0"/>
          <w:bCs w:val="0"/>
          <w:noProof/>
          <w:sz w:val="21"/>
          <w:szCs w:val="21"/>
        </w:rPr>
      </w:pPr>
      <w:r w:rsidRPr="00B96D6D">
        <w:rPr>
          <w:rStyle w:val="af"/>
          <w:b w:val="0"/>
          <w:noProof/>
          <w:color w:val="auto"/>
          <w:sz w:val="21"/>
          <w:szCs w:val="21"/>
          <w:u w:val="none"/>
        </w:rPr>
        <w:t>R</w:t>
      </w:r>
      <w:r w:rsidRPr="00B96D6D">
        <w:rPr>
          <w:rStyle w:val="af"/>
          <w:rFonts w:hint="eastAsia"/>
          <w:b w:val="0"/>
          <w:noProof/>
          <w:color w:val="auto"/>
          <w:sz w:val="21"/>
          <w:szCs w:val="21"/>
          <w:u w:val="none"/>
        </w:rPr>
        <w:t>e</w:t>
      </w:r>
      <w:r w:rsidRPr="00F032F0">
        <w:rPr>
          <w:rStyle w:val="af"/>
          <w:rFonts w:hint="eastAsia"/>
          <w:b w:val="0"/>
          <w:noProof/>
          <w:color w:val="auto"/>
          <w:sz w:val="21"/>
          <w:szCs w:val="21"/>
          <w:u w:val="none"/>
        </w:rPr>
        <w:t>ference to the Standard Directory</w:t>
      </w:r>
      <w:r w:rsidRPr="009F72BC">
        <w:rPr>
          <w:rStyle w:val="af"/>
          <w:b w:val="0"/>
          <w:bCs w:val="0"/>
          <w:noProof/>
          <w:sz w:val="21"/>
          <w:szCs w:val="21"/>
        </w:rPr>
        <w:t xml:space="preserve"> </w:t>
      </w:r>
      <w:hyperlink w:anchor="_Toc119664472" w:history="1">
        <w:r w:rsidR="009F72BC" w:rsidRPr="009F72BC">
          <w:rPr>
            <w:b w:val="0"/>
            <w:bCs w:val="0"/>
            <w:noProof/>
            <w:webHidden/>
            <w:sz w:val="21"/>
            <w:szCs w:val="21"/>
          </w:rPr>
          <w:tab/>
        </w:r>
        <w:r w:rsidR="009F72BC" w:rsidRPr="009F72BC">
          <w:rPr>
            <w:b w:val="0"/>
            <w:bCs w:val="0"/>
            <w:noProof/>
            <w:webHidden/>
            <w:sz w:val="21"/>
            <w:szCs w:val="21"/>
          </w:rPr>
          <w:fldChar w:fldCharType="begin"/>
        </w:r>
        <w:r w:rsidR="009F72BC" w:rsidRPr="009F72BC">
          <w:rPr>
            <w:b w:val="0"/>
            <w:bCs w:val="0"/>
            <w:noProof/>
            <w:webHidden/>
            <w:sz w:val="21"/>
            <w:szCs w:val="21"/>
          </w:rPr>
          <w:instrText xml:space="preserve"> PAGEREF _Toc119664472 \h </w:instrText>
        </w:r>
        <w:r w:rsidR="009F72BC" w:rsidRPr="009F72BC">
          <w:rPr>
            <w:b w:val="0"/>
            <w:bCs w:val="0"/>
            <w:noProof/>
            <w:webHidden/>
            <w:sz w:val="21"/>
            <w:szCs w:val="21"/>
          </w:rPr>
        </w:r>
        <w:r w:rsidR="009F72BC" w:rsidRPr="009F72BC">
          <w:rPr>
            <w:b w:val="0"/>
            <w:bCs w:val="0"/>
            <w:noProof/>
            <w:webHidden/>
            <w:sz w:val="21"/>
            <w:szCs w:val="21"/>
          </w:rPr>
          <w:fldChar w:fldCharType="separate"/>
        </w:r>
        <w:r w:rsidR="0028546A">
          <w:rPr>
            <w:b w:val="0"/>
            <w:bCs w:val="0"/>
            <w:noProof/>
            <w:webHidden/>
            <w:sz w:val="21"/>
            <w:szCs w:val="21"/>
          </w:rPr>
          <w:t>29</w:t>
        </w:r>
        <w:r w:rsidR="009F72BC" w:rsidRPr="009F72BC">
          <w:rPr>
            <w:b w:val="0"/>
            <w:bCs w:val="0"/>
            <w:noProof/>
            <w:webHidden/>
            <w:sz w:val="21"/>
            <w:szCs w:val="21"/>
          </w:rPr>
          <w:fldChar w:fldCharType="end"/>
        </w:r>
      </w:hyperlink>
    </w:p>
    <w:p w14:paraId="678BA90B" w14:textId="31C92E6C" w:rsidR="009F72BC" w:rsidRDefault="009F72BC" w:rsidP="00B22C38">
      <w:pPr>
        <w:spacing w:line="360" w:lineRule="auto"/>
        <w:rPr>
          <w:rFonts w:ascii="Times New Roman" w:eastAsia="宋体" w:hAnsi="Times New Roman" w:cs="Times New Roman"/>
          <w:b/>
          <w:sz w:val="24"/>
          <w:szCs w:val="24"/>
        </w:rPr>
      </w:pPr>
      <w:r w:rsidRPr="009F72BC">
        <w:rPr>
          <w:rStyle w:val="af"/>
          <w:rFonts w:ascii="Times New Roman" w:eastAsia="宋体" w:hAnsi="Times New Roman" w:cs="Times New Roman"/>
          <w:szCs w:val="21"/>
        </w:rPr>
        <w:fldChar w:fldCharType="end"/>
      </w:r>
    </w:p>
    <w:p w14:paraId="33B3608F" w14:textId="71741A99" w:rsidR="00E71B1C" w:rsidRDefault="00E71B1C">
      <w:pPr>
        <w:spacing w:line="360" w:lineRule="auto"/>
        <w:ind w:firstLineChars="200" w:firstLine="482"/>
        <w:rPr>
          <w:rFonts w:ascii="Times New Roman" w:eastAsia="宋体" w:hAnsi="Times New Roman" w:cs="Times New Roman"/>
          <w:b/>
          <w:sz w:val="24"/>
          <w:szCs w:val="24"/>
        </w:rPr>
      </w:pPr>
    </w:p>
    <w:p w14:paraId="038C28FE" w14:textId="77777777" w:rsidR="00E71B1C" w:rsidRDefault="00E71B1C">
      <w:pPr>
        <w:spacing w:line="360" w:lineRule="auto"/>
        <w:rPr>
          <w:rFonts w:ascii="Times New Roman" w:eastAsia="宋体" w:hAnsi="Times New Roman" w:cs="Times New Roman"/>
          <w:b/>
          <w:sz w:val="24"/>
          <w:szCs w:val="24"/>
        </w:rPr>
        <w:sectPr w:rsidR="00E71B1C">
          <w:pgSz w:w="11906" w:h="16838"/>
          <w:pgMar w:top="1440" w:right="1800" w:bottom="1440" w:left="1800" w:header="851" w:footer="992" w:gutter="0"/>
          <w:cols w:space="425"/>
          <w:docGrid w:type="lines" w:linePitch="312"/>
        </w:sectPr>
      </w:pPr>
    </w:p>
    <w:p w14:paraId="330D3FFD" w14:textId="77777777" w:rsidR="00E71B1C" w:rsidRDefault="00E71B1C">
      <w:pPr>
        <w:spacing w:line="360" w:lineRule="auto"/>
        <w:rPr>
          <w:rFonts w:ascii="Times New Roman" w:eastAsia="宋体" w:hAnsi="Times New Roman" w:cs="Times New Roman"/>
          <w:b/>
          <w:sz w:val="24"/>
          <w:szCs w:val="24"/>
        </w:rPr>
      </w:pPr>
    </w:p>
    <w:p w14:paraId="1E5C8ABA" w14:textId="77777777" w:rsidR="00E71B1C" w:rsidRDefault="004133BF">
      <w:pPr>
        <w:pStyle w:val="1"/>
        <w:jc w:val="center"/>
      </w:pPr>
      <w:bookmarkStart w:id="13" w:name="_Toc119488113"/>
      <w:bookmarkStart w:id="14" w:name="_Toc119664454"/>
      <w:r>
        <w:rPr>
          <w:rFonts w:hint="eastAsia"/>
        </w:rPr>
        <w:t>1</w:t>
      </w:r>
      <w:r>
        <w:t xml:space="preserve"> </w:t>
      </w:r>
      <w:r>
        <w:rPr>
          <w:rFonts w:hint="eastAsia"/>
        </w:rPr>
        <w:t>总则</w:t>
      </w:r>
      <w:bookmarkEnd w:id="13"/>
      <w:bookmarkEnd w:id="14"/>
    </w:p>
    <w:p w14:paraId="5F42D5CA" w14:textId="148C0DE1" w:rsidR="00E71B1C" w:rsidRDefault="004133BF">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.0.1  </w:t>
      </w:r>
      <w:r>
        <w:rPr>
          <w:rFonts w:ascii="Times New Roman" w:eastAsia="宋体" w:hAnsi="Times New Roman" w:cs="Times New Roman" w:hint="eastAsia"/>
          <w:bCs/>
          <w:sz w:val="24"/>
          <w:szCs w:val="24"/>
        </w:rPr>
        <w:t>为规范</w:t>
      </w:r>
      <w:r>
        <w:rPr>
          <w:rFonts w:ascii="Times New Roman" w:eastAsia="宋体" w:hAnsi="Times New Roman" w:cs="Times New Roman"/>
          <w:bCs/>
          <w:sz w:val="24"/>
          <w:szCs w:val="24"/>
        </w:rPr>
        <w:t>放射性污染饮用</w:t>
      </w:r>
      <w:r>
        <w:rPr>
          <w:rFonts w:ascii="Times New Roman" w:eastAsia="宋体" w:hAnsi="Times New Roman" w:cs="Times New Roman" w:hint="eastAsia"/>
          <w:bCs/>
          <w:sz w:val="24"/>
          <w:szCs w:val="24"/>
        </w:rPr>
        <w:t>水水源水质</w:t>
      </w:r>
      <w:r>
        <w:rPr>
          <w:rFonts w:ascii="Times New Roman" w:eastAsia="宋体" w:hAnsi="Times New Roman" w:cs="Times New Roman"/>
          <w:bCs/>
          <w:sz w:val="24"/>
          <w:szCs w:val="24"/>
        </w:rPr>
        <w:t>净化技术</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选择</w:t>
      </w:r>
      <w:r>
        <w:rPr>
          <w:rFonts w:ascii="Times New Roman" w:eastAsia="宋体" w:hAnsi="Times New Roman" w:cs="Times New Roman" w:hint="eastAsia"/>
          <w:bCs/>
          <w:sz w:val="24"/>
          <w:szCs w:val="24"/>
        </w:rPr>
        <w:t>、设计及实施，</w:t>
      </w:r>
      <w:r>
        <w:rPr>
          <w:rFonts w:ascii="Times New Roman" w:eastAsia="宋体" w:hAnsi="Times New Roman" w:cs="Times New Roman" w:hint="eastAsia"/>
          <w:sz w:val="24"/>
          <w:szCs w:val="24"/>
        </w:rPr>
        <w:t>做到</w:t>
      </w:r>
      <w:r>
        <w:rPr>
          <w:rFonts w:ascii="Times New Roman" w:eastAsia="宋体" w:hAnsi="Times New Roman" w:cs="Times New Roman"/>
          <w:sz w:val="24"/>
          <w:szCs w:val="24"/>
        </w:rPr>
        <w:t>技术先进、安全可靠、经济合理和管理</w:t>
      </w:r>
      <w:r>
        <w:rPr>
          <w:rFonts w:ascii="Times New Roman" w:eastAsia="宋体" w:hAnsi="Times New Roman" w:cs="Times New Roman" w:hint="eastAsia"/>
          <w:sz w:val="24"/>
          <w:szCs w:val="24"/>
        </w:rPr>
        <w:t>方便</w:t>
      </w:r>
      <w:r>
        <w:rPr>
          <w:rFonts w:ascii="Times New Roman" w:eastAsia="宋体" w:hAnsi="Times New Roman" w:cs="Times New Roman"/>
          <w:sz w:val="24"/>
          <w:szCs w:val="24"/>
        </w:rPr>
        <w:t>，制定本</w:t>
      </w:r>
      <w:r>
        <w:rPr>
          <w:rFonts w:ascii="Times New Roman" w:eastAsia="宋体" w:hAnsi="Times New Roman" w:cs="Times New Roman" w:hint="eastAsia"/>
          <w:sz w:val="24"/>
          <w:szCs w:val="24"/>
        </w:rPr>
        <w:t>指南</w:t>
      </w:r>
      <w:r>
        <w:rPr>
          <w:rFonts w:ascii="Times New Roman" w:eastAsia="宋体" w:hAnsi="Times New Roman" w:cs="Times New Roman"/>
          <w:sz w:val="24"/>
          <w:szCs w:val="24"/>
        </w:rPr>
        <w:t>。</w:t>
      </w:r>
    </w:p>
    <w:p w14:paraId="22108685" w14:textId="77777777" w:rsidR="00E71B1C" w:rsidRDefault="004133B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t>【条文说明】本</w:t>
      </w:r>
      <w:r>
        <w:rPr>
          <w:rStyle w:val="fontstyle01"/>
          <w:rFonts w:ascii="Times New Roman" w:eastAsia="华文楷体" w:hAnsi="华文楷体" w:hint="eastAsia"/>
          <w:color w:val="auto"/>
          <w:sz w:val="21"/>
          <w:szCs w:val="21"/>
        </w:rPr>
        <w:t>指南</w:t>
      </w:r>
      <w:r>
        <w:rPr>
          <w:rStyle w:val="fontstyle01"/>
          <w:rFonts w:ascii="Times New Roman" w:eastAsia="华文楷体" w:hAnsi="华文楷体"/>
          <w:color w:val="auto"/>
          <w:sz w:val="21"/>
          <w:szCs w:val="21"/>
        </w:rPr>
        <w:t>编制的目的。</w:t>
      </w:r>
    </w:p>
    <w:p w14:paraId="6F055183" w14:textId="63228E69" w:rsidR="00E71B1C" w:rsidRPr="00427C62"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.0.2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本指南适用于因</w:t>
      </w:r>
      <w:r w:rsidRPr="00427C62">
        <w:rPr>
          <w:rFonts w:ascii="Times New Roman" w:eastAsia="宋体" w:hAnsi="Times New Roman" w:cs="Times New Roman" w:hint="eastAsia"/>
          <w:bCs/>
          <w:sz w:val="24"/>
          <w:szCs w:val="24"/>
        </w:rPr>
        <w:t>水文地质条件造成的持续放射性污染饮用水水源，</w:t>
      </w:r>
      <w:r w:rsidRPr="00427C62">
        <w:rPr>
          <w:rFonts w:ascii="Times New Roman" w:eastAsia="宋体" w:hAnsi="Times New Roman" w:cs="Times New Roman"/>
          <w:bCs/>
          <w:sz w:val="24"/>
          <w:szCs w:val="24"/>
        </w:rPr>
        <w:t>或</w:t>
      </w:r>
      <w:r w:rsidRPr="00427C62">
        <w:rPr>
          <w:rFonts w:ascii="Times New Roman" w:eastAsia="宋体" w:hAnsi="Times New Roman" w:cs="Times New Roman" w:hint="eastAsia"/>
          <w:bCs/>
          <w:sz w:val="24"/>
          <w:szCs w:val="24"/>
        </w:rPr>
        <w:t>事故</w:t>
      </w:r>
      <w:r w:rsidRPr="00427C62">
        <w:rPr>
          <w:rFonts w:ascii="Times New Roman" w:eastAsia="宋体" w:hAnsi="Times New Roman" w:cs="Times New Roman"/>
          <w:bCs/>
          <w:sz w:val="24"/>
          <w:szCs w:val="24"/>
        </w:rPr>
        <w:t>造成的突发放射性</w:t>
      </w:r>
      <w:r w:rsidRPr="00427C62">
        <w:rPr>
          <w:rFonts w:ascii="Times New Roman" w:eastAsia="宋体" w:hAnsi="Times New Roman" w:cs="Times New Roman" w:hint="eastAsia"/>
          <w:bCs/>
          <w:sz w:val="24"/>
          <w:szCs w:val="24"/>
        </w:rPr>
        <w:t>污染饮用水</w:t>
      </w:r>
      <w:r w:rsidRPr="00427C62">
        <w:rPr>
          <w:rFonts w:ascii="Times New Roman" w:eastAsia="宋体" w:hAnsi="Times New Roman" w:cs="Times New Roman"/>
          <w:bCs/>
          <w:sz w:val="24"/>
          <w:szCs w:val="24"/>
        </w:rPr>
        <w:t>水源</w:t>
      </w:r>
      <w:r w:rsidRPr="00427C62">
        <w:rPr>
          <w:rFonts w:ascii="Times New Roman" w:eastAsia="宋体" w:hAnsi="Times New Roman" w:cs="Times New Roman" w:hint="eastAsia"/>
          <w:bCs/>
          <w:sz w:val="24"/>
          <w:szCs w:val="24"/>
        </w:rPr>
        <w:t>的水质</w:t>
      </w:r>
      <w:r>
        <w:rPr>
          <w:rFonts w:ascii="Times New Roman" w:eastAsia="宋体" w:hAnsi="Times New Roman" w:cs="Times New Roman" w:hint="eastAsia"/>
          <w:bCs/>
          <w:sz w:val="24"/>
          <w:szCs w:val="24"/>
        </w:rPr>
        <w:t>净化技术选择、设计及实施。</w:t>
      </w:r>
    </w:p>
    <w:p w14:paraId="54B195D2" w14:textId="289D790B" w:rsidR="00E71B1C" w:rsidRPr="000A59B4" w:rsidRDefault="004133BF" w:rsidP="000A59B4">
      <w:pPr>
        <w:spacing w:line="360" w:lineRule="auto"/>
        <w:ind w:firstLineChars="200" w:firstLine="420"/>
        <w:rPr>
          <w:rStyle w:val="fontstyle01"/>
          <w:rFonts w:ascii="Times New Roman" w:eastAsia="华文楷体" w:hAnsi="华文楷体"/>
          <w:bCs/>
          <w:color w:val="auto"/>
          <w:sz w:val="21"/>
          <w:szCs w:val="21"/>
        </w:rPr>
      </w:pPr>
      <w:r>
        <w:rPr>
          <w:rStyle w:val="fontstyle01"/>
          <w:rFonts w:ascii="Times New Roman" w:eastAsia="华文楷体" w:hAnsi="华文楷体" w:hint="eastAsia"/>
          <w:color w:val="auto"/>
          <w:sz w:val="21"/>
          <w:szCs w:val="21"/>
        </w:rPr>
        <w:t>【条文说明】本指南的适用范围</w:t>
      </w:r>
      <w:r w:rsidR="000A59B4">
        <w:rPr>
          <w:rStyle w:val="fontstyle01"/>
          <w:rFonts w:ascii="Times New Roman" w:eastAsia="华文楷体" w:hAnsi="华文楷体" w:hint="eastAsia"/>
          <w:color w:val="auto"/>
          <w:sz w:val="21"/>
          <w:szCs w:val="21"/>
        </w:rPr>
        <w:t>，本指南适用于</w:t>
      </w:r>
      <w:r w:rsidR="000A59B4" w:rsidRPr="000A59B4">
        <w:rPr>
          <w:rFonts w:ascii="Times New Roman" w:eastAsia="华文楷体" w:hAnsi="华文楷体" w:hint="eastAsia"/>
          <w:bCs/>
          <w:szCs w:val="21"/>
        </w:rPr>
        <w:t>放射性污染</w:t>
      </w:r>
      <w:r w:rsidR="000A59B4" w:rsidRPr="000A59B4">
        <w:rPr>
          <w:rFonts w:ascii="Times New Roman" w:eastAsia="华文楷体" w:hAnsi="华文楷体" w:hint="eastAsia"/>
          <w:bCs/>
          <w:szCs w:val="21"/>
        </w:rPr>
        <w:t>0.</w:t>
      </w:r>
      <w:r w:rsidR="000A59B4" w:rsidRPr="000A59B4">
        <w:rPr>
          <w:rFonts w:ascii="Times New Roman" w:eastAsia="华文楷体" w:hAnsi="华文楷体"/>
          <w:bCs/>
          <w:szCs w:val="21"/>
        </w:rPr>
        <w:t>5Bq/L</w:t>
      </w:r>
      <w:r w:rsidR="000A59B4" w:rsidRPr="000A59B4">
        <w:rPr>
          <w:rFonts w:ascii="Times New Roman" w:eastAsia="华文楷体" w:hAnsi="华文楷体" w:hint="eastAsia"/>
          <w:bCs/>
          <w:szCs w:val="21"/>
        </w:rPr>
        <w:t>&lt;</w:t>
      </w:r>
      <w:r w:rsidR="000A59B4" w:rsidRPr="000A59B4">
        <w:rPr>
          <w:rFonts w:ascii="Times New Roman" w:eastAsia="华文楷体" w:hAnsi="华文楷体"/>
          <w:bCs/>
          <w:szCs w:val="21"/>
        </w:rPr>
        <w:t>总α</w:t>
      </w:r>
      <w:r w:rsidR="000A59B4" w:rsidRPr="000A59B4">
        <w:rPr>
          <w:rFonts w:ascii="Times New Roman" w:eastAsia="华文楷体" w:hAnsi="华文楷体" w:hint="eastAsia"/>
          <w:bCs/>
          <w:szCs w:val="21"/>
        </w:rPr>
        <w:t>放射性</w:t>
      </w:r>
      <w:r w:rsidR="000A59B4" w:rsidRPr="000A59B4">
        <w:rPr>
          <w:rFonts w:ascii="Times New Roman" w:eastAsia="华文楷体" w:hAnsi="华文楷体" w:hint="eastAsia"/>
          <w:bCs/>
          <w:szCs w:val="21"/>
        </w:rPr>
        <w:t>&lt;</w:t>
      </w:r>
      <w:r w:rsidR="000A59B4" w:rsidRPr="000A59B4">
        <w:rPr>
          <w:rFonts w:ascii="Times New Roman" w:eastAsia="华文楷体" w:hAnsi="华文楷体"/>
          <w:bCs/>
          <w:szCs w:val="21"/>
        </w:rPr>
        <w:t>5Bq/L</w:t>
      </w:r>
      <w:r w:rsidR="000A59B4" w:rsidRPr="000A59B4">
        <w:rPr>
          <w:rFonts w:ascii="Times New Roman" w:eastAsia="华文楷体" w:hAnsi="华文楷体"/>
          <w:bCs/>
          <w:szCs w:val="21"/>
        </w:rPr>
        <w:t>或</w:t>
      </w:r>
      <w:r w:rsidR="000A59B4" w:rsidRPr="000A59B4">
        <w:rPr>
          <w:rFonts w:ascii="Times New Roman" w:eastAsia="华文楷体" w:hAnsi="华文楷体"/>
          <w:bCs/>
          <w:szCs w:val="21"/>
        </w:rPr>
        <w:t>1Bq/L</w:t>
      </w:r>
      <w:r w:rsidR="000A59B4" w:rsidRPr="000A59B4">
        <w:rPr>
          <w:rFonts w:ascii="Times New Roman" w:eastAsia="华文楷体" w:hAnsi="华文楷体" w:hint="eastAsia"/>
          <w:bCs/>
          <w:szCs w:val="21"/>
        </w:rPr>
        <w:t>&lt;</w:t>
      </w:r>
      <w:r w:rsidR="000A59B4" w:rsidRPr="000A59B4">
        <w:rPr>
          <w:rFonts w:ascii="Times New Roman" w:eastAsia="华文楷体" w:hAnsi="华文楷体"/>
          <w:bCs/>
          <w:szCs w:val="21"/>
        </w:rPr>
        <w:t>总β放射性</w:t>
      </w:r>
      <w:r w:rsidR="000A59B4" w:rsidRPr="000A59B4">
        <w:rPr>
          <w:rFonts w:ascii="Times New Roman" w:eastAsia="华文楷体" w:hAnsi="华文楷体" w:hint="eastAsia"/>
          <w:bCs/>
          <w:szCs w:val="21"/>
        </w:rPr>
        <w:t>&lt;</w:t>
      </w:r>
      <w:r w:rsidR="000A59B4" w:rsidRPr="000A59B4">
        <w:rPr>
          <w:rFonts w:ascii="Times New Roman" w:eastAsia="华文楷体" w:hAnsi="华文楷体"/>
          <w:bCs/>
          <w:szCs w:val="21"/>
        </w:rPr>
        <w:t>10Bq/L</w:t>
      </w:r>
      <w:r w:rsidR="000A59B4">
        <w:rPr>
          <w:rFonts w:ascii="Times New Roman" w:eastAsia="华文楷体" w:hAnsi="华文楷体" w:hint="eastAsia"/>
          <w:bCs/>
          <w:szCs w:val="21"/>
        </w:rPr>
        <w:t>的饮用水</w:t>
      </w:r>
      <w:r w:rsidR="000A59B4" w:rsidRPr="000A59B4">
        <w:rPr>
          <w:rFonts w:ascii="Times New Roman" w:eastAsia="华文楷体" w:hAnsi="华文楷体" w:hint="eastAsia"/>
          <w:bCs/>
          <w:szCs w:val="21"/>
        </w:rPr>
        <w:t>水源</w:t>
      </w:r>
      <w:r>
        <w:rPr>
          <w:rFonts w:ascii="Times New Roman" w:eastAsia="华文楷体" w:hAnsi="华文楷体" w:hint="eastAsia"/>
          <w:bCs/>
          <w:szCs w:val="21"/>
        </w:rPr>
        <w:t>；</w:t>
      </w:r>
      <w:r>
        <w:rPr>
          <w:rFonts w:ascii="Times New Roman" w:eastAsia="华文楷体" w:hAnsi="华文楷体" w:hint="eastAsia"/>
          <w:szCs w:val="21"/>
        </w:rPr>
        <w:t>超出</w:t>
      </w:r>
      <w:r>
        <w:rPr>
          <w:rFonts w:ascii="Times New Roman" w:eastAsia="华文楷体" w:hAnsi="华文楷体"/>
          <w:szCs w:val="21"/>
        </w:rPr>
        <w:t>此</w:t>
      </w:r>
      <w:r>
        <w:rPr>
          <w:rFonts w:ascii="Times New Roman" w:eastAsia="华文楷体" w:hAnsi="华文楷体" w:hint="eastAsia"/>
          <w:szCs w:val="21"/>
        </w:rPr>
        <w:t>放射性</w:t>
      </w:r>
      <w:r>
        <w:rPr>
          <w:rFonts w:ascii="Times New Roman" w:eastAsia="华文楷体" w:hAnsi="华文楷体"/>
          <w:szCs w:val="21"/>
        </w:rPr>
        <w:t>污染范围的应</w:t>
      </w:r>
      <w:r>
        <w:rPr>
          <w:rFonts w:ascii="Times New Roman" w:eastAsia="华文楷体" w:hAnsi="华文楷体" w:hint="eastAsia"/>
          <w:szCs w:val="21"/>
        </w:rPr>
        <w:t>依据《中华人民共和国放射性污染防治法》、《放射性</w:t>
      </w:r>
      <w:r>
        <w:rPr>
          <w:rFonts w:ascii="Times New Roman" w:eastAsia="华文楷体" w:hAnsi="华文楷体"/>
          <w:szCs w:val="21"/>
        </w:rPr>
        <w:t>同位素与射线装置安全和防护条例</w:t>
      </w:r>
      <w:r>
        <w:rPr>
          <w:rFonts w:ascii="Times New Roman" w:eastAsia="华文楷体" w:hAnsi="华文楷体" w:hint="eastAsia"/>
          <w:szCs w:val="21"/>
        </w:rPr>
        <w:t>》等</w:t>
      </w:r>
      <w:r>
        <w:rPr>
          <w:rFonts w:ascii="Times New Roman" w:eastAsia="华文楷体" w:hAnsi="华文楷体"/>
          <w:szCs w:val="21"/>
        </w:rPr>
        <w:t>国务院</w:t>
      </w:r>
      <w:r>
        <w:rPr>
          <w:rFonts w:ascii="Times New Roman" w:eastAsia="华文楷体" w:hAnsi="华文楷体" w:hint="eastAsia"/>
          <w:szCs w:val="21"/>
        </w:rPr>
        <w:t>有关条例和</w:t>
      </w:r>
      <w:r w:rsidR="00555850">
        <w:rPr>
          <w:rFonts w:ascii="Times New Roman" w:eastAsia="华文楷体" w:hAnsi="华文楷体" w:hint="eastAsia"/>
          <w:szCs w:val="21"/>
        </w:rPr>
        <w:t>《城市</w:t>
      </w:r>
      <w:r w:rsidR="00555850">
        <w:rPr>
          <w:rFonts w:ascii="Times New Roman" w:eastAsia="华文楷体" w:hAnsi="华文楷体"/>
          <w:szCs w:val="21"/>
        </w:rPr>
        <w:t>放射性废物管理办法</w:t>
      </w:r>
      <w:r w:rsidR="00555850">
        <w:rPr>
          <w:rFonts w:ascii="Times New Roman" w:eastAsia="华文楷体" w:hAnsi="华文楷体" w:hint="eastAsia"/>
          <w:szCs w:val="21"/>
        </w:rPr>
        <w:t>》、</w:t>
      </w:r>
      <w:r w:rsidR="00555850">
        <w:rPr>
          <w:rFonts w:ascii="Times New Roman" w:eastAsia="华文楷体" w:hAnsi="华文楷体"/>
          <w:szCs w:val="21"/>
        </w:rPr>
        <w:t>《</w:t>
      </w:r>
      <w:r w:rsidR="00555850">
        <w:rPr>
          <w:rFonts w:ascii="Times New Roman" w:eastAsia="华文楷体" w:hAnsi="华文楷体" w:hint="eastAsia"/>
          <w:szCs w:val="21"/>
        </w:rPr>
        <w:t>放射环境</w:t>
      </w:r>
      <w:r w:rsidR="00555850">
        <w:rPr>
          <w:rFonts w:ascii="Times New Roman" w:eastAsia="华文楷体" w:hAnsi="华文楷体"/>
          <w:szCs w:val="21"/>
        </w:rPr>
        <w:t>管理办法》</w:t>
      </w:r>
      <w:r w:rsidR="00555850">
        <w:rPr>
          <w:rFonts w:ascii="Times New Roman" w:eastAsia="华文楷体" w:hAnsi="华文楷体" w:hint="eastAsia"/>
          <w:szCs w:val="21"/>
        </w:rPr>
        <w:t>等</w:t>
      </w:r>
      <w:r w:rsidR="00555850">
        <w:rPr>
          <w:rFonts w:ascii="Times New Roman" w:eastAsia="华文楷体" w:hAnsi="华文楷体"/>
          <w:szCs w:val="21"/>
        </w:rPr>
        <w:t>核安全技术要求的行政管理规定</w:t>
      </w:r>
      <w:r>
        <w:rPr>
          <w:rFonts w:ascii="Times New Roman" w:eastAsia="华文楷体" w:hAnsi="华文楷体"/>
          <w:szCs w:val="21"/>
        </w:rPr>
        <w:t>求</w:t>
      </w:r>
      <w:r>
        <w:rPr>
          <w:rFonts w:ascii="Times New Roman" w:eastAsia="华文楷体" w:hAnsi="华文楷体" w:hint="eastAsia"/>
          <w:szCs w:val="21"/>
        </w:rPr>
        <w:t>执行</w:t>
      </w:r>
      <w:r w:rsidR="000A59B4">
        <w:rPr>
          <w:rFonts w:ascii="Times New Roman" w:eastAsia="华文楷体" w:hAnsi="华文楷体" w:hint="eastAsia"/>
          <w:bCs/>
          <w:szCs w:val="21"/>
        </w:rPr>
        <w:t>。</w:t>
      </w:r>
      <w:r>
        <w:rPr>
          <w:rStyle w:val="fontstyle01"/>
          <w:rFonts w:ascii="Times New Roman" w:eastAsia="华文楷体" w:hAnsi="华文楷体" w:hint="eastAsia"/>
          <w:color w:val="auto"/>
          <w:sz w:val="21"/>
          <w:szCs w:val="21"/>
        </w:rPr>
        <w:t>当生活饮用水</w:t>
      </w:r>
      <w:r w:rsidR="00427C62">
        <w:rPr>
          <w:rStyle w:val="fontstyle01"/>
          <w:rFonts w:ascii="Times New Roman" w:eastAsia="华文楷体" w:hAnsi="华文楷体" w:hint="eastAsia"/>
          <w:color w:val="auto"/>
          <w:sz w:val="21"/>
          <w:szCs w:val="21"/>
        </w:rPr>
        <w:t>水</w:t>
      </w:r>
      <w:r>
        <w:rPr>
          <w:rStyle w:val="fontstyle01"/>
          <w:rFonts w:ascii="Times New Roman" w:eastAsia="华文楷体" w:hAnsi="华文楷体" w:hint="eastAsia"/>
          <w:color w:val="auto"/>
          <w:sz w:val="21"/>
          <w:szCs w:val="21"/>
        </w:rPr>
        <w:t>源中的总α放射性、总β放射性（扣除</w:t>
      </w:r>
      <w:r>
        <w:rPr>
          <w:rStyle w:val="fontstyle01"/>
          <w:rFonts w:ascii="Times New Roman" w:eastAsia="华文楷体" w:hAnsi="华文楷体" w:hint="eastAsia"/>
          <w:color w:val="auto"/>
          <w:sz w:val="21"/>
          <w:szCs w:val="21"/>
        </w:rPr>
        <w:t>40</w:t>
      </w:r>
      <w:r>
        <w:rPr>
          <w:rStyle w:val="fontstyle01"/>
          <w:rFonts w:ascii="Times New Roman" w:eastAsia="华文楷体" w:hAnsi="华文楷体" w:hint="eastAsia"/>
          <w:color w:val="auto"/>
          <w:sz w:val="21"/>
          <w:szCs w:val="21"/>
          <w:vertAlign w:val="superscript"/>
        </w:rPr>
        <w:t>K</w:t>
      </w:r>
      <w:r>
        <w:rPr>
          <w:rStyle w:val="fontstyle01"/>
          <w:rFonts w:ascii="Times New Roman" w:eastAsia="华文楷体" w:hAnsi="华文楷体" w:hint="eastAsia"/>
          <w:color w:val="auto"/>
          <w:sz w:val="21"/>
          <w:szCs w:val="21"/>
        </w:rPr>
        <w:t>）超过现行国家标准</w:t>
      </w:r>
      <w:r w:rsidR="0032160B">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GB</w:t>
      </w:r>
      <w:r>
        <w:rPr>
          <w:rStyle w:val="fontstyle01"/>
          <w:rFonts w:ascii="Times New Roman" w:eastAsia="华文楷体" w:hAnsi="华文楷体"/>
          <w:color w:val="auto"/>
          <w:sz w:val="21"/>
          <w:szCs w:val="21"/>
        </w:rPr>
        <w:t xml:space="preserve"> </w:t>
      </w:r>
      <w:r>
        <w:rPr>
          <w:rStyle w:val="fontstyle01"/>
          <w:rFonts w:ascii="Times New Roman" w:eastAsia="华文楷体" w:hAnsi="华文楷体" w:hint="eastAsia"/>
          <w:color w:val="auto"/>
          <w:sz w:val="21"/>
          <w:szCs w:val="21"/>
        </w:rPr>
        <w:t>5749</w:t>
      </w:r>
      <w:r w:rsidR="0032160B">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规定的指导值，且核素分析评价不能饮用时，应采取净化工艺净化水体中的核素。</w:t>
      </w:r>
      <w:r>
        <w:rPr>
          <w:rFonts w:ascii="Times New Roman" w:eastAsia="华文楷体" w:hAnsi="Times New Roman" w:cs="Times New Roman"/>
          <w:szCs w:val="21"/>
        </w:rPr>
        <w:t>人体摄取过量的核素会引起</w:t>
      </w:r>
      <w:r>
        <w:rPr>
          <w:rFonts w:ascii="Times New Roman" w:eastAsia="华文楷体" w:hAnsi="Times New Roman" w:cs="Times New Roman"/>
          <w:szCs w:val="21"/>
        </w:rPr>
        <w:t>“</w:t>
      </w:r>
      <w:r>
        <w:rPr>
          <w:rFonts w:ascii="Times New Roman" w:eastAsia="华文楷体" w:hAnsi="Times New Roman" w:cs="Times New Roman"/>
          <w:szCs w:val="21"/>
        </w:rPr>
        <w:t>三致</w:t>
      </w:r>
      <w:r>
        <w:rPr>
          <w:rFonts w:ascii="Times New Roman" w:eastAsia="华文楷体" w:hAnsi="Times New Roman" w:cs="Times New Roman"/>
          <w:szCs w:val="21"/>
        </w:rPr>
        <w:t>”</w:t>
      </w:r>
      <w:r>
        <w:rPr>
          <w:rFonts w:ascii="Times New Roman" w:eastAsia="华文楷体" w:hAnsi="Times New Roman" w:cs="Times New Roman"/>
          <w:szCs w:val="21"/>
        </w:rPr>
        <w:t>作用（致癌、致畸、致突变）。英国卫报</w:t>
      </w:r>
      <w:r>
        <w:rPr>
          <w:rFonts w:ascii="Times New Roman" w:eastAsia="华文楷体" w:hAnsi="Times New Roman" w:cs="Times New Roman"/>
          <w:szCs w:val="21"/>
        </w:rPr>
        <w:t>2009</w:t>
      </w:r>
      <w:r>
        <w:rPr>
          <w:rFonts w:ascii="Times New Roman" w:eastAsia="华文楷体" w:hAnsi="Times New Roman" w:cs="Times New Roman"/>
          <w:szCs w:val="21"/>
        </w:rPr>
        <w:t>年</w:t>
      </w:r>
      <w:r>
        <w:rPr>
          <w:rFonts w:ascii="Times New Roman" w:eastAsia="华文楷体" w:hAnsi="Times New Roman" w:cs="Times New Roman"/>
          <w:szCs w:val="21"/>
        </w:rPr>
        <w:t>8</w:t>
      </w:r>
      <w:r>
        <w:rPr>
          <w:rFonts w:ascii="Times New Roman" w:eastAsia="华文楷体" w:hAnsi="Times New Roman" w:cs="Times New Roman"/>
          <w:szCs w:val="21"/>
        </w:rPr>
        <w:t>月</w:t>
      </w:r>
      <w:r>
        <w:rPr>
          <w:rFonts w:ascii="Times New Roman" w:eastAsia="华文楷体" w:hAnsi="Times New Roman" w:cs="Times New Roman"/>
          <w:szCs w:val="21"/>
        </w:rPr>
        <w:t>30</w:t>
      </w:r>
      <w:r>
        <w:rPr>
          <w:rFonts w:ascii="Times New Roman" w:eastAsia="华文楷体" w:hAnsi="Times New Roman" w:cs="Times New Roman"/>
          <w:szCs w:val="21"/>
        </w:rPr>
        <w:t>曾对印度旁遮普邦两座燃煤电厂废料堆导致地下水铀含量高达</w:t>
      </w:r>
      <w:r>
        <w:rPr>
          <w:rFonts w:ascii="Times New Roman" w:eastAsia="华文楷体" w:hAnsi="Times New Roman" w:cs="Times New Roman"/>
          <w:szCs w:val="21"/>
        </w:rPr>
        <w:t>WHO</w:t>
      </w:r>
      <w:r>
        <w:rPr>
          <w:rFonts w:ascii="Times New Roman" w:eastAsia="华文楷体" w:hAnsi="Times New Roman" w:cs="Times New Roman"/>
          <w:szCs w:val="21"/>
        </w:rPr>
        <w:t>最高安全量的</w:t>
      </w:r>
      <w:r>
        <w:rPr>
          <w:rFonts w:ascii="Times New Roman" w:eastAsia="华文楷体" w:hAnsi="Times New Roman" w:cs="Times New Roman"/>
          <w:szCs w:val="21"/>
        </w:rPr>
        <w:t>15</w:t>
      </w:r>
      <w:r>
        <w:rPr>
          <w:rFonts w:ascii="Times New Roman" w:eastAsia="华文楷体" w:hAnsi="Times New Roman" w:cs="Times New Roman"/>
          <w:szCs w:val="21"/>
        </w:rPr>
        <w:t>倍，当地数百名儿童带来的极大伤害（脑积水、脑瘫、唐氏综合症以及其他并发症，甚至几个孩子死亡）做过报道。</w:t>
      </w:r>
      <w:r>
        <w:rPr>
          <w:rFonts w:ascii="Times New Roman" w:eastAsia="华文楷体" w:hAnsi="Times New Roman" w:cs="Times New Roman" w:hint="eastAsia"/>
          <w:szCs w:val="21"/>
        </w:rPr>
        <w:t>通过饮用水途径，</w:t>
      </w:r>
      <w:r>
        <w:rPr>
          <w:rFonts w:ascii="Times New Roman" w:eastAsia="华文楷体" w:hAnsi="Times New Roman" w:cs="Times New Roman"/>
          <w:szCs w:val="21"/>
        </w:rPr>
        <w:t>长期、过量的铀累积会影响人体的骨骼发育、肝肾功能或其它生理过程，进而导致健康问题与疾病风险</w:t>
      </w:r>
      <w:r>
        <w:rPr>
          <w:rFonts w:ascii="楷体_GB2312" w:eastAsia="华文楷体" w:hAnsi="楷体_GB2312" w:cs="Times New Roman" w:hint="eastAsia"/>
          <w:szCs w:val="21"/>
        </w:rPr>
        <w:t>。</w:t>
      </w:r>
      <w:r>
        <w:rPr>
          <w:rFonts w:ascii="Times New Roman" w:eastAsia="华文楷体" w:hAnsi="华文楷体" w:cs="Times New Roman"/>
          <w:szCs w:val="21"/>
        </w:rPr>
        <w:t>因此，在城</w:t>
      </w:r>
      <w:r>
        <w:rPr>
          <w:rFonts w:ascii="楷体_GB2312" w:eastAsia="华文楷体" w:hAnsi="华文楷体" w:cs="Times New Roman" w:hint="eastAsia"/>
          <w:szCs w:val="21"/>
        </w:rPr>
        <w:t>乡</w:t>
      </w:r>
      <w:r>
        <w:rPr>
          <w:rFonts w:ascii="Times New Roman" w:eastAsia="华文楷体" w:hAnsi="华文楷体" w:cs="Times New Roman"/>
          <w:szCs w:val="21"/>
        </w:rPr>
        <w:t>供水工程中，水中的</w:t>
      </w:r>
      <w:r>
        <w:rPr>
          <w:rFonts w:ascii="楷体_GB2312" w:eastAsia="华文楷体" w:hAnsi="华文楷体" w:cs="Times New Roman" w:hint="eastAsia"/>
          <w:szCs w:val="21"/>
        </w:rPr>
        <w:t>总放射性及铀、镭等天然核素，碘、铯等人工核素</w:t>
      </w:r>
      <w:r>
        <w:rPr>
          <w:rFonts w:ascii="Times New Roman" w:eastAsia="华文楷体" w:hAnsi="华文楷体" w:cs="Times New Roman"/>
          <w:szCs w:val="21"/>
        </w:rPr>
        <w:t>含量应满足</w:t>
      </w:r>
      <w:r>
        <w:rPr>
          <w:rFonts w:ascii="楷体_GB2312" w:eastAsia="华文楷体" w:hAnsi="华文楷体" w:cs="Times New Roman" w:hint="eastAsia"/>
          <w:szCs w:val="21"/>
        </w:rPr>
        <w:t>生活饮用水卫生</w:t>
      </w:r>
      <w:r>
        <w:rPr>
          <w:rFonts w:ascii="Times New Roman" w:eastAsia="华文楷体" w:hAnsi="华文楷体" w:cs="Times New Roman" w:hint="eastAsia"/>
          <w:szCs w:val="21"/>
        </w:rPr>
        <w:t>标准。</w:t>
      </w:r>
      <w:r>
        <w:rPr>
          <w:rFonts w:ascii="Times New Roman" w:eastAsia="华文楷体" w:hAnsi="华文楷体" w:cs="Times New Roman"/>
          <w:szCs w:val="21"/>
        </w:rPr>
        <w:t>当水中的</w:t>
      </w:r>
      <w:r>
        <w:rPr>
          <w:rFonts w:ascii="楷体_GB2312" w:eastAsia="华文楷体" w:hAnsi="华文楷体" w:cs="Times New Roman" w:hint="eastAsia"/>
          <w:szCs w:val="21"/>
        </w:rPr>
        <w:t>总放射性</w:t>
      </w:r>
      <w:r>
        <w:rPr>
          <w:rFonts w:ascii="Times New Roman" w:eastAsia="华文楷体" w:hAnsi="华文楷体" w:cs="Times New Roman"/>
          <w:szCs w:val="21"/>
        </w:rPr>
        <w:t>超过相应的标准</w:t>
      </w:r>
      <w:r>
        <w:rPr>
          <w:rFonts w:ascii="楷体_GB2312" w:eastAsia="华文楷体" w:hAnsi="华文楷体" w:cs="Times New Roman" w:hint="eastAsia"/>
          <w:szCs w:val="21"/>
        </w:rPr>
        <w:t>指导</w:t>
      </w:r>
      <w:r>
        <w:rPr>
          <w:rFonts w:ascii="Times New Roman" w:eastAsia="华文楷体" w:hAnsi="华文楷体" w:cs="Times New Roman"/>
          <w:szCs w:val="21"/>
        </w:rPr>
        <w:t>值时，应</w:t>
      </w:r>
      <w:r>
        <w:rPr>
          <w:rFonts w:ascii="楷体_GB2312" w:eastAsia="华文楷体" w:hAnsi="华文楷体" w:cs="Times New Roman" w:hint="eastAsia"/>
          <w:szCs w:val="21"/>
        </w:rPr>
        <w:t>进行</w:t>
      </w:r>
      <w:r>
        <w:rPr>
          <w:rFonts w:ascii="Times New Roman" w:eastAsia="华文楷体" w:hAnsi="华文楷体" w:cs="Times New Roman" w:hint="eastAsia"/>
          <w:szCs w:val="21"/>
        </w:rPr>
        <w:t>核素分析</w:t>
      </w:r>
      <w:r>
        <w:rPr>
          <w:rFonts w:ascii="楷体_GB2312" w:eastAsia="华文楷体" w:hAnsi="华文楷体" w:cs="Times New Roman" w:hint="eastAsia"/>
          <w:szCs w:val="21"/>
        </w:rPr>
        <w:t>，</w:t>
      </w:r>
      <w:r>
        <w:rPr>
          <w:rFonts w:ascii="Times New Roman" w:eastAsia="华文楷体" w:hAnsi="华文楷体" w:cs="Times New Roman" w:hint="eastAsia"/>
          <w:szCs w:val="21"/>
        </w:rPr>
        <w:t>确定不能饮用</w:t>
      </w:r>
      <w:r>
        <w:rPr>
          <w:rFonts w:ascii="楷体_GB2312" w:eastAsia="华文楷体" w:hAnsi="华文楷体" w:cs="Times New Roman" w:hint="eastAsia"/>
          <w:szCs w:val="21"/>
        </w:rPr>
        <w:t>时</w:t>
      </w:r>
      <w:r>
        <w:rPr>
          <w:rFonts w:ascii="Times New Roman" w:eastAsia="华文楷体" w:hAnsi="华文楷体" w:cs="Times New Roman"/>
          <w:szCs w:val="21"/>
        </w:rPr>
        <w:t>采用适当的措施予以处理。</w:t>
      </w:r>
    </w:p>
    <w:p w14:paraId="3BCD771A" w14:textId="4672173B"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.0.3</w:t>
      </w:r>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放射性污染</w:t>
      </w:r>
      <w:r>
        <w:rPr>
          <w:rFonts w:ascii="Times New Roman" w:eastAsia="宋体" w:hAnsi="Times New Roman" w:cs="Times New Roman" w:hint="eastAsia"/>
          <w:bCs/>
          <w:sz w:val="24"/>
          <w:szCs w:val="24"/>
        </w:rPr>
        <w:t>饮用水水源</w:t>
      </w:r>
      <w:r>
        <w:rPr>
          <w:rFonts w:ascii="Times New Roman" w:eastAsia="宋体" w:hAnsi="Times New Roman" w:cs="Times New Roman"/>
          <w:bCs/>
          <w:sz w:val="24"/>
          <w:szCs w:val="24"/>
        </w:rPr>
        <w:t>水质净化技术</w:t>
      </w:r>
      <w:r>
        <w:rPr>
          <w:rFonts w:ascii="Times New Roman" w:eastAsia="宋体" w:hAnsi="Times New Roman" w:cs="Times New Roman" w:hint="eastAsia"/>
          <w:bCs/>
          <w:sz w:val="24"/>
          <w:szCs w:val="24"/>
        </w:rPr>
        <w:t>的选择、设计及实施</w:t>
      </w:r>
      <w:r>
        <w:rPr>
          <w:rFonts w:ascii="Times New Roman" w:eastAsia="宋体" w:hAnsi="Times New Roman" w:cs="Times New Roman"/>
          <w:bCs/>
          <w:sz w:val="24"/>
          <w:szCs w:val="24"/>
        </w:rPr>
        <w:t>，除应执行本</w:t>
      </w:r>
      <w:r>
        <w:rPr>
          <w:rFonts w:ascii="Times New Roman" w:eastAsia="宋体" w:hAnsi="Times New Roman" w:cs="Times New Roman" w:hint="eastAsia"/>
          <w:bCs/>
          <w:sz w:val="24"/>
          <w:szCs w:val="24"/>
        </w:rPr>
        <w:t>指南</w:t>
      </w:r>
      <w:r>
        <w:rPr>
          <w:rFonts w:ascii="Times New Roman" w:eastAsia="宋体" w:hAnsi="Times New Roman" w:cs="Times New Roman"/>
          <w:bCs/>
          <w:sz w:val="24"/>
          <w:szCs w:val="24"/>
        </w:rPr>
        <w:t>外，尚应符合国家现行有关标准的规定。</w:t>
      </w:r>
    </w:p>
    <w:p w14:paraId="545EE3CE" w14:textId="77777777" w:rsidR="00E71B1C" w:rsidRDefault="004133B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hint="eastAsia"/>
          <w:color w:val="auto"/>
          <w:sz w:val="21"/>
          <w:szCs w:val="21"/>
        </w:rPr>
        <w:t>【条文说明】本条规定了本指南与其他标准、规范的关系。</w:t>
      </w:r>
    </w:p>
    <w:p w14:paraId="57563AFD" w14:textId="77777777" w:rsidR="00E71B1C" w:rsidRDefault="00E71B1C">
      <w:pPr>
        <w:rPr>
          <w:rFonts w:ascii="Times New Roman" w:eastAsia="华文楷体" w:hAnsi="华文楷体"/>
          <w:szCs w:val="21"/>
        </w:rPr>
      </w:pPr>
    </w:p>
    <w:p w14:paraId="2221DDFE" w14:textId="77777777" w:rsidR="00E71B1C" w:rsidRDefault="00E71B1C">
      <w:pPr>
        <w:rPr>
          <w:rFonts w:ascii="Times New Roman" w:eastAsia="华文楷体" w:hAnsi="华文楷体"/>
          <w:szCs w:val="21"/>
        </w:rPr>
      </w:pPr>
    </w:p>
    <w:p w14:paraId="084E2A33" w14:textId="77777777" w:rsidR="00E71B1C" w:rsidRDefault="00E71B1C">
      <w:pPr>
        <w:rPr>
          <w:rFonts w:ascii="Times New Roman" w:eastAsia="华文楷体" w:hAnsi="华文楷体"/>
          <w:szCs w:val="21"/>
        </w:rPr>
      </w:pPr>
    </w:p>
    <w:p w14:paraId="07DEDEA8" w14:textId="77777777" w:rsidR="00E71B1C" w:rsidRDefault="00E71B1C">
      <w:pPr>
        <w:rPr>
          <w:rFonts w:ascii="Times New Roman" w:eastAsia="华文楷体" w:hAnsi="华文楷体"/>
          <w:szCs w:val="21"/>
        </w:rPr>
      </w:pPr>
    </w:p>
    <w:p w14:paraId="0C109B0A" w14:textId="77777777" w:rsidR="00E71B1C" w:rsidRDefault="00E71B1C">
      <w:pPr>
        <w:rPr>
          <w:rStyle w:val="fontstyle01"/>
          <w:rFonts w:ascii="Times New Roman" w:eastAsia="华文楷体" w:hAnsi="华文楷体"/>
          <w:color w:val="auto"/>
          <w:sz w:val="21"/>
          <w:szCs w:val="21"/>
        </w:rPr>
      </w:pPr>
    </w:p>
    <w:p w14:paraId="74189776" w14:textId="77777777" w:rsidR="00E71B1C" w:rsidRDefault="00E71B1C">
      <w:pPr>
        <w:jc w:val="center"/>
        <w:rPr>
          <w:rStyle w:val="fontstyle01"/>
          <w:rFonts w:ascii="Times New Roman" w:eastAsia="华文楷体" w:hAnsi="华文楷体"/>
          <w:color w:val="auto"/>
          <w:sz w:val="21"/>
          <w:szCs w:val="21"/>
        </w:rPr>
      </w:pPr>
    </w:p>
    <w:p w14:paraId="6E7778FC" w14:textId="77777777" w:rsidR="00E71B1C" w:rsidRDefault="00E71B1C">
      <w:pPr>
        <w:rPr>
          <w:rStyle w:val="fontstyle01"/>
          <w:rFonts w:ascii="Times New Roman" w:eastAsia="华文楷体" w:hAnsi="华文楷体"/>
          <w:color w:val="auto"/>
          <w:sz w:val="21"/>
          <w:szCs w:val="21"/>
        </w:rPr>
      </w:pPr>
    </w:p>
    <w:p w14:paraId="786943C5" w14:textId="77777777" w:rsidR="00E71B1C" w:rsidRDefault="00E71B1C">
      <w:pPr>
        <w:rPr>
          <w:rFonts w:ascii="Times New Roman" w:eastAsia="华文楷体" w:hAnsi="华文楷体"/>
          <w:szCs w:val="21"/>
        </w:rPr>
        <w:sectPr w:rsidR="00E71B1C">
          <w:footerReference w:type="default" r:id="rId10"/>
          <w:pgSz w:w="11906" w:h="16838"/>
          <w:pgMar w:top="1440" w:right="1800" w:bottom="1440" w:left="1800" w:header="851" w:footer="992" w:gutter="0"/>
          <w:pgNumType w:start="1"/>
          <w:cols w:space="425"/>
          <w:docGrid w:type="lines" w:linePitch="312"/>
        </w:sectPr>
      </w:pPr>
    </w:p>
    <w:p w14:paraId="7959CFE1" w14:textId="77777777" w:rsidR="00E71B1C" w:rsidRDefault="00E71B1C">
      <w:pPr>
        <w:spacing w:line="360" w:lineRule="auto"/>
        <w:ind w:firstLineChars="200" w:firstLine="420"/>
        <w:rPr>
          <w:rStyle w:val="fontstyle01"/>
          <w:rFonts w:ascii="Times New Roman" w:eastAsia="华文楷体" w:hAnsi="华文楷体"/>
          <w:color w:val="auto"/>
          <w:sz w:val="21"/>
          <w:szCs w:val="21"/>
        </w:rPr>
      </w:pPr>
    </w:p>
    <w:p w14:paraId="0588D990" w14:textId="77777777" w:rsidR="00E71B1C" w:rsidRDefault="004133BF">
      <w:pPr>
        <w:pStyle w:val="1"/>
        <w:jc w:val="center"/>
      </w:pPr>
      <w:bookmarkStart w:id="15" w:name="_Toc119488114"/>
      <w:bookmarkStart w:id="16" w:name="_Toc119664455"/>
      <w:r>
        <w:rPr>
          <w:rFonts w:hint="eastAsia"/>
        </w:rPr>
        <w:t xml:space="preserve">2 </w:t>
      </w:r>
      <w:r>
        <w:rPr>
          <w:rFonts w:hint="eastAsia"/>
        </w:rPr>
        <w:t>术语</w:t>
      </w:r>
      <w:bookmarkEnd w:id="15"/>
      <w:bookmarkEnd w:id="16"/>
    </w:p>
    <w:p w14:paraId="4FF2878A" w14:textId="5C731046" w:rsidR="003D1654"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.0.1</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持续放射性</w:t>
      </w:r>
      <w:r w:rsidR="00EB3E15">
        <w:rPr>
          <w:rFonts w:ascii="Times New Roman" w:eastAsia="宋体" w:hAnsi="Times New Roman" w:cs="Times New Roman" w:hint="eastAsia"/>
          <w:bCs/>
          <w:sz w:val="24"/>
          <w:szCs w:val="24"/>
        </w:rPr>
        <w:t>污染</w:t>
      </w:r>
      <w:r>
        <w:rPr>
          <w:rFonts w:ascii="Times New Roman" w:eastAsia="宋体" w:hAnsi="Times New Roman" w:cs="Times New Roman" w:hint="eastAsia"/>
          <w:bCs/>
          <w:sz w:val="24"/>
          <w:szCs w:val="24"/>
        </w:rPr>
        <w:t>水源（</w:t>
      </w:r>
      <w:r w:rsidR="003D1654">
        <w:rPr>
          <w:rFonts w:ascii="Times New Roman" w:eastAsia="宋体" w:hAnsi="Times New Roman" w:cs="Times New Roman" w:hint="eastAsia"/>
          <w:bCs/>
          <w:sz w:val="24"/>
          <w:szCs w:val="24"/>
        </w:rPr>
        <w:t>Persistent</w:t>
      </w:r>
      <w:r w:rsidR="003D1654" w:rsidRPr="003D1654">
        <w:rPr>
          <w:rFonts w:ascii="Times New Roman" w:eastAsia="宋体" w:hAnsi="Times New Roman" w:cs="Times New Roman" w:hint="eastAsia"/>
          <w:bCs/>
          <w:sz w:val="24"/>
          <w:szCs w:val="24"/>
        </w:rPr>
        <w:t xml:space="preserve"> </w:t>
      </w:r>
      <w:r w:rsidR="003D1654">
        <w:rPr>
          <w:rFonts w:ascii="Times New Roman" w:eastAsia="宋体" w:hAnsi="Times New Roman" w:cs="Times New Roman" w:hint="eastAsia"/>
          <w:bCs/>
          <w:sz w:val="24"/>
          <w:szCs w:val="24"/>
        </w:rPr>
        <w:t>radioactivity-contaminated</w:t>
      </w:r>
      <w:r w:rsidR="003D1654" w:rsidRPr="003D1654">
        <w:rPr>
          <w:rFonts w:ascii="Times New Roman" w:eastAsia="宋体" w:hAnsi="Times New Roman" w:cs="Times New Roman"/>
          <w:bCs/>
          <w:sz w:val="24"/>
          <w:szCs w:val="24"/>
        </w:rPr>
        <w:t xml:space="preserve"> water source</w:t>
      </w:r>
      <w:r w:rsidR="003D1654">
        <w:rPr>
          <w:rFonts w:ascii="Times New Roman" w:eastAsia="宋体" w:hAnsi="Times New Roman" w:cs="Times New Roman" w:hint="eastAsia"/>
          <w:bCs/>
          <w:sz w:val="24"/>
          <w:szCs w:val="24"/>
        </w:rPr>
        <w:t>s</w:t>
      </w:r>
    </w:p>
    <w:p w14:paraId="6E0F0F4C" w14:textId="5DD1303F"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p>
    <w:p w14:paraId="52CADA55" w14:textId="0328509E" w:rsidR="00E71B1C" w:rsidRDefault="004133BF">
      <w:pPr>
        <w:spacing w:line="360" w:lineRule="auto"/>
        <w:ind w:firstLineChars="200" w:firstLine="480"/>
        <w:rPr>
          <w:rFonts w:ascii="Times New Roman" w:eastAsia="宋体" w:hAnsi="Times New Roman" w:cs="Times New Roman"/>
          <w:bCs/>
          <w:sz w:val="24"/>
          <w:szCs w:val="24"/>
        </w:rPr>
      </w:pPr>
      <w:bookmarkStart w:id="17" w:name="_Hlk99456569"/>
      <w:r>
        <w:rPr>
          <w:rFonts w:ascii="Times New Roman" w:eastAsia="宋体" w:hAnsi="Times New Roman" w:cs="Times New Roman" w:hint="eastAsia"/>
          <w:bCs/>
          <w:sz w:val="24"/>
          <w:szCs w:val="24"/>
        </w:rPr>
        <w:t>由</w:t>
      </w:r>
      <w:r w:rsidRPr="003D1654">
        <w:rPr>
          <w:rFonts w:ascii="Times New Roman" w:eastAsia="宋体" w:hAnsi="Times New Roman" w:cs="Times New Roman" w:hint="eastAsia"/>
          <w:bCs/>
          <w:sz w:val="24"/>
          <w:szCs w:val="24"/>
        </w:rPr>
        <w:t>水文地质条件</w:t>
      </w:r>
      <w:r>
        <w:rPr>
          <w:rFonts w:ascii="Times New Roman" w:eastAsia="宋体" w:hAnsi="Times New Roman" w:cs="Times New Roman" w:hint="eastAsia"/>
          <w:bCs/>
          <w:sz w:val="24"/>
          <w:szCs w:val="24"/>
        </w:rPr>
        <w:t>引起的，导致个人</w:t>
      </w:r>
      <w:r>
        <w:rPr>
          <w:rFonts w:ascii="Times New Roman" w:eastAsia="宋体" w:hAnsi="Times New Roman" w:cs="Times New Roman"/>
          <w:bCs/>
          <w:sz w:val="24"/>
          <w:szCs w:val="24"/>
        </w:rPr>
        <w:t>饮用含有放射性同位素的饮用水辐射剂量超过</w:t>
      </w:r>
      <w:r>
        <w:rPr>
          <w:rFonts w:ascii="Times New Roman" w:eastAsia="宋体" w:hAnsi="Times New Roman" w:cs="Times New Roman" w:hint="eastAsia"/>
          <w:bCs/>
          <w:sz w:val="24"/>
          <w:szCs w:val="24"/>
        </w:rPr>
        <w:t>0</w:t>
      </w:r>
      <w:r>
        <w:rPr>
          <w:rFonts w:ascii="Times New Roman" w:eastAsia="宋体" w:hAnsi="Times New Roman" w:cs="Times New Roman"/>
          <w:bCs/>
          <w:sz w:val="24"/>
          <w:szCs w:val="24"/>
        </w:rPr>
        <w:t>.1mSv/</w:t>
      </w:r>
      <w:r>
        <w:rPr>
          <w:rFonts w:ascii="Times New Roman" w:eastAsia="宋体" w:hAnsi="Times New Roman" w:cs="Times New Roman" w:hint="eastAsia"/>
          <w:bCs/>
          <w:sz w:val="24"/>
          <w:szCs w:val="24"/>
        </w:rPr>
        <w:t>年，且总</w:t>
      </w:r>
      <w:bookmarkStart w:id="18" w:name="_Hlk99615320"/>
      <w:r>
        <w:rPr>
          <w:rFonts w:ascii="Times New Roman" w:eastAsia="宋体" w:hAnsi="Times New Roman" w:cs="Times New Roman"/>
          <w:bCs/>
          <w:sz w:val="24"/>
          <w:szCs w:val="24"/>
        </w:rPr>
        <w:t>α</w:t>
      </w:r>
      <w:bookmarkEnd w:id="18"/>
      <w:r>
        <w:rPr>
          <w:rFonts w:ascii="Times New Roman" w:eastAsia="宋体" w:hAnsi="Times New Roman" w:cs="Times New Roman" w:hint="eastAsia"/>
          <w:bCs/>
          <w:sz w:val="24"/>
          <w:szCs w:val="24"/>
        </w:rPr>
        <w:t>放射性低于</w:t>
      </w:r>
      <w:r>
        <w:rPr>
          <w:rFonts w:ascii="Times New Roman" w:eastAsia="宋体" w:hAnsi="Times New Roman" w:cs="Times New Roman"/>
          <w:bCs/>
          <w:sz w:val="24"/>
          <w:szCs w:val="24"/>
        </w:rPr>
        <w:t>5.0</w:t>
      </w:r>
      <w:r>
        <w:rPr>
          <w:rFonts w:ascii="Times New Roman" w:eastAsia="宋体" w:hAnsi="Times New Roman" w:cs="Times New Roman" w:hint="eastAsia"/>
          <w:bCs/>
          <w:sz w:val="24"/>
          <w:szCs w:val="24"/>
        </w:rPr>
        <w:t xml:space="preserve"> Bq</w:t>
      </w:r>
      <w:r>
        <w:rPr>
          <w:rFonts w:ascii="Times New Roman" w:eastAsia="宋体" w:hAnsi="Times New Roman" w:cs="Times New Roman"/>
          <w:bCs/>
          <w:sz w:val="24"/>
          <w:szCs w:val="24"/>
        </w:rPr>
        <w:t>/L</w:t>
      </w:r>
      <w:r>
        <w:rPr>
          <w:rFonts w:ascii="Times New Roman" w:eastAsia="宋体" w:hAnsi="Times New Roman" w:cs="Times New Roman" w:hint="eastAsia"/>
          <w:bCs/>
          <w:sz w:val="24"/>
          <w:szCs w:val="24"/>
        </w:rPr>
        <w:t>，总</w:t>
      </w:r>
      <w:bookmarkStart w:id="19" w:name="_Hlk99615387"/>
      <w:r>
        <w:rPr>
          <w:rFonts w:ascii="Times New Roman" w:eastAsia="宋体" w:hAnsi="Times New Roman" w:cs="Times New Roman"/>
          <w:bCs/>
          <w:sz w:val="24"/>
          <w:szCs w:val="24"/>
        </w:rPr>
        <w:t>β</w:t>
      </w:r>
      <w:r>
        <w:rPr>
          <w:rFonts w:ascii="Times New Roman" w:eastAsia="宋体" w:hAnsi="Times New Roman" w:cs="Times New Roman" w:hint="eastAsia"/>
          <w:bCs/>
          <w:sz w:val="24"/>
          <w:szCs w:val="24"/>
        </w:rPr>
        <w:t>放射性低于</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0</w:t>
      </w:r>
      <w:r>
        <w:rPr>
          <w:rFonts w:ascii="Times New Roman" w:eastAsia="宋体" w:hAnsi="Times New Roman" w:cs="Times New Roman" w:hint="eastAsia"/>
          <w:bCs/>
          <w:sz w:val="24"/>
          <w:szCs w:val="24"/>
        </w:rPr>
        <w:t xml:space="preserve"> </w:t>
      </w:r>
      <w:bookmarkStart w:id="20" w:name="_Hlk99615361"/>
      <w:r>
        <w:rPr>
          <w:rFonts w:ascii="Times New Roman" w:eastAsia="宋体" w:hAnsi="Times New Roman" w:cs="Times New Roman" w:hint="eastAsia"/>
          <w:bCs/>
          <w:sz w:val="24"/>
          <w:szCs w:val="24"/>
        </w:rPr>
        <w:t>Bq</w:t>
      </w:r>
      <w:r>
        <w:rPr>
          <w:rFonts w:ascii="Times New Roman" w:eastAsia="宋体" w:hAnsi="Times New Roman" w:cs="Times New Roman"/>
          <w:bCs/>
          <w:sz w:val="24"/>
          <w:szCs w:val="24"/>
        </w:rPr>
        <w:t>/L</w:t>
      </w:r>
      <w:bookmarkEnd w:id="19"/>
      <w:bookmarkEnd w:id="20"/>
      <w:r>
        <w:rPr>
          <w:rFonts w:ascii="Times New Roman" w:eastAsia="宋体" w:hAnsi="Times New Roman" w:cs="Times New Roman" w:hint="eastAsia"/>
          <w:bCs/>
          <w:sz w:val="24"/>
          <w:szCs w:val="24"/>
        </w:rPr>
        <w:t>的饮用水水源。</w:t>
      </w:r>
    </w:p>
    <w:bookmarkEnd w:id="17"/>
    <w:p w14:paraId="4B26D54E" w14:textId="3D34B9D4"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2.0.</w:t>
      </w:r>
      <w:r>
        <w:rPr>
          <w:rFonts w:ascii="Times New Roman" w:eastAsia="宋体" w:hAnsi="Times New Roman" w:cs="Times New Roman"/>
          <w:b/>
          <w:sz w:val="24"/>
          <w:szCs w:val="24"/>
        </w:rPr>
        <w:t>2</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突发放射性污染水源</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Sudden radioactivity-contaminated water sources</w:t>
      </w:r>
      <w:r>
        <w:rPr>
          <w:rFonts w:ascii="Times New Roman" w:eastAsia="宋体" w:hAnsi="Times New Roman" w:cs="Times New Roman" w:hint="eastAsia"/>
          <w:bCs/>
          <w:sz w:val="24"/>
          <w:szCs w:val="24"/>
        </w:rPr>
        <w:t>）</w:t>
      </w:r>
    </w:p>
    <w:p w14:paraId="2BD1F6CA" w14:textId="121C3DC5" w:rsidR="00E71B1C" w:rsidRDefault="004133BF">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由突发事件</w:t>
      </w:r>
      <w:r>
        <w:rPr>
          <w:rFonts w:ascii="Times New Roman" w:eastAsia="宋体" w:hAnsi="Times New Roman" w:cs="Times New Roman"/>
          <w:bCs/>
          <w:sz w:val="24"/>
          <w:szCs w:val="24"/>
        </w:rPr>
        <w:t>引起</w:t>
      </w:r>
      <w:r>
        <w:rPr>
          <w:rFonts w:ascii="Times New Roman" w:eastAsia="宋体" w:hAnsi="Times New Roman" w:cs="Times New Roman" w:hint="eastAsia"/>
          <w:bCs/>
          <w:sz w:val="24"/>
          <w:szCs w:val="24"/>
        </w:rPr>
        <w:t>的，导致</w:t>
      </w:r>
      <w:r>
        <w:rPr>
          <w:rFonts w:ascii="Times New Roman" w:eastAsia="宋体" w:hAnsi="Times New Roman" w:cs="Times New Roman"/>
          <w:bCs/>
          <w:sz w:val="24"/>
          <w:szCs w:val="24"/>
        </w:rPr>
        <w:t>个人饮用含有放射性同位素的饮用水辐射剂量超过</w:t>
      </w:r>
      <w:r>
        <w:rPr>
          <w:rFonts w:ascii="Times New Roman" w:eastAsia="宋体" w:hAnsi="Times New Roman" w:cs="Times New Roman" w:hint="eastAsia"/>
          <w:bCs/>
          <w:sz w:val="24"/>
          <w:szCs w:val="24"/>
        </w:rPr>
        <w:t>0</w:t>
      </w:r>
      <w:r>
        <w:rPr>
          <w:rFonts w:ascii="Times New Roman" w:eastAsia="宋体" w:hAnsi="Times New Roman" w:cs="Times New Roman"/>
          <w:bCs/>
          <w:sz w:val="24"/>
          <w:szCs w:val="24"/>
        </w:rPr>
        <w:t>.1mSv/</w:t>
      </w:r>
      <w:r>
        <w:rPr>
          <w:rFonts w:ascii="Times New Roman" w:eastAsia="宋体" w:hAnsi="Times New Roman" w:cs="Times New Roman"/>
          <w:bCs/>
          <w:sz w:val="24"/>
          <w:szCs w:val="24"/>
        </w:rPr>
        <w:t>年</w:t>
      </w:r>
      <w:r>
        <w:rPr>
          <w:rFonts w:ascii="Times New Roman" w:eastAsia="宋体" w:hAnsi="Times New Roman" w:cs="Times New Roman" w:hint="eastAsia"/>
          <w:bCs/>
          <w:sz w:val="24"/>
          <w:szCs w:val="24"/>
        </w:rPr>
        <w:t>，且总</w:t>
      </w:r>
      <w:r>
        <w:rPr>
          <w:rFonts w:ascii="Times New Roman" w:eastAsia="宋体" w:hAnsi="Times New Roman" w:cs="Times New Roman"/>
          <w:bCs/>
          <w:sz w:val="24"/>
          <w:szCs w:val="24"/>
        </w:rPr>
        <w:t>α</w:t>
      </w:r>
      <w:r>
        <w:rPr>
          <w:rFonts w:ascii="Times New Roman" w:eastAsia="宋体" w:hAnsi="Times New Roman" w:cs="Times New Roman" w:hint="eastAsia"/>
          <w:bCs/>
          <w:sz w:val="24"/>
          <w:szCs w:val="24"/>
        </w:rPr>
        <w:t>放射性低于</w:t>
      </w:r>
      <w:r>
        <w:rPr>
          <w:rFonts w:ascii="Times New Roman" w:eastAsia="宋体" w:hAnsi="Times New Roman" w:cs="Times New Roman"/>
          <w:bCs/>
          <w:sz w:val="24"/>
          <w:szCs w:val="24"/>
        </w:rPr>
        <w:t>5.0</w:t>
      </w:r>
      <w:r>
        <w:rPr>
          <w:rFonts w:ascii="Times New Roman" w:eastAsia="宋体" w:hAnsi="Times New Roman" w:cs="Times New Roman" w:hint="eastAsia"/>
          <w:bCs/>
          <w:sz w:val="24"/>
          <w:szCs w:val="24"/>
        </w:rPr>
        <w:t xml:space="preserve"> Bq</w:t>
      </w:r>
      <w:r>
        <w:rPr>
          <w:rFonts w:ascii="Times New Roman" w:eastAsia="宋体" w:hAnsi="Times New Roman" w:cs="Times New Roman"/>
          <w:bCs/>
          <w:sz w:val="24"/>
          <w:szCs w:val="24"/>
        </w:rPr>
        <w:t>/L</w:t>
      </w:r>
      <w:r>
        <w:rPr>
          <w:rFonts w:ascii="Times New Roman" w:eastAsia="宋体" w:hAnsi="Times New Roman" w:cs="Times New Roman" w:hint="eastAsia"/>
          <w:bCs/>
          <w:sz w:val="24"/>
          <w:szCs w:val="24"/>
        </w:rPr>
        <w:t>，总</w:t>
      </w:r>
      <w:r>
        <w:rPr>
          <w:rFonts w:ascii="Times New Roman" w:eastAsia="宋体" w:hAnsi="Times New Roman" w:cs="Times New Roman"/>
          <w:bCs/>
          <w:sz w:val="24"/>
          <w:szCs w:val="24"/>
        </w:rPr>
        <w:t>β</w:t>
      </w:r>
      <w:r>
        <w:rPr>
          <w:rFonts w:ascii="Times New Roman" w:eastAsia="宋体" w:hAnsi="Times New Roman" w:cs="Times New Roman" w:hint="eastAsia"/>
          <w:bCs/>
          <w:sz w:val="24"/>
          <w:szCs w:val="24"/>
        </w:rPr>
        <w:t>放射性低于</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0</w:t>
      </w:r>
      <w:r>
        <w:rPr>
          <w:rFonts w:ascii="Times New Roman" w:eastAsia="宋体" w:hAnsi="Times New Roman" w:cs="Times New Roman" w:hint="eastAsia"/>
          <w:bCs/>
          <w:sz w:val="24"/>
          <w:szCs w:val="24"/>
        </w:rPr>
        <w:t xml:space="preserve"> Bq</w:t>
      </w:r>
      <w:r>
        <w:rPr>
          <w:rFonts w:ascii="Times New Roman" w:eastAsia="宋体" w:hAnsi="Times New Roman" w:cs="Times New Roman"/>
          <w:bCs/>
          <w:sz w:val="24"/>
          <w:szCs w:val="24"/>
        </w:rPr>
        <w:t>/L</w:t>
      </w:r>
      <w:r>
        <w:rPr>
          <w:rFonts w:ascii="Times New Roman" w:eastAsia="宋体" w:hAnsi="Times New Roman" w:cs="Times New Roman" w:hint="eastAsia"/>
          <w:bCs/>
          <w:sz w:val="24"/>
          <w:szCs w:val="24"/>
        </w:rPr>
        <w:t>的饮用水水源。</w:t>
      </w:r>
    </w:p>
    <w:p w14:paraId="224D8AE9" w14:textId="2AC9C4CC"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.0.</w:t>
      </w:r>
      <w:r w:rsidR="003D1654">
        <w:rPr>
          <w:rFonts w:ascii="Times New Roman" w:eastAsia="宋体" w:hAnsi="Times New Roman" w:cs="Times New Roman"/>
          <w:b/>
          <w:sz w:val="24"/>
          <w:szCs w:val="24"/>
        </w:rPr>
        <w:t>3</w:t>
      </w:r>
      <w:r w:rsidR="003D1654">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造粒载带沉淀（</w:t>
      </w:r>
      <w:r>
        <w:rPr>
          <w:rFonts w:ascii="Times New Roman" w:eastAsia="宋体" w:hAnsi="Times New Roman" w:cs="Times New Roman" w:hint="eastAsia"/>
          <w:bCs/>
          <w:sz w:val="24"/>
          <w:szCs w:val="24"/>
        </w:rPr>
        <w:t>Granulating carrier precipitation</w:t>
      </w:r>
      <w:r>
        <w:rPr>
          <w:rFonts w:ascii="Times New Roman" w:eastAsia="宋体" w:hAnsi="Times New Roman" w:cs="Times New Roman" w:hint="eastAsia"/>
          <w:bCs/>
          <w:sz w:val="24"/>
          <w:szCs w:val="24"/>
        </w:rPr>
        <w:t>）</w:t>
      </w:r>
    </w:p>
    <w:p w14:paraId="13D6CFA2" w14:textId="77777777" w:rsidR="00E71B1C" w:rsidRDefault="004133BF">
      <w:pPr>
        <w:adjustRightIn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适量投加与目标元素化学性质类似的同类难溶盐或矿物作为晶种，诱导目标元素与投加的化学药剂迅速在晶种表面形成共晶或混晶体并不断长大，与晶种共沉淀实现固液分离。</w:t>
      </w:r>
    </w:p>
    <w:p w14:paraId="6F04AF7C" w14:textId="77777777" w:rsidR="00E71B1C" w:rsidRDefault="00E71B1C">
      <w:pPr>
        <w:rPr>
          <w:rFonts w:ascii="Times New Roman" w:eastAsia="宋体" w:hAnsi="Times New Roman" w:cs="Times New Roman"/>
          <w:sz w:val="24"/>
          <w:szCs w:val="24"/>
        </w:rPr>
      </w:pPr>
    </w:p>
    <w:p w14:paraId="549127F6" w14:textId="2C9D6D24" w:rsidR="00856634" w:rsidRDefault="00856634">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14:paraId="2E70D885" w14:textId="77777777" w:rsidR="00E71B1C" w:rsidRDefault="00E71B1C">
      <w:pPr>
        <w:spacing w:line="360" w:lineRule="auto"/>
        <w:ind w:firstLineChars="200" w:firstLine="480"/>
        <w:rPr>
          <w:rFonts w:ascii="Times New Roman" w:eastAsia="宋体" w:hAnsi="Times New Roman" w:cs="Times New Roman"/>
          <w:bCs/>
          <w:sz w:val="24"/>
          <w:szCs w:val="24"/>
        </w:rPr>
      </w:pPr>
    </w:p>
    <w:p w14:paraId="5FB6F037" w14:textId="77777777" w:rsidR="00E71B1C" w:rsidRDefault="004133BF">
      <w:pPr>
        <w:pStyle w:val="1"/>
        <w:jc w:val="center"/>
      </w:pPr>
      <w:bookmarkStart w:id="21" w:name="_Toc119488115"/>
      <w:bookmarkStart w:id="22" w:name="_Toc119664456"/>
      <w:r>
        <w:rPr>
          <w:rFonts w:hint="eastAsia"/>
        </w:rPr>
        <w:t xml:space="preserve">3 </w:t>
      </w:r>
      <w:r>
        <w:rPr>
          <w:rFonts w:hint="eastAsia"/>
        </w:rPr>
        <w:t>基本规定</w:t>
      </w:r>
      <w:bookmarkEnd w:id="21"/>
      <w:bookmarkEnd w:id="22"/>
    </w:p>
    <w:p w14:paraId="082A64BF" w14:textId="5209F40B"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.0.1</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sidR="00555850">
        <w:rPr>
          <w:rFonts w:ascii="Times New Roman" w:eastAsia="宋体" w:hAnsi="Times New Roman" w:cs="Times New Roman" w:hint="eastAsia"/>
          <w:bCs/>
          <w:sz w:val="24"/>
          <w:szCs w:val="24"/>
        </w:rPr>
        <w:t>饮用水</w:t>
      </w:r>
      <w:r>
        <w:rPr>
          <w:rFonts w:ascii="Times New Roman" w:eastAsia="宋体" w:hAnsi="Times New Roman" w:cs="Times New Roman" w:hint="eastAsia"/>
          <w:bCs/>
          <w:sz w:val="24"/>
          <w:szCs w:val="24"/>
        </w:rPr>
        <w:t>水源水中放射性</w:t>
      </w:r>
      <w:bookmarkStart w:id="23" w:name="_Hlk99543236"/>
      <w:r>
        <w:rPr>
          <w:rFonts w:ascii="Times New Roman" w:eastAsia="宋体" w:hAnsi="Times New Roman" w:cs="Times New Roman" w:hint="eastAsia"/>
          <w:bCs/>
          <w:sz w:val="24"/>
          <w:szCs w:val="24"/>
        </w:rPr>
        <w:t>指标超过</w:t>
      </w:r>
      <w:r w:rsidR="00555850" w:rsidRPr="00555850">
        <w:rPr>
          <w:rFonts w:ascii="Times New Roman" w:eastAsia="宋体" w:hAnsi="Times New Roman" w:cs="Times New Roman" w:hint="eastAsia"/>
          <w:bCs/>
          <w:sz w:val="24"/>
          <w:szCs w:val="24"/>
        </w:rPr>
        <w:t>《生活饮用水卫生标准》</w:t>
      </w:r>
      <w:r w:rsidR="00555850" w:rsidRPr="00555850">
        <w:rPr>
          <w:rFonts w:ascii="Times New Roman" w:eastAsia="宋体" w:hAnsi="Times New Roman" w:cs="Times New Roman"/>
          <w:bCs/>
          <w:sz w:val="24"/>
          <w:szCs w:val="24"/>
        </w:rPr>
        <w:t>GB 5749</w:t>
      </w:r>
      <w:r>
        <w:rPr>
          <w:rFonts w:ascii="Times New Roman" w:eastAsia="宋体" w:hAnsi="Times New Roman" w:cs="Times New Roman" w:hint="eastAsia"/>
          <w:bCs/>
          <w:sz w:val="24"/>
          <w:szCs w:val="24"/>
        </w:rPr>
        <w:t>指导值，应进行核素分析和评价</w:t>
      </w:r>
      <w:bookmarkEnd w:id="23"/>
      <w:r w:rsidR="006448CD">
        <w:rPr>
          <w:rFonts w:ascii="Times New Roman" w:eastAsia="宋体" w:hAnsi="Times New Roman" w:cs="Times New Roman" w:hint="eastAsia"/>
          <w:bCs/>
          <w:sz w:val="24"/>
          <w:szCs w:val="24"/>
        </w:rPr>
        <w:t>。</w:t>
      </w:r>
    </w:p>
    <w:p w14:paraId="5D67A30A" w14:textId="6F1E97F5" w:rsidR="00E71B1C" w:rsidRDefault="004133B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当水源水中放射性指标超过《生活饮用水卫生标准》</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GB</w:t>
      </w:r>
      <w:r>
        <w:rPr>
          <w:rStyle w:val="fontstyle01"/>
          <w:rFonts w:ascii="Times New Roman" w:eastAsia="华文楷体" w:hAnsi="华文楷体"/>
          <w:color w:val="auto"/>
          <w:sz w:val="21"/>
          <w:szCs w:val="21"/>
        </w:rPr>
        <w:t xml:space="preserve"> 5749</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指导值时，</w:t>
      </w:r>
      <w:r w:rsidR="00555850">
        <w:rPr>
          <w:rStyle w:val="fontstyle01"/>
          <w:rFonts w:ascii="Times New Roman" w:eastAsia="华文楷体" w:hAnsi="华文楷体" w:hint="eastAsia"/>
          <w:color w:val="auto"/>
          <w:sz w:val="21"/>
          <w:szCs w:val="21"/>
        </w:rPr>
        <w:t>其中</w:t>
      </w:r>
      <w:r w:rsidR="00555850" w:rsidRPr="00555850">
        <w:rPr>
          <w:rStyle w:val="fontstyle01"/>
          <w:rFonts w:ascii="Times New Roman" w:eastAsia="华文楷体" w:hAnsi="华文楷体" w:hint="eastAsia"/>
          <w:color w:val="auto"/>
          <w:sz w:val="21"/>
          <w:szCs w:val="21"/>
        </w:rPr>
        <w:t>β放射性</w:t>
      </w:r>
      <w:r w:rsidR="00555850">
        <w:rPr>
          <w:rStyle w:val="fontstyle01"/>
          <w:rFonts w:ascii="Times New Roman" w:eastAsia="华文楷体" w:hAnsi="华文楷体" w:hint="eastAsia"/>
          <w:color w:val="auto"/>
          <w:sz w:val="21"/>
          <w:szCs w:val="21"/>
        </w:rPr>
        <w:t>扣除</w:t>
      </w:r>
      <w:r w:rsidR="00555850">
        <w:rPr>
          <w:rStyle w:val="fontstyle01"/>
          <w:rFonts w:ascii="Times New Roman" w:eastAsia="华文楷体" w:hAnsi="华文楷体" w:hint="eastAsia"/>
          <w:color w:val="auto"/>
          <w:sz w:val="21"/>
          <w:szCs w:val="21"/>
          <w:vertAlign w:val="superscript"/>
        </w:rPr>
        <w:t>40</w:t>
      </w:r>
      <w:r w:rsidR="00555850">
        <w:rPr>
          <w:rStyle w:val="fontstyle01"/>
          <w:rFonts w:ascii="Times New Roman" w:eastAsia="华文楷体" w:hAnsi="华文楷体"/>
          <w:color w:val="auto"/>
          <w:sz w:val="21"/>
          <w:szCs w:val="21"/>
        </w:rPr>
        <w:t>K</w:t>
      </w:r>
      <w:r w:rsidR="00555850">
        <w:rPr>
          <w:rStyle w:val="fontstyle01"/>
          <w:rFonts w:ascii="Times New Roman" w:eastAsia="华文楷体" w:hAnsi="华文楷体"/>
          <w:color w:val="auto"/>
          <w:sz w:val="21"/>
          <w:szCs w:val="21"/>
        </w:rPr>
        <w:t>后仍然大于</w:t>
      </w:r>
      <w:r w:rsidR="00555850" w:rsidRPr="00555850">
        <w:rPr>
          <w:rStyle w:val="fontstyle01"/>
          <w:rFonts w:ascii="Times New Roman" w:eastAsia="华文楷体" w:hAnsi="华文楷体"/>
          <w:color w:val="auto"/>
          <w:sz w:val="21"/>
          <w:szCs w:val="21"/>
        </w:rPr>
        <w:t>1 Bq/L</w:t>
      </w:r>
      <w:r w:rsidR="00555850">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应进行核素分析和评价。参照世界卫生组织《饮用水水质准则（第四版）》第</w:t>
      </w:r>
      <w:r>
        <w:rPr>
          <w:rStyle w:val="fontstyle01"/>
          <w:rFonts w:ascii="Times New Roman" w:eastAsia="华文楷体" w:hAnsi="华文楷体" w:hint="eastAsia"/>
          <w:color w:val="auto"/>
          <w:sz w:val="21"/>
          <w:szCs w:val="21"/>
        </w:rPr>
        <w:t>9</w:t>
      </w:r>
      <w:r>
        <w:rPr>
          <w:rStyle w:val="fontstyle01"/>
          <w:rFonts w:ascii="Times New Roman" w:eastAsia="华文楷体" w:hAnsi="华文楷体" w:hint="eastAsia"/>
          <w:color w:val="auto"/>
          <w:sz w:val="21"/>
          <w:szCs w:val="21"/>
        </w:rPr>
        <w:t>章放射性问题有关内容，饮用水的个人剂量标准（</w:t>
      </w:r>
      <w:r>
        <w:rPr>
          <w:rStyle w:val="fontstyle01"/>
          <w:rFonts w:ascii="Times New Roman" w:eastAsia="华文楷体" w:hAnsi="华文楷体" w:hint="eastAsia"/>
          <w:color w:val="auto"/>
          <w:sz w:val="21"/>
          <w:szCs w:val="21"/>
        </w:rPr>
        <w:t>IDC</w:t>
      </w:r>
      <w:r>
        <w:rPr>
          <w:rStyle w:val="fontstyle01"/>
          <w:rFonts w:ascii="Times New Roman" w:eastAsia="华文楷体" w:hAnsi="华文楷体" w:hint="eastAsia"/>
          <w:color w:val="auto"/>
          <w:sz w:val="21"/>
          <w:szCs w:val="21"/>
        </w:rPr>
        <w:t>）不超于</w:t>
      </w:r>
      <w:r>
        <w:rPr>
          <w:rStyle w:val="fontstyle01"/>
          <w:rFonts w:ascii="Times New Roman" w:eastAsia="华文楷体" w:hAnsi="华文楷体" w:hint="eastAsia"/>
          <w:color w:val="auto"/>
          <w:sz w:val="21"/>
          <w:szCs w:val="21"/>
        </w:rPr>
        <w:t>0</w:t>
      </w:r>
      <w:r>
        <w:rPr>
          <w:rStyle w:val="fontstyle01"/>
          <w:rFonts w:ascii="Times New Roman" w:eastAsia="华文楷体" w:hAnsi="华文楷体"/>
          <w:color w:val="auto"/>
          <w:sz w:val="21"/>
          <w:szCs w:val="21"/>
        </w:rPr>
        <w:t>.1</w:t>
      </w:r>
      <w:r>
        <w:rPr>
          <w:rStyle w:val="fontstyle01"/>
          <w:rFonts w:ascii="Times New Roman" w:eastAsia="华文楷体" w:hAnsi="华文楷体" w:hint="eastAsia"/>
          <w:color w:val="auto"/>
          <w:sz w:val="21"/>
          <w:szCs w:val="21"/>
        </w:rPr>
        <w:t>m</w:t>
      </w:r>
      <w:r>
        <w:rPr>
          <w:rStyle w:val="fontstyle01"/>
          <w:rFonts w:ascii="Times New Roman" w:eastAsia="华文楷体" w:hAnsi="华文楷体"/>
          <w:color w:val="auto"/>
          <w:sz w:val="21"/>
          <w:szCs w:val="21"/>
        </w:rPr>
        <w:t>Sv</w:t>
      </w:r>
      <w:r>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年。依据</w:t>
      </w:r>
      <w:r>
        <w:rPr>
          <w:rFonts w:ascii="Times New Roman" w:eastAsia="华文楷体" w:hAnsi="华文楷体"/>
          <w:szCs w:val="21"/>
        </w:rPr>
        <w:t xml:space="preserve">IAEA </w:t>
      </w:r>
      <w:r>
        <w:rPr>
          <w:rFonts w:ascii="Times New Roman" w:eastAsia="华文楷体" w:hAnsi="华文楷体"/>
          <w:szCs w:val="21"/>
        </w:rPr>
        <w:t>安全标准系列</w:t>
      </w:r>
      <w:r>
        <w:rPr>
          <w:rStyle w:val="fontstyle01"/>
          <w:rFonts w:ascii="Times New Roman" w:eastAsia="华文楷体" w:hAnsi="华文楷体" w:hint="eastAsia"/>
          <w:color w:val="auto"/>
          <w:sz w:val="21"/>
          <w:szCs w:val="21"/>
        </w:rPr>
        <w:t>《</w:t>
      </w:r>
      <w:r>
        <w:rPr>
          <w:rFonts w:ascii="Times New Roman" w:eastAsia="华文楷体" w:hAnsi="华文楷体"/>
          <w:szCs w:val="21"/>
        </w:rPr>
        <w:t>用于核或放射突发事件准备与响应的准则</w:t>
      </w:r>
      <w:r>
        <w:rPr>
          <w:rFonts w:ascii="Times New Roman" w:eastAsia="华文楷体" w:hAnsi="华文楷体" w:hint="eastAsia"/>
          <w:szCs w:val="21"/>
        </w:rPr>
        <w:t>》，突发事件中</w:t>
      </w:r>
      <w:r>
        <w:rPr>
          <w:rFonts w:ascii="Times New Roman" w:eastAsia="华文楷体" w:hAnsi="华文楷体"/>
          <w:bCs/>
          <w:szCs w:val="21"/>
        </w:rPr>
        <w:t>α</w:t>
      </w:r>
      <w:r>
        <w:rPr>
          <w:rFonts w:ascii="Times New Roman" w:eastAsia="华文楷体" w:hAnsi="华文楷体" w:hint="eastAsia"/>
          <w:szCs w:val="21"/>
        </w:rPr>
        <w:t>放射性低于</w:t>
      </w:r>
      <w:r>
        <w:rPr>
          <w:rFonts w:ascii="Times New Roman" w:eastAsia="华文楷体" w:hAnsi="华文楷体" w:hint="eastAsia"/>
          <w:szCs w:val="21"/>
        </w:rPr>
        <w:t>5</w:t>
      </w:r>
      <w:r>
        <w:rPr>
          <w:rFonts w:ascii="Times New Roman" w:eastAsia="华文楷体" w:hAnsi="华文楷体" w:hint="eastAsia"/>
          <w:bCs/>
          <w:szCs w:val="21"/>
        </w:rPr>
        <w:t>Bq</w:t>
      </w:r>
      <w:r>
        <w:rPr>
          <w:rFonts w:ascii="Times New Roman" w:eastAsia="华文楷体" w:hAnsi="华文楷体"/>
          <w:bCs/>
          <w:szCs w:val="21"/>
        </w:rPr>
        <w:t>/kg</w:t>
      </w:r>
      <w:r>
        <w:rPr>
          <w:rFonts w:ascii="Times New Roman" w:eastAsia="华文楷体" w:hAnsi="华文楷体" w:hint="eastAsia"/>
          <w:bCs/>
          <w:szCs w:val="21"/>
        </w:rPr>
        <w:t>，</w:t>
      </w:r>
      <w:r>
        <w:rPr>
          <w:rFonts w:ascii="Times New Roman" w:eastAsia="华文楷体" w:hAnsi="华文楷体"/>
          <w:bCs/>
          <w:szCs w:val="21"/>
        </w:rPr>
        <w:t>β</w:t>
      </w:r>
      <w:r>
        <w:rPr>
          <w:rFonts w:ascii="Times New Roman" w:eastAsia="华文楷体" w:hAnsi="华文楷体" w:hint="eastAsia"/>
          <w:bCs/>
          <w:szCs w:val="21"/>
        </w:rPr>
        <w:t>放射性低于</w:t>
      </w:r>
      <w:r>
        <w:rPr>
          <w:rFonts w:ascii="Times New Roman" w:eastAsia="华文楷体" w:hAnsi="华文楷体" w:hint="eastAsia"/>
          <w:bCs/>
          <w:szCs w:val="21"/>
        </w:rPr>
        <w:t>1</w:t>
      </w:r>
      <w:r>
        <w:rPr>
          <w:rFonts w:ascii="Times New Roman" w:eastAsia="华文楷体" w:hAnsi="华文楷体"/>
          <w:bCs/>
          <w:szCs w:val="21"/>
        </w:rPr>
        <w:t>00</w:t>
      </w:r>
      <w:r>
        <w:rPr>
          <w:rFonts w:ascii="Times New Roman" w:eastAsia="华文楷体" w:hAnsi="华文楷体" w:hint="eastAsia"/>
          <w:bCs/>
          <w:szCs w:val="21"/>
        </w:rPr>
        <w:t xml:space="preserve"> Bq</w:t>
      </w:r>
      <w:r>
        <w:rPr>
          <w:rFonts w:ascii="Times New Roman" w:eastAsia="华文楷体" w:hAnsi="华文楷体"/>
          <w:bCs/>
          <w:szCs w:val="21"/>
        </w:rPr>
        <w:t>/kg</w:t>
      </w:r>
      <w:r>
        <w:rPr>
          <w:rFonts w:ascii="Times New Roman" w:eastAsia="华文楷体" w:hAnsi="华文楷体" w:hint="eastAsia"/>
          <w:bCs/>
          <w:szCs w:val="21"/>
        </w:rPr>
        <w:t>，可暂时做为饮用水源。必要时，应组织专家进行论证。</w:t>
      </w:r>
    </w:p>
    <w:p w14:paraId="0A43A0F9" w14:textId="448442D7"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.0.2</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根据饮用水水源核素分析和评价结论，</w:t>
      </w:r>
      <w:r w:rsidR="00FA70F8">
        <w:rPr>
          <w:rFonts w:ascii="Times New Roman" w:eastAsia="宋体" w:hAnsi="Times New Roman" w:cs="Times New Roman" w:hint="eastAsia"/>
          <w:bCs/>
          <w:sz w:val="24"/>
          <w:szCs w:val="24"/>
        </w:rPr>
        <w:t>判定</w:t>
      </w:r>
      <w:r w:rsidR="00FA70F8">
        <w:rPr>
          <w:rFonts w:ascii="Times New Roman" w:eastAsia="宋体" w:hAnsi="Times New Roman" w:cs="Times New Roman"/>
          <w:bCs/>
          <w:sz w:val="24"/>
          <w:szCs w:val="24"/>
        </w:rPr>
        <w:t>不能饮用的</w:t>
      </w:r>
      <w:r w:rsidR="00FA70F8">
        <w:rPr>
          <w:rFonts w:ascii="Times New Roman" w:eastAsia="宋体" w:hAnsi="Times New Roman" w:cs="Times New Roman" w:hint="eastAsia"/>
          <w:bCs/>
          <w:sz w:val="24"/>
          <w:szCs w:val="24"/>
        </w:rPr>
        <w:t>应</w:t>
      </w:r>
      <w:r>
        <w:rPr>
          <w:rFonts w:ascii="Times New Roman" w:eastAsia="宋体" w:hAnsi="Times New Roman" w:cs="Times New Roman" w:hint="eastAsia"/>
          <w:bCs/>
          <w:sz w:val="24"/>
          <w:szCs w:val="24"/>
        </w:rPr>
        <w:t>采用相应的工艺技术</w:t>
      </w:r>
      <w:r w:rsidR="00FA70F8">
        <w:rPr>
          <w:rFonts w:ascii="Times New Roman" w:eastAsia="宋体" w:hAnsi="Times New Roman" w:cs="Times New Roman" w:hint="eastAsia"/>
          <w:bCs/>
          <w:sz w:val="24"/>
          <w:szCs w:val="24"/>
        </w:rPr>
        <w:t>进行净化</w:t>
      </w:r>
      <w:r>
        <w:rPr>
          <w:rFonts w:ascii="Times New Roman" w:eastAsia="宋体" w:hAnsi="Times New Roman" w:cs="Times New Roman" w:hint="eastAsia"/>
          <w:bCs/>
          <w:sz w:val="24"/>
          <w:szCs w:val="24"/>
        </w:rPr>
        <w:t>。</w:t>
      </w:r>
    </w:p>
    <w:p w14:paraId="5F832BB9" w14:textId="6642DBD5" w:rsidR="00E71B1C" w:rsidRDefault="004133BF">
      <w:pPr>
        <w:spacing w:line="360" w:lineRule="auto"/>
        <w:ind w:firstLineChars="200" w:firstLine="420"/>
        <w:rPr>
          <w:rFonts w:ascii="Times New Roman" w:eastAsia="华文楷体" w:hAnsi="华文楷体"/>
          <w:bCs/>
          <w:szCs w:val="21"/>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依据现行国家标准《生活饮用水卫生标准》</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GB</w:t>
      </w:r>
      <w:r>
        <w:rPr>
          <w:rStyle w:val="fontstyle01"/>
          <w:rFonts w:ascii="Times New Roman" w:eastAsia="华文楷体" w:hAnsi="华文楷体"/>
          <w:color w:val="auto"/>
          <w:sz w:val="21"/>
          <w:szCs w:val="21"/>
        </w:rPr>
        <w:t xml:space="preserve"> 5749</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要求，应对污染水源采取对应的净化工艺，出水水质应满足《生活饮用水卫生标准》</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GB 5749</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要求。同时，因</w:t>
      </w:r>
      <w:r>
        <w:rPr>
          <w:rFonts w:ascii="Times New Roman" w:eastAsia="华文楷体" w:hAnsi="华文楷体" w:hint="eastAsia"/>
          <w:szCs w:val="21"/>
        </w:rPr>
        <w:t>突发污染可能导致典型裂片核素（</w:t>
      </w:r>
      <w:bookmarkStart w:id="24" w:name="_Hlk99465110"/>
      <w:r>
        <w:rPr>
          <w:rFonts w:ascii="Times New Roman" w:eastAsia="华文楷体" w:hAnsi="华文楷体" w:hint="eastAsia"/>
          <w:szCs w:val="21"/>
        </w:rPr>
        <w:t>铯、锶、碘</w:t>
      </w:r>
      <w:bookmarkEnd w:id="24"/>
      <w:r>
        <w:rPr>
          <w:rFonts w:ascii="Times New Roman" w:eastAsia="华文楷体" w:hAnsi="华文楷体" w:hint="eastAsia"/>
          <w:szCs w:val="21"/>
        </w:rPr>
        <w:t>等）的污染事故</w:t>
      </w:r>
      <w:r>
        <w:rPr>
          <w:rFonts w:ascii="Times New Roman" w:eastAsia="华文楷体" w:hAnsi="华文楷体" w:hint="eastAsia"/>
          <w:bCs/>
          <w:szCs w:val="21"/>
        </w:rPr>
        <w:t>，因此应对污染水源的铯、锶、碘等采取对应的净化工艺，铯、锶、碘等的浓度应与《世界卫生组织</w:t>
      </w:r>
      <w:r>
        <w:rPr>
          <w:rFonts w:ascii="Times New Roman" w:eastAsia="华文楷体" w:hAnsi="Times New Roman" w:cs="Times New Roman"/>
          <w:bCs/>
          <w:szCs w:val="21"/>
        </w:rPr>
        <w:t>˂</w:t>
      </w:r>
      <w:r>
        <w:rPr>
          <w:rFonts w:ascii="Times New Roman" w:eastAsia="华文楷体" w:hAnsi="华文楷体" w:hint="eastAsia"/>
          <w:bCs/>
          <w:szCs w:val="21"/>
        </w:rPr>
        <w:t>饮用水水质准则</w:t>
      </w:r>
      <w:r>
        <w:rPr>
          <w:rFonts w:ascii="Times New Roman" w:eastAsia="华文楷体" w:hAnsi="Times New Roman" w:cs="Times New Roman"/>
          <w:bCs/>
          <w:szCs w:val="21"/>
        </w:rPr>
        <w:t>˃</w:t>
      </w:r>
      <w:r>
        <w:rPr>
          <w:rFonts w:ascii="Times New Roman" w:eastAsia="华文楷体" w:hAnsi="华文楷体" w:hint="eastAsia"/>
          <w:bCs/>
          <w:szCs w:val="21"/>
        </w:rPr>
        <w:t>第四版》中表</w:t>
      </w:r>
      <w:r>
        <w:rPr>
          <w:rFonts w:ascii="Times New Roman" w:eastAsia="华文楷体" w:hAnsi="华文楷体" w:hint="eastAsia"/>
          <w:bCs/>
          <w:szCs w:val="21"/>
        </w:rPr>
        <w:t>9</w:t>
      </w:r>
      <w:r>
        <w:rPr>
          <w:rFonts w:ascii="Times New Roman" w:eastAsia="华文楷体" w:hAnsi="华文楷体"/>
          <w:bCs/>
          <w:szCs w:val="21"/>
        </w:rPr>
        <w:t>.2</w:t>
      </w:r>
      <w:r>
        <w:rPr>
          <w:rFonts w:ascii="Times New Roman" w:eastAsia="华文楷体" w:hAnsi="华文楷体" w:hint="eastAsia"/>
          <w:bCs/>
          <w:szCs w:val="21"/>
        </w:rPr>
        <w:t>的准则值进行对比。</w:t>
      </w:r>
    </w:p>
    <w:p w14:paraId="46314C0C" w14:textId="5BC2B1C8" w:rsidR="00E71B1C" w:rsidRDefault="004133BF">
      <w:pPr>
        <w:spacing w:line="360" w:lineRule="auto"/>
        <w:ind w:firstLineChars="200" w:firstLine="420"/>
        <w:rPr>
          <w:rFonts w:ascii="Times New Roman" w:eastAsia="华文楷体" w:hAnsi="华文楷体"/>
          <w:bCs/>
          <w:szCs w:val="21"/>
        </w:rPr>
      </w:pPr>
      <w:r>
        <w:rPr>
          <w:rFonts w:ascii="Times New Roman" w:eastAsia="华文楷体" w:hAnsi="华文楷体" w:hint="eastAsia"/>
          <w:bCs/>
          <w:szCs w:val="21"/>
        </w:rPr>
        <w:t>净化工艺应结合水源超标放射性核素检测分析结果，针对性选择使用结晶载带沉淀、逆流吸附、过滤、离子交换、膜处理等处理工艺，必要时应采取预处理及后处理工艺措施</w:t>
      </w:r>
      <w:r w:rsidR="00FA70F8">
        <w:rPr>
          <w:rFonts w:ascii="Times New Roman" w:eastAsia="华文楷体" w:hAnsi="华文楷体" w:hint="eastAsia"/>
          <w:bCs/>
          <w:szCs w:val="21"/>
        </w:rPr>
        <w:t>，</w:t>
      </w:r>
      <w:r w:rsidR="00FA70F8">
        <w:rPr>
          <w:rFonts w:ascii="Times New Roman" w:eastAsia="华文楷体" w:hAnsi="华文楷体"/>
          <w:bCs/>
          <w:szCs w:val="21"/>
        </w:rPr>
        <w:t>保证</w:t>
      </w:r>
      <w:r w:rsidR="00FA70F8">
        <w:rPr>
          <w:rFonts w:ascii="Times New Roman" w:eastAsia="华文楷体" w:hAnsi="华文楷体" w:hint="eastAsia"/>
          <w:bCs/>
          <w:szCs w:val="21"/>
        </w:rPr>
        <w:t>工艺</w:t>
      </w:r>
      <w:r w:rsidR="00FA70F8">
        <w:rPr>
          <w:rFonts w:ascii="Times New Roman" w:eastAsia="华文楷体" w:hAnsi="华文楷体"/>
          <w:bCs/>
          <w:szCs w:val="21"/>
        </w:rPr>
        <w:t>出水</w:t>
      </w:r>
      <w:r w:rsidR="00FA70F8">
        <w:rPr>
          <w:rStyle w:val="fontstyle01"/>
          <w:rFonts w:ascii="Times New Roman" w:eastAsia="华文楷体" w:hAnsi="华文楷体" w:hint="eastAsia"/>
          <w:color w:val="auto"/>
          <w:sz w:val="21"/>
          <w:szCs w:val="21"/>
        </w:rPr>
        <w:t>满足《生活饮用水卫生标准》</w:t>
      </w:r>
      <w:r w:rsidR="009E24FD">
        <w:rPr>
          <w:rStyle w:val="fontstyle01"/>
          <w:rFonts w:ascii="Times New Roman" w:eastAsia="华文楷体" w:hAnsi="华文楷体" w:hint="eastAsia"/>
          <w:color w:val="auto"/>
          <w:sz w:val="21"/>
          <w:szCs w:val="21"/>
        </w:rPr>
        <w:t>（</w:t>
      </w:r>
      <w:r w:rsidR="00FA70F8">
        <w:rPr>
          <w:rStyle w:val="fontstyle01"/>
          <w:rFonts w:ascii="Times New Roman" w:eastAsia="华文楷体" w:hAnsi="华文楷体"/>
          <w:color w:val="auto"/>
          <w:sz w:val="21"/>
          <w:szCs w:val="21"/>
        </w:rPr>
        <w:t>GB 5749</w:t>
      </w:r>
      <w:r w:rsidR="009E24FD">
        <w:rPr>
          <w:rStyle w:val="fontstyle01"/>
          <w:rFonts w:ascii="Times New Roman" w:eastAsia="华文楷体" w:hAnsi="华文楷体" w:hint="eastAsia"/>
          <w:color w:val="auto"/>
          <w:sz w:val="21"/>
          <w:szCs w:val="21"/>
        </w:rPr>
        <w:t>）</w:t>
      </w:r>
      <w:r w:rsidR="00FA70F8">
        <w:rPr>
          <w:rStyle w:val="fontstyle01"/>
          <w:rFonts w:ascii="Times New Roman" w:eastAsia="华文楷体" w:hAnsi="华文楷体" w:hint="eastAsia"/>
          <w:color w:val="auto"/>
          <w:sz w:val="21"/>
          <w:szCs w:val="21"/>
        </w:rPr>
        <w:t>要求</w:t>
      </w:r>
      <w:r>
        <w:rPr>
          <w:rFonts w:ascii="Times New Roman" w:eastAsia="华文楷体" w:hAnsi="华文楷体" w:hint="eastAsia"/>
          <w:bCs/>
          <w:szCs w:val="21"/>
        </w:rPr>
        <w:t>。预处理工艺指为满足工艺总体要求和饮用水源水质要求，在净化工艺前设置的除油、除浊等处理工艺，后处理工艺指为达到饮用水卫生标准要求，在主处理工艺后设置的消毒、水质调节等处理工艺</w:t>
      </w:r>
      <w:r>
        <w:rPr>
          <w:rFonts w:ascii="Times New Roman" w:eastAsia="华文楷体" w:hAnsi="华文楷体"/>
          <w:bCs/>
          <w:szCs w:val="21"/>
        </w:rPr>
        <w:t>。</w:t>
      </w:r>
    </w:p>
    <w:p w14:paraId="6C3F3B27" w14:textId="321C2EF9" w:rsidR="00E71B1C" w:rsidRDefault="004133BF">
      <w:pPr>
        <w:spacing w:line="560" w:lineRule="exact"/>
        <w:rPr>
          <w:rFonts w:ascii="Times New Roman" w:eastAsia="宋体" w:hAnsi="Times New Roman" w:cs="Times New Roman"/>
          <w:bCs/>
          <w:sz w:val="24"/>
          <w:szCs w:val="24"/>
        </w:rPr>
      </w:pPr>
      <w:r>
        <w:rPr>
          <w:rFonts w:ascii="Times New Roman" w:eastAsia="宋体" w:hAnsi="Times New Roman" w:cs="Times New Roman"/>
          <w:b/>
          <w:sz w:val="24"/>
          <w:szCs w:val="24"/>
        </w:rPr>
        <w:t>3.0.3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净化工艺技术选择应结合核素分析报告、水质分析报告、《中华人民共和国放射性污染防治法》、《室外给水设计标准》</w:t>
      </w:r>
      <w:r>
        <w:rPr>
          <w:rFonts w:ascii="Times New Roman" w:eastAsia="宋体" w:hAnsi="Times New Roman" w:cs="Times New Roman" w:hint="eastAsia"/>
          <w:bCs/>
          <w:sz w:val="24"/>
          <w:szCs w:val="24"/>
        </w:rPr>
        <w:t>GB</w:t>
      </w:r>
      <w:r>
        <w:rPr>
          <w:rFonts w:ascii="Times New Roman" w:eastAsia="宋体" w:hAnsi="Times New Roman" w:cs="Times New Roman"/>
          <w:bCs/>
          <w:sz w:val="24"/>
          <w:szCs w:val="24"/>
        </w:rPr>
        <w:t>50013</w:t>
      </w:r>
      <w:r>
        <w:rPr>
          <w:rFonts w:ascii="Times New Roman" w:eastAsia="宋体" w:hAnsi="Times New Roman" w:cs="Times New Roman" w:hint="eastAsia"/>
          <w:bCs/>
          <w:sz w:val="24"/>
          <w:szCs w:val="24"/>
        </w:rPr>
        <w:t>的有关规定，</w:t>
      </w:r>
      <w:r w:rsidR="0000514B">
        <w:rPr>
          <w:rFonts w:ascii="Times New Roman" w:eastAsia="宋体" w:hAnsi="Times New Roman" w:cs="Times New Roman" w:hint="eastAsia"/>
          <w:bCs/>
          <w:sz w:val="24"/>
          <w:szCs w:val="24"/>
        </w:rPr>
        <w:t>结合工艺设施现状，</w:t>
      </w:r>
      <w:r>
        <w:rPr>
          <w:rFonts w:ascii="Times New Roman" w:eastAsia="宋体" w:hAnsi="Times New Roman" w:cs="Times New Roman" w:hint="eastAsia"/>
          <w:bCs/>
          <w:sz w:val="24"/>
          <w:szCs w:val="24"/>
        </w:rPr>
        <w:t>经技术经济比较确定</w:t>
      </w:r>
      <w:r>
        <w:rPr>
          <w:rFonts w:ascii="Times New Roman" w:eastAsia="宋体" w:hAnsi="Times New Roman" w:cs="Times New Roman"/>
          <w:bCs/>
          <w:sz w:val="24"/>
          <w:szCs w:val="24"/>
        </w:rPr>
        <w:t>。</w:t>
      </w:r>
    </w:p>
    <w:p w14:paraId="50CD3C5B" w14:textId="53EE3ECB" w:rsidR="00E71B1C" w:rsidRDefault="004133B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本条规定净化工艺的选择依据，并提出必要时组织市政、环境、卫生等相关行业专家充分论证。</w:t>
      </w:r>
      <w:r w:rsidRPr="00BC412A">
        <w:rPr>
          <w:rStyle w:val="fontstyle01"/>
          <w:rFonts w:ascii="Times New Roman" w:eastAsia="华文楷体" w:hAnsi="华文楷体" w:hint="eastAsia"/>
          <w:color w:val="auto"/>
          <w:sz w:val="21"/>
          <w:szCs w:val="21"/>
        </w:rPr>
        <w:t>必要时组织行业专家进行论证。</w:t>
      </w:r>
    </w:p>
    <w:p w14:paraId="5696D6AA" w14:textId="4BFCE8B4" w:rsidR="002B479E" w:rsidRPr="002B479E" w:rsidRDefault="002B479E" w:rsidP="002B479E">
      <w:pPr>
        <w:spacing w:line="560" w:lineRule="exact"/>
        <w:rPr>
          <w:rFonts w:ascii="Times New Roman" w:eastAsia="宋体" w:hAnsi="Times New Roman" w:cs="Times New Roman"/>
          <w:bCs/>
          <w:sz w:val="24"/>
          <w:szCs w:val="24"/>
        </w:rPr>
      </w:pPr>
      <w:r w:rsidRPr="002B479E">
        <w:rPr>
          <w:rFonts w:ascii="Times New Roman" w:eastAsia="宋体" w:hAnsi="Times New Roman" w:cs="Times New Roman"/>
          <w:b/>
          <w:sz w:val="24"/>
          <w:szCs w:val="24"/>
        </w:rPr>
        <w:lastRenderedPageBreak/>
        <w:t>3.0.4</w:t>
      </w:r>
      <w:r w:rsidR="00D96EBC">
        <w:rPr>
          <w:rFonts w:ascii="Times New Roman" w:eastAsia="宋体" w:hAnsi="Times New Roman" w:cs="Times New Roman"/>
          <w:b/>
          <w:sz w:val="24"/>
          <w:szCs w:val="24"/>
        </w:rPr>
        <w:t xml:space="preserve">  </w:t>
      </w:r>
      <w:r w:rsidRPr="002B479E">
        <w:rPr>
          <w:rFonts w:ascii="Times New Roman" w:eastAsia="宋体" w:hAnsi="Times New Roman" w:cs="Times New Roman" w:hint="eastAsia"/>
          <w:bCs/>
          <w:sz w:val="24"/>
          <w:szCs w:val="24"/>
        </w:rPr>
        <w:t>净化工艺过程产生的含有放射性核素的废水、</w:t>
      </w:r>
      <w:bookmarkStart w:id="25" w:name="_Hlk119396339"/>
      <w:r w:rsidRPr="002B479E">
        <w:rPr>
          <w:rFonts w:ascii="Times New Roman" w:eastAsia="宋体" w:hAnsi="Times New Roman" w:cs="Times New Roman" w:hint="eastAsia"/>
          <w:bCs/>
          <w:sz w:val="24"/>
          <w:szCs w:val="24"/>
        </w:rPr>
        <w:t>污泥及材料的处理、处置</w:t>
      </w:r>
      <w:bookmarkEnd w:id="25"/>
      <w:r w:rsidRPr="002B479E">
        <w:rPr>
          <w:rFonts w:ascii="Times New Roman" w:eastAsia="宋体" w:hAnsi="Times New Roman" w:cs="Times New Roman" w:hint="eastAsia"/>
          <w:bCs/>
          <w:sz w:val="24"/>
          <w:szCs w:val="24"/>
        </w:rPr>
        <w:t>，应符合</w:t>
      </w:r>
      <w:r w:rsidR="007E6EB3" w:rsidRPr="00225082">
        <w:rPr>
          <w:rFonts w:ascii="Times New Roman" w:eastAsia="宋体" w:hAnsi="Times New Roman" w:cs="Times New Roman" w:hint="eastAsia"/>
          <w:bCs/>
          <w:sz w:val="24"/>
          <w:szCs w:val="24"/>
        </w:rPr>
        <w:t>《放射性废物管理规定》</w:t>
      </w:r>
      <w:r w:rsidR="007E6EB3" w:rsidRPr="00225082">
        <w:rPr>
          <w:rFonts w:ascii="Times New Roman" w:eastAsia="宋体" w:hAnsi="Times New Roman" w:cs="Times New Roman"/>
          <w:bCs/>
          <w:sz w:val="24"/>
          <w:szCs w:val="24"/>
        </w:rPr>
        <w:t>GB 14500</w:t>
      </w:r>
      <w:r w:rsidR="007E6EB3" w:rsidRPr="00225082">
        <w:rPr>
          <w:rFonts w:ascii="Times New Roman" w:eastAsia="宋体" w:hAnsi="Times New Roman" w:cs="Times New Roman" w:hint="eastAsia"/>
          <w:bCs/>
          <w:sz w:val="24"/>
          <w:szCs w:val="24"/>
        </w:rPr>
        <w:t>的</w:t>
      </w:r>
      <w:r w:rsidRPr="002B479E">
        <w:rPr>
          <w:rFonts w:ascii="Times New Roman" w:eastAsia="宋体" w:hAnsi="Times New Roman" w:cs="Times New Roman" w:hint="eastAsia"/>
          <w:bCs/>
          <w:sz w:val="24"/>
          <w:szCs w:val="24"/>
        </w:rPr>
        <w:t>相关规定。</w:t>
      </w:r>
    </w:p>
    <w:p w14:paraId="21FE734A" w14:textId="0A2A2651" w:rsidR="002B479E" w:rsidRDefault="000A143D" w:rsidP="000A143D">
      <w:pPr>
        <w:spacing w:line="560" w:lineRule="exact"/>
        <w:ind w:firstLineChars="200" w:firstLine="420"/>
        <w:rPr>
          <w:rFonts w:ascii="Times New Roman" w:eastAsia="宋体" w:hAnsi="Times New Roman" w:cs="Times New Roman"/>
          <w:b/>
          <w:sz w:val="24"/>
          <w:szCs w:val="24"/>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净化工艺过程产生的</w:t>
      </w:r>
      <w:r w:rsidRPr="000A143D">
        <w:rPr>
          <w:rFonts w:ascii="Times New Roman" w:eastAsia="华文楷体" w:hAnsi="华文楷体" w:hint="eastAsia"/>
          <w:szCs w:val="21"/>
        </w:rPr>
        <w:t>含放射性核素的废水应达标</w:t>
      </w:r>
      <w:r>
        <w:rPr>
          <w:rFonts w:ascii="Times New Roman" w:eastAsia="华文楷体" w:hAnsi="华文楷体" w:hint="eastAsia"/>
          <w:szCs w:val="21"/>
        </w:rPr>
        <w:t>后</w:t>
      </w:r>
      <w:r w:rsidRPr="000A143D">
        <w:rPr>
          <w:rFonts w:ascii="Times New Roman" w:eastAsia="华文楷体" w:hAnsi="华文楷体" w:hint="eastAsia"/>
          <w:szCs w:val="21"/>
        </w:rPr>
        <w:t>排放</w:t>
      </w:r>
      <w:r>
        <w:rPr>
          <w:rFonts w:ascii="Times New Roman" w:eastAsia="华文楷体" w:hAnsi="华文楷体" w:hint="eastAsia"/>
          <w:szCs w:val="21"/>
        </w:rPr>
        <w:t>，</w:t>
      </w:r>
      <w:r w:rsidRPr="000A143D">
        <w:rPr>
          <w:rFonts w:ascii="Times New Roman" w:eastAsia="华文楷体" w:hAnsi="华文楷体" w:hint="eastAsia"/>
          <w:bCs/>
          <w:szCs w:val="21"/>
        </w:rPr>
        <w:t>污泥及材料的处理、处置</w:t>
      </w:r>
      <w:r>
        <w:rPr>
          <w:rFonts w:ascii="Times New Roman" w:eastAsia="华文楷体" w:hAnsi="华文楷体" w:hint="eastAsia"/>
          <w:bCs/>
          <w:szCs w:val="21"/>
        </w:rPr>
        <w:t>应符合</w:t>
      </w:r>
      <w:r w:rsidRPr="000A143D">
        <w:rPr>
          <w:rFonts w:ascii="Times New Roman" w:eastAsia="华文楷体" w:hAnsi="华文楷体" w:hint="eastAsia"/>
          <w:bCs/>
          <w:szCs w:val="21"/>
        </w:rPr>
        <w:t>《放射性废物管理规定》（</w:t>
      </w:r>
      <w:r w:rsidRPr="000A143D">
        <w:rPr>
          <w:rFonts w:ascii="Times New Roman" w:eastAsia="华文楷体" w:hAnsi="华文楷体" w:hint="eastAsia"/>
          <w:bCs/>
          <w:szCs w:val="21"/>
        </w:rPr>
        <w:t>GB</w:t>
      </w:r>
      <w:r w:rsidRPr="000A143D">
        <w:rPr>
          <w:rFonts w:ascii="Times New Roman" w:eastAsia="华文楷体" w:hAnsi="华文楷体"/>
          <w:bCs/>
          <w:szCs w:val="21"/>
        </w:rPr>
        <w:t xml:space="preserve"> 14500</w:t>
      </w:r>
      <w:r w:rsidRPr="000A143D">
        <w:rPr>
          <w:rFonts w:ascii="Times New Roman" w:eastAsia="华文楷体" w:hAnsi="华文楷体" w:hint="eastAsia"/>
          <w:bCs/>
          <w:szCs w:val="21"/>
        </w:rPr>
        <w:t>）</w:t>
      </w:r>
      <w:r>
        <w:rPr>
          <w:rFonts w:ascii="Times New Roman" w:eastAsia="华文楷体" w:hAnsi="华文楷体" w:hint="eastAsia"/>
          <w:bCs/>
          <w:szCs w:val="21"/>
        </w:rPr>
        <w:t>的要求。</w:t>
      </w:r>
    </w:p>
    <w:p w14:paraId="1D24EB8A" w14:textId="7E42D14F" w:rsidR="00E71B1C" w:rsidRDefault="004133BF" w:rsidP="002B479E">
      <w:pPr>
        <w:spacing w:line="560" w:lineRule="exact"/>
        <w:rPr>
          <w:rFonts w:ascii="Times New Roman" w:eastAsia="宋体" w:hAnsi="Times New Roman" w:cs="Times New Roman"/>
          <w:bCs/>
          <w:sz w:val="24"/>
          <w:szCs w:val="24"/>
        </w:rPr>
      </w:pPr>
      <w:r>
        <w:rPr>
          <w:rFonts w:ascii="Times New Roman" w:eastAsia="宋体" w:hAnsi="Times New Roman" w:cs="Times New Roman"/>
          <w:b/>
          <w:sz w:val="24"/>
          <w:szCs w:val="24"/>
        </w:rPr>
        <w:t>3.0.5</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供水企业或应急供水部门应根据处理设施的净化工艺，参照</w:t>
      </w:r>
      <w:r>
        <w:rPr>
          <w:rFonts w:ascii="Times New Roman" w:eastAsia="宋体" w:hAnsi="Times New Roman" w:cs="Times New Roman"/>
          <w:bCs/>
          <w:sz w:val="24"/>
          <w:szCs w:val="24"/>
        </w:rPr>
        <w:t>《辐射防护规定》</w:t>
      </w:r>
      <w:r>
        <w:rPr>
          <w:rFonts w:ascii="Times New Roman" w:eastAsia="宋体" w:hAnsi="Times New Roman" w:cs="Times New Roman"/>
          <w:bCs/>
          <w:sz w:val="24"/>
          <w:szCs w:val="24"/>
        </w:rPr>
        <w:t>GB8703</w:t>
      </w:r>
      <w:r>
        <w:rPr>
          <w:rFonts w:ascii="Times New Roman" w:eastAsia="宋体" w:hAnsi="Times New Roman" w:cs="Times New Roman" w:hint="eastAsia"/>
          <w:bCs/>
          <w:sz w:val="24"/>
          <w:szCs w:val="24"/>
        </w:rPr>
        <w:t>、《污水综合排放标准》</w:t>
      </w:r>
      <w:r>
        <w:rPr>
          <w:rFonts w:ascii="Times New Roman" w:eastAsia="宋体" w:hAnsi="Times New Roman" w:cs="Times New Roman"/>
          <w:bCs/>
          <w:sz w:val="24"/>
          <w:szCs w:val="24"/>
        </w:rPr>
        <w:t>GB8978</w:t>
      </w:r>
      <w:r>
        <w:rPr>
          <w:rFonts w:ascii="Times New Roman" w:eastAsia="宋体" w:hAnsi="Times New Roman" w:cs="Times New Roman" w:hint="eastAsia"/>
          <w:bCs/>
          <w:sz w:val="24"/>
          <w:szCs w:val="24"/>
        </w:rPr>
        <w:t>、</w:t>
      </w:r>
      <w:bookmarkStart w:id="26" w:name="_Hlk119483760"/>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城镇供水厂运行、维护及安全技术规程</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CJJ58</w:t>
      </w:r>
      <w:bookmarkEnd w:id="26"/>
      <w:r>
        <w:rPr>
          <w:rFonts w:ascii="Times New Roman" w:eastAsia="宋体" w:hAnsi="Times New Roman" w:cs="Times New Roman" w:hint="eastAsia"/>
          <w:bCs/>
          <w:sz w:val="24"/>
          <w:szCs w:val="24"/>
        </w:rPr>
        <w:t>、《辐射环境监测技术规范》</w:t>
      </w:r>
      <w:r>
        <w:rPr>
          <w:rFonts w:ascii="Times New Roman" w:eastAsia="宋体" w:hAnsi="Times New Roman" w:cs="Times New Roman" w:hint="eastAsia"/>
          <w:bCs/>
          <w:sz w:val="24"/>
          <w:szCs w:val="24"/>
        </w:rPr>
        <w:t>H</w:t>
      </w:r>
      <w:r>
        <w:rPr>
          <w:rFonts w:ascii="Times New Roman" w:eastAsia="宋体" w:hAnsi="Times New Roman" w:cs="Times New Roman"/>
          <w:bCs/>
          <w:sz w:val="24"/>
          <w:szCs w:val="24"/>
        </w:rPr>
        <w:t>J 61</w:t>
      </w:r>
      <w:r>
        <w:rPr>
          <w:rFonts w:ascii="Times New Roman" w:eastAsia="宋体" w:hAnsi="Times New Roman" w:cs="Times New Roman" w:hint="eastAsia"/>
          <w:bCs/>
          <w:sz w:val="24"/>
          <w:szCs w:val="24"/>
        </w:rPr>
        <w:t>等</w:t>
      </w:r>
      <w:r>
        <w:rPr>
          <w:rFonts w:ascii="Times New Roman" w:eastAsia="宋体" w:hAnsi="Times New Roman" w:cs="Times New Roman"/>
          <w:bCs/>
          <w:sz w:val="24"/>
          <w:szCs w:val="24"/>
        </w:rPr>
        <w:t>的</w:t>
      </w:r>
      <w:r>
        <w:rPr>
          <w:rFonts w:ascii="Times New Roman" w:eastAsia="宋体" w:hAnsi="Times New Roman" w:cs="Times New Roman" w:hint="eastAsia"/>
          <w:bCs/>
          <w:sz w:val="24"/>
          <w:szCs w:val="24"/>
        </w:rPr>
        <w:t>有关</w:t>
      </w:r>
      <w:r>
        <w:rPr>
          <w:rFonts w:ascii="Times New Roman" w:eastAsia="宋体" w:hAnsi="Times New Roman" w:cs="Times New Roman"/>
          <w:bCs/>
          <w:sz w:val="24"/>
          <w:szCs w:val="24"/>
        </w:rPr>
        <w:t>规定</w:t>
      </w:r>
      <w:r>
        <w:rPr>
          <w:rFonts w:ascii="Times New Roman" w:eastAsia="宋体" w:hAnsi="Times New Roman" w:cs="Times New Roman" w:hint="eastAsia"/>
          <w:bCs/>
          <w:sz w:val="24"/>
          <w:szCs w:val="24"/>
        </w:rPr>
        <w:t>，制定</w:t>
      </w:r>
      <w:bookmarkStart w:id="27" w:name="_Hlk90390226"/>
      <w:r>
        <w:rPr>
          <w:rFonts w:ascii="Times New Roman" w:eastAsia="宋体" w:hAnsi="Times New Roman" w:cs="Times New Roman" w:hint="eastAsia"/>
          <w:bCs/>
          <w:sz w:val="24"/>
          <w:szCs w:val="24"/>
        </w:rPr>
        <w:t>水质监测</w:t>
      </w:r>
      <w:bookmarkEnd w:id="27"/>
      <w:r w:rsidR="007E6EB3">
        <w:rPr>
          <w:rFonts w:ascii="Times New Roman" w:eastAsia="宋体" w:hAnsi="Times New Roman" w:cs="Times New Roman" w:hint="eastAsia"/>
          <w:bCs/>
          <w:sz w:val="24"/>
          <w:szCs w:val="24"/>
        </w:rPr>
        <w:t>制度</w:t>
      </w:r>
      <w:r>
        <w:rPr>
          <w:rFonts w:ascii="Times New Roman" w:eastAsia="宋体" w:hAnsi="Times New Roman" w:cs="Times New Roman" w:hint="eastAsia"/>
          <w:bCs/>
          <w:sz w:val="24"/>
          <w:szCs w:val="24"/>
        </w:rPr>
        <w:t>和</w:t>
      </w:r>
      <w:r w:rsidR="007E6EB3">
        <w:rPr>
          <w:rFonts w:ascii="Times New Roman" w:eastAsia="宋体" w:hAnsi="Times New Roman" w:cs="Times New Roman" w:hint="eastAsia"/>
          <w:bCs/>
          <w:sz w:val="24"/>
          <w:szCs w:val="24"/>
        </w:rPr>
        <w:t>净化工艺</w:t>
      </w:r>
      <w:r>
        <w:rPr>
          <w:rFonts w:ascii="Times New Roman" w:eastAsia="宋体" w:hAnsi="Times New Roman" w:cs="Times New Roman" w:hint="eastAsia"/>
          <w:bCs/>
          <w:sz w:val="24"/>
          <w:szCs w:val="24"/>
        </w:rPr>
        <w:t>设施</w:t>
      </w:r>
      <w:bookmarkStart w:id="28" w:name="_Hlk90390110"/>
      <w:r w:rsidR="007E6EB3">
        <w:rPr>
          <w:rFonts w:ascii="Times New Roman" w:eastAsia="宋体" w:hAnsi="Times New Roman" w:cs="Times New Roman" w:hint="eastAsia"/>
          <w:bCs/>
          <w:sz w:val="24"/>
          <w:szCs w:val="24"/>
        </w:rPr>
        <w:t>的</w:t>
      </w:r>
      <w:r>
        <w:rPr>
          <w:rFonts w:ascii="Times New Roman" w:eastAsia="宋体" w:hAnsi="Times New Roman" w:cs="Times New Roman" w:hint="eastAsia"/>
          <w:bCs/>
          <w:sz w:val="24"/>
          <w:szCs w:val="24"/>
        </w:rPr>
        <w:t>运行、维护与安全规程</w:t>
      </w:r>
      <w:bookmarkEnd w:id="28"/>
      <w:r>
        <w:rPr>
          <w:rFonts w:ascii="Times New Roman" w:eastAsia="宋体" w:hAnsi="Times New Roman" w:cs="Times New Roman" w:hint="eastAsia"/>
          <w:bCs/>
          <w:sz w:val="24"/>
          <w:szCs w:val="24"/>
        </w:rPr>
        <w:t>。</w:t>
      </w:r>
    </w:p>
    <w:p w14:paraId="2C6CCACD" w14:textId="77777777" w:rsidR="00E71B1C" w:rsidRDefault="004133B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本条规定应针对净化工艺结合现行标准要求，因地制宜，制定水质监测放射性污染处理设施的运行、维护与安全规程，并严格执行确保水质安全、工艺设施安全、职业防护安全等。</w:t>
      </w:r>
    </w:p>
    <w:p w14:paraId="5737347D" w14:textId="77777777" w:rsidR="00E71B1C" w:rsidRDefault="00E71B1C">
      <w:pPr>
        <w:spacing w:line="360" w:lineRule="auto"/>
        <w:ind w:firstLineChars="200" w:firstLine="420"/>
        <w:rPr>
          <w:rStyle w:val="fontstyle01"/>
          <w:rFonts w:ascii="Times New Roman" w:eastAsia="华文楷体" w:hAnsi="华文楷体"/>
          <w:color w:val="auto"/>
          <w:sz w:val="21"/>
          <w:szCs w:val="21"/>
        </w:rPr>
      </w:pPr>
    </w:p>
    <w:p w14:paraId="7BE57A38" w14:textId="77777777" w:rsidR="00E71B1C" w:rsidRDefault="00E71B1C">
      <w:pPr>
        <w:spacing w:line="360" w:lineRule="auto"/>
        <w:ind w:firstLineChars="200" w:firstLine="480"/>
        <w:rPr>
          <w:rFonts w:ascii="Times New Roman" w:eastAsia="宋体" w:hAnsi="Times New Roman" w:cs="Times New Roman"/>
          <w:sz w:val="24"/>
          <w:szCs w:val="24"/>
        </w:rPr>
        <w:sectPr w:rsidR="00E71B1C">
          <w:pgSz w:w="11906" w:h="16838"/>
          <w:pgMar w:top="1440" w:right="1800" w:bottom="1440" w:left="1800" w:header="851" w:footer="992" w:gutter="0"/>
          <w:cols w:space="425"/>
          <w:docGrid w:type="lines" w:linePitch="312"/>
        </w:sectPr>
      </w:pPr>
    </w:p>
    <w:p w14:paraId="2D8EBC3E" w14:textId="77777777" w:rsidR="00E71B1C" w:rsidRDefault="004133BF">
      <w:pPr>
        <w:pStyle w:val="1"/>
        <w:jc w:val="center"/>
      </w:pPr>
      <w:bookmarkStart w:id="29" w:name="_Toc119488116"/>
      <w:bookmarkStart w:id="30" w:name="_Toc119664457"/>
      <w:r>
        <w:lastRenderedPageBreak/>
        <w:t xml:space="preserve">4 </w:t>
      </w:r>
      <w:r>
        <w:rPr>
          <w:rFonts w:hint="eastAsia"/>
        </w:rPr>
        <w:t>核素分析</w:t>
      </w:r>
      <w:bookmarkEnd w:id="29"/>
      <w:bookmarkEnd w:id="30"/>
    </w:p>
    <w:p w14:paraId="57D860C7" w14:textId="05FC1E54"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.0.1</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放射性污染饮用水水源的核素分析应制定监测方案。采样点的设置及采样时间与频度，应符合《辐射环境监测技术规范》</w:t>
      </w:r>
      <w:r>
        <w:rPr>
          <w:rFonts w:ascii="Times New Roman" w:eastAsia="宋体" w:hAnsi="Times New Roman" w:cs="Times New Roman" w:hint="eastAsia"/>
          <w:bCs/>
          <w:sz w:val="24"/>
          <w:szCs w:val="24"/>
        </w:rPr>
        <w:t>H</w:t>
      </w:r>
      <w:r>
        <w:rPr>
          <w:rFonts w:ascii="Times New Roman" w:eastAsia="宋体" w:hAnsi="Times New Roman" w:cs="Times New Roman"/>
          <w:bCs/>
          <w:sz w:val="24"/>
          <w:szCs w:val="24"/>
        </w:rPr>
        <w:t>J 61</w:t>
      </w:r>
      <w:r>
        <w:rPr>
          <w:rFonts w:ascii="Times New Roman" w:eastAsia="宋体" w:hAnsi="Times New Roman" w:cs="Times New Roman" w:hint="eastAsia"/>
          <w:bCs/>
          <w:sz w:val="24"/>
          <w:szCs w:val="24"/>
        </w:rPr>
        <w:t>的要求。</w:t>
      </w:r>
    </w:p>
    <w:p w14:paraId="23058C5C" w14:textId="7711C1B4" w:rsidR="00E71B1C" w:rsidRDefault="004133BF">
      <w:pPr>
        <w:snapToGrid w:val="0"/>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当水源水中放射性指标超过</w:t>
      </w:r>
      <w:bookmarkStart w:id="31" w:name="_Hlk119672713"/>
      <w:r>
        <w:rPr>
          <w:rStyle w:val="fontstyle01"/>
          <w:rFonts w:ascii="Times New Roman" w:eastAsia="华文楷体" w:hAnsi="华文楷体" w:hint="eastAsia"/>
          <w:color w:val="auto"/>
          <w:sz w:val="21"/>
          <w:szCs w:val="21"/>
        </w:rPr>
        <w:t>《生活饮用水卫生标准》</w:t>
      </w:r>
      <w:bookmarkEnd w:id="31"/>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GB</w:t>
      </w:r>
      <w:r>
        <w:rPr>
          <w:rStyle w:val="fontstyle01"/>
          <w:rFonts w:ascii="Times New Roman" w:eastAsia="华文楷体" w:hAnsi="华文楷体"/>
          <w:color w:val="auto"/>
          <w:sz w:val="21"/>
          <w:szCs w:val="21"/>
        </w:rPr>
        <w:t xml:space="preserve"> 5749</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指导值时，</w:t>
      </w:r>
      <w:r>
        <w:rPr>
          <w:rFonts w:ascii="Times New Roman" w:eastAsia="华文楷体" w:hAnsi="华文楷体" w:hint="eastAsia"/>
          <w:szCs w:val="21"/>
        </w:rPr>
        <w:t>应</w:t>
      </w:r>
      <w:r>
        <w:rPr>
          <w:rStyle w:val="fontstyle01"/>
          <w:rFonts w:ascii="Times New Roman" w:eastAsia="华文楷体" w:hAnsi="华文楷体" w:hint="eastAsia"/>
          <w:color w:val="auto"/>
          <w:sz w:val="21"/>
          <w:szCs w:val="21"/>
        </w:rPr>
        <w:t>制定核素监测方案并进行核素分析和评价。监测方案制定前，应对疑似</w:t>
      </w:r>
      <w:r>
        <w:rPr>
          <w:rFonts w:ascii="Times New Roman" w:eastAsia="华文楷体" w:hAnsi="华文楷体" w:hint="eastAsia"/>
          <w:bCs/>
          <w:szCs w:val="21"/>
        </w:rPr>
        <w:t>放射性超标的饮用水源</w:t>
      </w:r>
      <w:r>
        <w:rPr>
          <w:rStyle w:val="fontstyle01"/>
          <w:rFonts w:ascii="Times New Roman" w:eastAsia="华文楷体" w:hAnsi="华文楷体" w:hint="eastAsia"/>
          <w:color w:val="auto"/>
          <w:sz w:val="21"/>
          <w:szCs w:val="21"/>
        </w:rPr>
        <w:t>进行调查研究，收集有关资料，尽可能明确该污染水源的放射性核素。也可参照有过类似</w:t>
      </w:r>
      <w:r>
        <w:rPr>
          <w:rFonts w:ascii="Times New Roman" w:eastAsia="华文楷体" w:hAnsi="华文楷体" w:hint="eastAsia"/>
          <w:bCs/>
          <w:szCs w:val="21"/>
        </w:rPr>
        <w:t>放射性超标的饮用水源的核素分析</w:t>
      </w:r>
      <w:r>
        <w:rPr>
          <w:rStyle w:val="fontstyle01"/>
          <w:rFonts w:ascii="Times New Roman" w:eastAsia="华文楷体" w:hAnsi="华文楷体" w:hint="eastAsia"/>
          <w:color w:val="auto"/>
          <w:sz w:val="21"/>
          <w:szCs w:val="21"/>
        </w:rPr>
        <w:t>经验，经技术经济综合比较后确定监测方案。</w:t>
      </w:r>
    </w:p>
    <w:p w14:paraId="26E665A3" w14:textId="77777777" w:rsidR="00E71B1C" w:rsidRDefault="004133BF">
      <w:pPr>
        <w:snapToGrid w:val="0"/>
        <w:spacing w:line="360" w:lineRule="auto"/>
        <w:ind w:firstLineChars="200" w:firstLine="420"/>
        <w:rPr>
          <w:rFonts w:ascii="Times New Roman" w:eastAsia="华文楷体" w:hAnsi="华文楷体"/>
          <w:szCs w:val="21"/>
        </w:rPr>
      </w:pPr>
      <w:r>
        <w:rPr>
          <w:rStyle w:val="fontstyle01"/>
          <w:rFonts w:ascii="Times New Roman" w:eastAsia="华文楷体" w:hAnsi="华文楷体" w:hint="eastAsia"/>
          <w:color w:val="auto"/>
          <w:sz w:val="21"/>
          <w:szCs w:val="21"/>
        </w:rPr>
        <w:t>监测方案应包含监测负责单位、</w:t>
      </w:r>
      <w:r>
        <w:rPr>
          <w:rFonts w:ascii="Times New Roman" w:eastAsia="华文楷体" w:hAnsi="华文楷体" w:hint="eastAsia"/>
          <w:szCs w:val="21"/>
        </w:rPr>
        <w:t>监测</w:t>
      </w:r>
      <w:r>
        <w:rPr>
          <w:rStyle w:val="fontstyle01"/>
          <w:rFonts w:ascii="Times New Roman" w:eastAsia="华文楷体" w:hAnsi="华文楷体" w:hint="eastAsia"/>
          <w:color w:val="auto"/>
          <w:sz w:val="21"/>
          <w:szCs w:val="21"/>
        </w:rPr>
        <w:t>负责人、监测对象、采样方法、采样（监测）布点、监测项目、监测频次、监测时间等，方案中应尽量只包含对水源造成放射性污染的核素。</w:t>
      </w:r>
    </w:p>
    <w:p w14:paraId="7CAE78DE" w14:textId="49991B0A" w:rsidR="00E71B1C" w:rsidRDefault="004133B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hint="eastAsia"/>
          <w:color w:val="auto"/>
          <w:sz w:val="21"/>
          <w:szCs w:val="21"/>
        </w:rPr>
        <w:t>《辐射环境监测技术规范》</w:t>
      </w:r>
      <w:r w:rsidR="00721616">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H</w:t>
      </w:r>
      <w:r>
        <w:rPr>
          <w:rStyle w:val="fontstyle01"/>
          <w:rFonts w:ascii="Times New Roman" w:eastAsia="华文楷体" w:hAnsi="华文楷体"/>
          <w:color w:val="auto"/>
          <w:sz w:val="21"/>
          <w:szCs w:val="21"/>
        </w:rPr>
        <w:t>J 61</w:t>
      </w:r>
      <w:r w:rsidR="00721616">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中对采样点的设置及采样时间与频度等进行了明确的规定。同时，考虑到现场可能受影响位置的差异及特殊环境差异，必要时应通过论证增加采样时间与频度。</w:t>
      </w:r>
    </w:p>
    <w:p w14:paraId="4C5FEAA3" w14:textId="098B08A4"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.0.2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饮用水水源放射性核素检测和评价</w:t>
      </w:r>
      <w:bookmarkStart w:id="32" w:name="_Hlk89176490"/>
      <w:r>
        <w:rPr>
          <w:rFonts w:ascii="Times New Roman" w:eastAsia="宋体" w:hAnsi="Times New Roman" w:cs="Times New Roman" w:hint="eastAsia"/>
          <w:bCs/>
          <w:sz w:val="24"/>
          <w:szCs w:val="24"/>
        </w:rPr>
        <w:t>，除测定总</w:t>
      </w:r>
      <w:r>
        <w:rPr>
          <w:rFonts w:ascii="Times New Roman" w:eastAsia="宋体" w:hAnsi="Times New Roman" w:cs="Times New Roman" w:hint="eastAsia"/>
          <w:bCs/>
          <w:sz w:val="24"/>
          <w:szCs w:val="24"/>
        </w:rPr>
        <w:sym w:font="Symbol" w:char="F061"/>
      </w:r>
      <w:r>
        <w:rPr>
          <w:rFonts w:ascii="Times New Roman" w:eastAsia="宋体" w:hAnsi="Times New Roman" w:cs="Times New Roman" w:hint="eastAsia"/>
          <w:bCs/>
          <w:sz w:val="24"/>
          <w:szCs w:val="24"/>
        </w:rPr>
        <w:t>放射性、总</w:t>
      </w:r>
      <w:r>
        <w:rPr>
          <w:rFonts w:ascii="Times New Roman" w:eastAsia="宋体" w:hAnsi="Times New Roman" w:cs="Times New Roman" w:hint="eastAsia"/>
          <w:bCs/>
          <w:sz w:val="24"/>
          <w:szCs w:val="24"/>
        </w:rPr>
        <w:sym w:font="Symbol" w:char="F062"/>
      </w:r>
      <w:r>
        <w:rPr>
          <w:rFonts w:ascii="Times New Roman" w:eastAsia="宋体" w:hAnsi="Times New Roman" w:cs="Times New Roman" w:hint="eastAsia"/>
          <w:bCs/>
          <w:sz w:val="24"/>
          <w:szCs w:val="24"/>
        </w:rPr>
        <w:t>放射性</w:t>
      </w:r>
      <w:bookmarkStart w:id="33" w:name="_Hlk89245908"/>
      <w:bookmarkEnd w:id="32"/>
      <w:r>
        <w:rPr>
          <w:rFonts w:ascii="Times New Roman" w:eastAsia="宋体" w:hAnsi="Times New Roman" w:cs="Times New Roman" w:hint="eastAsia"/>
          <w:bCs/>
          <w:sz w:val="24"/>
          <w:szCs w:val="24"/>
        </w:rPr>
        <w:t>外，还应测定</w:t>
      </w:r>
      <w:r>
        <w:rPr>
          <w:rFonts w:ascii="Times New Roman" w:eastAsia="宋体" w:hAnsi="Times New Roman" w:cs="Times New Roman" w:hint="eastAsia"/>
          <w:bCs/>
          <w:sz w:val="24"/>
          <w:szCs w:val="24"/>
        </w:rPr>
        <w:t>U</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T</w:t>
      </w:r>
      <w:r>
        <w:rPr>
          <w:rFonts w:ascii="Times New Roman" w:eastAsia="宋体" w:hAnsi="Times New Roman" w:cs="Times New Roman"/>
          <w:bCs/>
          <w:sz w:val="24"/>
          <w:szCs w:val="24"/>
        </w:rPr>
        <w:t>h</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vertAlign w:val="superscript"/>
        </w:rPr>
        <w:t>2</w:t>
      </w:r>
      <w:r>
        <w:rPr>
          <w:rFonts w:ascii="Times New Roman" w:eastAsia="宋体" w:hAnsi="Times New Roman" w:cs="Times New Roman"/>
          <w:bCs/>
          <w:sz w:val="24"/>
          <w:szCs w:val="24"/>
          <w:vertAlign w:val="superscript"/>
        </w:rPr>
        <w:t>26</w:t>
      </w:r>
      <w:r>
        <w:rPr>
          <w:rFonts w:ascii="Times New Roman" w:eastAsia="宋体" w:hAnsi="Times New Roman" w:cs="Times New Roman"/>
          <w:bCs/>
          <w:sz w:val="24"/>
          <w:szCs w:val="24"/>
        </w:rPr>
        <w:t>Ra</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vertAlign w:val="superscript"/>
        </w:rPr>
        <w:t>2</w:t>
      </w:r>
      <w:r>
        <w:rPr>
          <w:rFonts w:ascii="Times New Roman" w:eastAsia="宋体" w:hAnsi="Times New Roman" w:cs="Times New Roman"/>
          <w:bCs/>
          <w:sz w:val="24"/>
          <w:szCs w:val="24"/>
          <w:vertAlign w:val="superscript"/>
        </w:rPr>
        <w:t>10</w:t>
      </w:r>
      <w:r>
        <w:rPr>
          <w:rFonts w:ascii="Times New Roman" w:eastAsia="宋体" w:hAnsi="Times New Roman" w:cs="Times New Roman"/>
          <w:bCs/>
          <w:sz w:val="24"/>
          <w:szCs w:val="24"/>
        </w:rPr>
        <w:t>Po</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vertAlign w:val="superscript"/>
        </w:rPr>
        <w:t>2</w:t>
      </w:r>
      <w:r>
        <w:rPr>
          <w:rFonts w:ascii="Times New Roman" w:eastAsia="宋体" w:hAnsi="Times New Roman" w:cs="Times New Roman"/>
          <w:bCs/>
          <w:sz w:val="24"/>
          <w:szCs w:val="24"/>
          <w:vertAlign w:val="superscript"/>
        </w:rPr>
        <w:t>10</w:t>
      </w:r>
      <w:r>
        <w:rPr>
          <w:rFonts w:ascii="Times New Roman" w:eastAsia="宋体" w:hAnsi="Times New Roman" w:cs="Times New Roman"/>
          <w:bCs/>
          <w:sz w:val="24"/>
          <w:szCs w:val="24"/>
        </w:rPr>
        <w:t>Pb</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vertAlign w:val="superscript"/>
        </w:rPr>
        <w:t>9</w:t>
      </w:r>
      <w:r>
        <w:rPr>
          <w:rFonts w:ascii="Times New Roman" w:eastAsia="宋体" w:hAnsi="Times New Roman" w:cs="Times New Roman"/>
          <w:bCs/>
          <w:sz w:val="24"/>
          <w:szCs w:val="24"/>
          <w:vertAlign w:val="superscript"/>
        </w:rPr>
        <w:t>0</w:t>
      </w:r>
      <w:r>
        <w:rPr>
          <w:rFonts w:ascii="Times New Roman" w:eastAsia="宋体" w:hAnsi="Times New Roman" w:cs="Times New Roman"/>
          <w:bCs/>
          <w:sz w:val="24"/>
          <w:szCs w:val="24"/>
        </w:rPr>
        <w:t>Sr</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vertAlign w:val="superscript"/>
        </w:rPr>
        <w:t>1</w:t>
      </w:r>
      <w:r>
        <w:rPr>
          <w:rFonts w:ascii="Times New Roman" w:eastAsia="宋体" w:hAnsi="Times New Roman" w:cs="Times New Roman"/>
          <w:bCs/>
          <w:sz w:val="24"/>
          <w:szCs w:val="24"/>
          <w:vertAlign w:val="superscript"/>
        </w:rPr>
        <w:t>37</w:t>
      </w:r>
      <w:r>
        <w:rPr>
          <w:rFonts w:ascii="Times New Roman" w:eastAsia="宋体" w:hAnsi="Times New Roman" w:cs="Times New Roman"/>
          <w:bCs/>
          <w:sz w:val="24"/>
          <w:szCs w:val="24"/>
        </w:rPr>
        <w:t>Cs</w:t>
      </w:r>
      <w:r>
        <w:rPr>
          <w:rFonts w:ascii="Times New Roman" w:eastAsia="宋体" w:hAnsi="Times New Roman" w:cs="Times New Roman" w:hint="eastAsia"/>
          <w:bCs/>
          <w:sz w:val="24"/>
          <w:szCs w:val="24"/>
        </w:rPr>
        <w:t>、</w:t>
      </w:r>
      <w:bookmarkStart w:id="34" w:name="_Hlk100753371"/>
      <w:r>
        <w:rPr>
          <w:rFonts w:ascii="Times New Roman" w:eastAsia="宋体" w:hAnsi="Times New Roman" w:cs="Times New Roman" w:hint="eastAsia"/>
          <w:bCs/>
          <w:sz w:val="24"/>
          <w:szCs w:val="24"/>
          <w:vertAlign w:val="superscript"/>
        </w:rPr>
        <w:t>2</w:t>
      </w:r>
      <w:r>
        <w:rPr>
          <w:rFonts w:ascii="Times New Roman" w:eastAsia="宋体" w:hAnsi="Times New Roman" w:cs="Times New Roman"/>
          <w:bCs/>
          <w:sz w:val="24"/>
          <w:szCs w:val="24"/>
          <w:vertAlign w:val="superscript"/>
        </w:rPr>
        <w:t>28</w:t>
      </w:r>
      <w:r>
        <w:rPr>
          <w:rFonts w:ascii="Times New Roman" w:eastAsia="宋体" w:hAnsi="Times New Roman" w:cs="Times New Roman"/>
          <w:bCs/>
          <w:sz w:val="24"/>
          <w:szCs w:val="24"/>
        </w:rPr>
        <w:t>Ra</w:t>
      </w:r>
      <w:bookmarkStart w:id="35" w:name="_Hlk86918030"/>
      <w:bookmarkEnd w:id="33"/>
      <w:bookmarkEnd w:id="34"/>
      <w:r>
        <w:rPr>
          <w:rFonts w:ascii="Times New Roman" w:eastAsia="宋体" w:hAnsi="Times New Roman" w:cs="Times New Roman" w:hint="eastAsia"/>
          <w:bCs/>
          <w:sz w:val="24"/>
          <w:szCs w:val="24"/>
        </w:rPr>
        <w:t>等核素并加测γ能谱。</w:t>
      </w:r>
    </w:p>
    <w:p w14:paraId="5E6AE1CA" w14:textId="0FCE1E9B" w:rsidR="00E71B1C" w:rsidRDefault="004133BF">
      <w:pPr>
        <w:spacing w:line="360" w:lineRule="auto"/>
        <w:ind w:firstLineChars="200" w:firstLine="420"/>
        <w:rPr>
          <w:rFonts w:ascii="Times New Roman" w:eastAsia="华文楷体" w:hAnsi="华文楷体"/>
          <w:szCs w:val="21"/>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为了掌握样品总的放射性污染水平及其它可能受污染的核素，所有样品应测定</w:t>
      </w:r>
      <w:r>
        <w:rPr>
          <w:rFonts w:ascii="Times New Roman" w:eastAsia="华文楷体" w:hAnsi="华文楷体" w:hint="eastAsia"/>
          <w:bCs/>
          <w:szCs w:val="21"/>
        </w:rPr>
        <w:t>总</w:t>
      </w:r>
      <w:r>
        <w:rPr>
          <w:rFonts w:ascii="Times New Roman" w:eastAsia="华文楷体" w:hAnsi="华文楷体" w:hint="eastAsia"/>
          <w:bCs/>
          <w:szCs w:val="21"/>
        </w:rPr>
        <w:sym w:font="Symbol" w:char="F061"/>
      </w:r>
      <w:r>
        <w:rPr>
          <w:rFonts w:ascii="Times New Roman" w:eastAsia="华文楷体" w:hAnsi="华文楷体" w:hint="eastAsia"/>
          <w:bCs/>
          <w:szCs w:val="21"/>
        </w:rPr>
        <w:t>放射性及总</w:t>
      </w:r>
      <w:r>
        <w:rPr>
          <w:rFonts w:ascii="Times New Roman" w:eastAsia="华文楷体" w:hAnsi="华文楷体" w:hint="eastAsia"/>
          <w:bCs/>
          <w:szCs w:val="21"/>
        </w:rPr>
        <w:sym w:font="Symbol" w:char="F062"/>
      </w:r>
      <w:r>
        <w:rPr>
          <w:rFonts w:ascii="Times New Roman" w:eastAsia="华文楷体" w:hAnsi="华文楷体" w:hint="eastAsia"/>
          <w:bCs/>
          <w:szCs w:val="21"/>
        </w:rPr>
        <w:t>放射性。</w:t>
      </w:r>
      <w:r>
        <w:rPr>
          <w:rStyle w:val="fontstyle01"/>
          <w:rFonts w:ascii="Times New Roman" w:eastAsia="华文楷体" w:hAnsi="华文楷体" w:hint="eastAsia"/>
          <w:color w:val="auto"/>
          <w:sz w:val="21"/>
          <w:szCs w:val="21"/>
        </w:rPr>
        <w:t>据调研，地下水作为饮用水源地水时，可能受污染的特征核素为</w:t>
      </w:r>
      <w:r>
        <w:rPr>
          <w:rFonts w:ascii="Times New Roman" w:eastAsia="华文楷体" w:hAnsi="华文楷体" w:hint="eastAsia"/>
          <w:bCs/>
          <w:szCs w:val="21"/>
        </w:rPr>
        <w:t>U</w:t>
      </w:r>
      <w:r>
        <w:rPr>
          <w:rFonts w:ascii="Times New Roman" w:eastAsia="华文楷体" w:hAnsi="华文楷体" w:hint="eastAsia"/>
          <w:bCs/>
          <w:szCs w:val="21"/>
        </w:rPr>
        <w:t>、</w:t>
      </w:r>
      <w:r>
        <w:rPr>
          <w:rFonts w:ascii="Times New Roman" w:eastAsia="华文楷体" w:hAnsi="华文楷体" w:hint="eastAsia"/>
          <w:bCs/>
          <w:szCs w:val="21"/>
        </w:rPr>
        <w:t>T</w:t>
      </w:r>
      <w:r>
        <w:rPr>
          <w:rFonts w:ascii="Times New Roman" w:eastAsia="华文楷体" w:hAnsi="华文楷体"/>
          <w:bCs/>
          <w:szCs w:val="21"/>
        </w:rPr>
        <w:t>h</w:t>
      </w:r>
      <w:r>
        <w:rPr>
          <w:rFonts w:ascii="Times New Roman" w:eastAsia="华文楷体" w:hAnsi="华文楷体" w:hint="eastAsia"/>
          <w:bCs/>
          <w:szCs w:val="21"/>
        </w:rPr>
        <w:t>、</w:t>
      </w:r>
      <w:r>
        <w:rPr>
          <w:rFonts w:ascii="Times New Roman" w:eastAsia="华文楷体" w:hAnsi="华文楷体" w:hint="eastAsia"/>
          <w:bCs/>
          <w:szCs w:val="21"/>
          <w:vertAlign w:val="superscript"/>
        </w:rPr>
        <w:t>2</w:t>
      </w:r>
      <w:r>
        <w:rPr>
          <w:rFonts w:ascii="Times New Roman" w:eastAsia="华文楷体" w:hAnsi="华文楷体"/>
          <w:bCs/>
          <w:szCs w:val="21"/>
          <w:vertAlign w:val="superscript"/>
        </w:rPr>
        <w:t>26</w:t>
      </w:r>
      <w:r>
        <w:rPr>
          <w:rFonts w:ascii="Times New Roman" w:eastAsia="华文楷体" w:hAnsi="华文楷体"/>
          <w:bCs/>
          <w:szCs w:val="21"/>
        </w:rPr>
        <w:t>Ra</w:t>
      </w:r>
      <w:r>
        <w:rPr>
          <w:rFonts w:ascii="Times New Roman" w:eastAsia="华文楷体" w:hAnsi="华文楷体" w:hint="eastAsia"/>
          <w:bCs/>
          <w:szCs w:val="21"/>
        </w:rPr>
        <w:t>、</w:t>
      </w:r>
      <w:r>
        <w:rPr>
          <w:rFonts w:ascii="Times New Roman" w:eastAsia="华文楷体" w:hAnsi="华文楷体" w:hint="eastAsia"/>
          <w:bCs/>
          <w:szCs w:val="21"/>
          <w:vertAlign w:val="superscript"/>
        </w:rPr>
        <w:t>2</w:t>
      </w:r>
      <w:r>
        <w:rPr>
          <w:rFonts w:ascii="Times New Roman" w:eastAsia="华文楷体" w:hAnsi="华文楷体"/>
          <w:bCs/>
          <w:szCs w:val="21"/>
          <w:vertAlign w:val="superscript"/>
        </w:rPr>
        <w:t>10</w:t>
      </w:r>
      <w:r>
        <w:rPr>
          <w:rFonts w:ascii="Times New Roman" w:eastAsia="华文楷体" w:hAnsi="华文楷体"/>
          <w:bCs/>
          <w:szCs w:val="21"/>
        </w:rPr>
        <w:t>Po</w:t>
      </w:r>
      <w:r>
        <w:rPr>
          <w:rFonts w:ascii="Times New Roman" w:eastAsia="华文楷体" w:hAnsi="华文楷体" w:hint="eastAsia"/>
          <w:bCs/>
          <w:szCs w:val="21"/>
        </w:rPr>
        <w:t>、</w:t>
      </w:r>
      <w:r>
        <w:rPr>
          <w:rFonts w:ascii="Times New Roman" w:eastAsia="华文楷体" w:hAnsi="华文楷体" w:hint="eastAsia"/>
          <w:bCs/>
          <w:szCs w:val="21"/>
          <w:vertAlign w:val="superscript"/>
        </w:rPr>
        <w:t>2</w:t>
      </w:r>
      <w:r>
        <w:rPr>
          <w:rFonts w:ascii="Times New Roman" w:eastAsia="华文楷体" w:hAnsi="华文楷体"/>
          <w:bCs/>
          <w:szCs w:val="21"/>
          <w:vertAlign w:val="superscript"/>
        </w:rPr>
        <w:t>10</w:t>
      </w:r>
      <w:r>
        <w:rPr>
          <w:rFonts w:ascii="Times New Roman" w:eastAsia="华文楷体" w:hAnsi="华文楷体"/>
          <w:bCs/>
          <w:szCs w:val="21"/>
        </w:rPr>
        <w:t>Pb</w:t>
      </w:r>
      <w:r>
        <w:rPr>
          <w:rFonts w:ascii="Times New Roman" w:eastAsia="华文楷体" w:hAnsi="华文楷体" w:hint="eastAsia"/>
          <w:bCs/>
          <w:szCs w:val="21"/>
        </w:rPr>
        <w:t>、</w:t>
      </w:r>
      <w:r>
        <w:rPr>
          <w:rFonts w:ascii="Times New Roman" w:eastAsia="华文楷体" w:hAnsi="华文楷体" w:hint="eastAsia"/>
          <w:bCs/>
          <w:szCs w:val="21"/>
          <w:vertAlign w:val="superscript"/>
        </w:rPr>
        <w:t>9</w:t>
      </w:r>
      <w:r>
        <w:rPr>
          <w:rFonts w:ascii="Times New Roman" w:eastAsia="华文楷体" w:hAnsi="华文楷体"/>
          <w:bCs/>
          <w:szCs w:val="21"/>
          <w:vertAlign w:val="superscript"/>
        </w:rPr>
        <w:t>0</w:t>
      </w:r>
      <w:r>
        <w:rPr>
          <w:rFonts w:ascii="Times New Roman" w:eastAsia="华文楷体" w:hAnsi="华文楷体"/>
          <w:bCs/>
          <w:szCs w:val="21"/>
        </w:rPr>
        <w:t>Sr</w:t>
      </w:r>
      <w:r>
        <w:rPr>
          <w:rFonts w:ascii="Times New Roman" w:eastAsia="华文楷体" w:hAnsi="华文楷体" w:hint="eastAsia"/>
          <w:bCs/>
          <w:szCs w:val="21"/>
        </w:rPr>
        <w:t>、</w:t>
      </w:r>
      <w:r>
        <w:rPr>
          <w:rFonts w:ascii="Times New Roman" w:eastAsia="华文楷体" w:hAnsi="华文楷体" w:hint="eastAsia"/>
          <w:bCs/>
          <w:szCs w:val="21"/>
          <w:vertAlign w:val="superscript"/>
        </w:rPr>
        <w:t>1</w:t>
      </w:r>
      <w:r>
        <w:rPr>
          <w:rFonts w:ascii="Times New Roman" w:eastAsia="华文楷体" w:hAnsi="华文楷体"/>
          <w:bCs/>
          <w:szCs w:val="21"/>
          <w:vertAlign w:val="superscript"/>
        </w:rPr>
        <w:t>37</w:t>
      </w:r>
      <w:r>
        <w:rPr>
          <w:rFonts w:ascii="Times New Roman" w:eastAsia="华文楷体" w:hAnsi="华文楷体"/>
          <w:bCs/>
          <w:szCs w:val="21"/>
        </w:rPr>
        <w:t>Cs</w:t>
      </w:r>
      <w:r>
        <w:rPr>
          <w:rFonts w:ascii="Times New Roman" w:eastAsia="华文楷体" w:hAnsi="华文楷体" w:hint="eastAsia"/>
          <w:bCs/>
          <w:szCs w:val="21"/>
        </w:rPr>
        <w:t>、</w:t>
      </w:r>
      <w:r>
        <w:rPr>
          <w:rFonts w:ascii="Times New Roman" w:eastAsia="华文楷体" w:hAnsi="华文楷体" w:hint="eastAsia"/>
          <w:bCs/>
          <w:szCs w:val="21"/>
          <w:vertAlign w:val="superscript"/>
        </w:rPr>
        <w:t>2</w:t>
      </w:r>
      <w:r>
        <w:rPr>
          <w:rFonts w:ascii="Times New Roman" w:eastAsia="华文楷体" w:hAnsi="华文楷体"/>
          <w:bCs/>
          <w:szCs w:val="21"/>
          <w:vertAlign w:val="superscript"/>
        </w:rPr>
        <w:t>28</w:t>
      </w:r>
      <w:r>
        <w:rPr>
          <w:rFonts w:ascii="Times New Roman" w:eastAsia="华文楷体" w:hAnsi="华文楷体"/>
          <w:bCs/>
          <w:szCs w:val="21"/>
        </w:rPr>
        <w:t>Ra</w:t>
      </w:r>
      <w:r>
        <w:rPr>
          <w:rFonts w:ascii="Times New Roman" w:eastAsia="华文楷体" w:hAnsi="华文楷体" w:hint="eastAsia"/>
          <w:bCs/>
          <w:szCs w:val="21"/>
        </w:rPr>
        <w:t>等分析项目</w:t>
      </w:r>
      <w:r>
        <w:rPr>
          <w:rStyle w:val="fontstyle01"/>
          <w:rFonts w:ascii="Times New Roman" w:eastAsia="华文楷体" w:hAnsi="华文楷体" w:hint="eastAsia"/>
          <w:color w:val="auto"/>
          <w:sz w:val="21"/>
          <w:szCs w:val="21"/>
        </w:rPr>
        <w:t>。</w:t>
      </w:r>
      <w:r w:rsidR="00C41B79">
        <w:rPr>
          <w:rStyle w:val="fontstyle01"/>
          <w:rFonts w:ascii="Times New Roman" w:eastAsia="华文楷体" w:hAnsi="华文楷体" w:hint="eastAsia"/>
          <w:color w:val="auto"/>
          <w:sz w:val="21"/>
          <w:szCs w:val="21"/>
        </w:rPr>
        <w:t>地表水作为饮用水源地水时，可能受污染的特征核素为</w:t>
      </w:r>
      <w:r w:rsidR="00C41B79">
        <w:rPr>
          <w:rFonts w:ascii="Times New Roman" w:eastAsia="华文楷体" w:hAnsi="华文楷体" w:hint="eastAsia"/>
          <w:bCs/>
          <w:szCs w:val="21"/>
        </w:rPr>
        <w:t>U</w:t>
      </w:r>
      <w:r w:rsidR="00C41B79">
        <w:rPr>
          <w:rFonts w:ascii="Times New Roman" w:eastAsia="华文楷体" w:hAnsi="华文楷体" w:hint="eastAsia"/>
          <w:bCs/>
          <w:szCs w:val="21"/>
        </w:rPr>
        <w:t>、</w:t>
      </w:r>
      <w:r w:rsidR="00C41B79">
        <w:rPr>
          <w:rFonts w:ascii="Times New Roman" w:eastAsia="华文楷体" w:hAnsi="华文楷体" w:hint="eastAsia"/>
          <w:bCs/>
          <w:szCs w:val="21"/>
        </w:rPr>
        <w:t>T</w:t>
      </w:r>
      <w:r w:rsidR="00C41B79">
        <w:rPr>
          <w:rFonts w:ascii="Times New Roman" w:eastAsia="华文楷体" w:hAnsi="华文楷体"/>
          <w:bCs/>
          <w:szCs w:val="21"/>
        </w:rPr>
        <w:t>h</w:t>
      </w:r>
      <w:r w:rsidR="00C41B79">
        <w:rPr>
          <w:rFonts w:ascii="Times New Roman" w:eastAsia="华文楷体" w:hAnsi="华文楷体" w:hint="eastAsia"/>
          <w:bCs/>
          <w:szCs w:val="21"/>
        </w:rPr>
        <w:t>、</w:t>
      </w:r>
      <w:r w:rsidR="00C41B79">
        <w:rPr>
          <w:rFonts w:ascii="Times New Roman" w:eastAsia="华文楷体" w:hAnsi="华文楷体" w:hint="eastAsia"/>
          <w:bCs/>
          <w:szCs w:val="21"/>
          <w:vertAlign w:val="superscript"/>
        </w:rPr>
        <w:t>2</w:t>
      </w:r>
      <w:r w:rsidR="00C41B79">
        <w:rPr>
          <w:rFonts w:ascii="Times New Roman" w:eastAsia="华文楷体" w:hAnsi="华文楷体"/>
          <w:bCs/>
          <w:szCs w:val="21"/>
          <w:vertAlign w:val="superscript"/>
        </w:rPr>
        <w:t>26</w:t>
      </w:r>
      <w:r w:rsidR="00C41B79">
        <w:rPr>
          <w:rFonts w:ascii="Times New Roman" w:eastAsia="华文楷体" w:hAnsi="华文楷体"/>
          <w:bCs/>
          <w:szCs w:val="21"/>
        </w:rPr>
        <w:t>Ra</w:t>
      </w:r>
      <w:r w:rsidR="00C41B79">
        <w:rPr>
          <w:rFonts w:ascii="Times New Roman" w:eastAsia="华文楷体" w:hAnsi="华文楷体" w:hint="eastAsia"/>
          <w:bCs/>
          <w:szCs w:val="21"/>
        </w:rPr>
        <w:t>、</w:t>
      </w:r>
      <w:r w:rsidR="00C41B79">
        <w:rPr>
          <w:rFonts w:ascii="Times New Roman" w:eastAsia="华文楷体" w:hAnsi="Times New Roman" w:cs="Times New Roman" w:hint="eastAsia"/>
          <w:bCs/>
          <w:szCs w:val="21"/>
          <w:vertAlign w:val="superscript"/>
        </w:rPr>
        <w:t>2</w:t>
      </w:r>
      <w:r w:rsidR="00C41B79">
        <w:rPr>
          <w:rFonts w:ascii="Times New Roman" w:eastAsia="华文楷体" w:hAnsi="Times New Roman" w:cs="Times New Roman"/>
          <w:bCs/>
          <w:szCs w:val="21"/>
          <w:vertAlign w:val="superscript"/>
        </w:rPr>
        <w:t>28</w:t>
      </w:r>
      <w:r w:rsidR="00C41B79">
        <w:rPr>
          <w:rFonts w:ascii="Times New Roman" w:eastAsia="华文楷体" w:hAnsi="Times New Roman" w:cs="Times New Roman"/>
          <w:bCs/>
          <w:szCs w:val="21"/>
        </w:rPr>
        <w:t>Ra</w:t>
      </w:r>
      <w:r w:rsidR="00C41B79">
        <w:rPr>
          <w:rFonts w:ascii="Times New Roman" w:eastAsia="华文楷体" w:hAnsi="华文楷体" w:hint="eastAsia"/>
          <w:bCs/>
          <w:szCs w:val="21"/>
        </w:rPr>
        <w:t>、</w:t>
      </w:r>
      <w:r w:rsidR="00C41B79">
        <w:rPr>
          <w:rFonts w:ascii="Times New Roman" w:eastAsia="华文楷体" w:hAnsi="华文楷体" w:hint="eastAsia"/>
          <w:bCs/>
          <w:szCs w:val="21"/>
          <w:vertAlign w:val="superscript"/>
        </w:rPr>
        <w:t>2</w:t>
      </w:r>
      <w:r w:rsidR="00C41B79">
        <w:rPr>
          <w:rFonts w:ascii="Times New Roman" w:eastAsia="华文楷体" w:hAnsi="华文楷体"/>
          <w:bCs/>
          <w:szCs w:val="21"/>
          <w:vertAlign w:val="superscript"/>
        </w:rPr>
        <w:t>10</w:t>
      </w:r>
      <w:r w:rsidR="00C41B79">
        <w:rPr>
          <w:rFonts w:ascii="Times New Roman" w:eastAsia="华文楷体" w:hAnsi="华文楷体"/>
          <w:bCs/>
          <w:szCs w:val="21"/>
        </w:rPr>
        <w:t>Po</w:t>
      </w:r>
      <w:r w:rsidR="00C41B79">
        <w:rPr>
          <w:rFonts w:ascii="Times New Roman" w:eastAsia="华文楷体" w:hAnsi="华文楷体" w:hint="eastAsia"/>
          <w:bCs/>
          <w:szCs w:val="21"/>
        </w:rPr>
        <w:t>、</w:t>
      </w:r>
      <w:r w:rsidR="00C41B79">
        <w:rPr>
          <w:rFonts w:ascii="Times New Roman" w:eastAsia="华文楷体" w:hAnsi="华文楷体" w:hint="eastAsia"/>
          <w:bCs/>
          <w:szCs w:val="21"/>
          <w:vertAlign w:val="superscript"/>
        </w:rPr>
        <w:t>2</w:t>
      </w:r>
      <w:r w:rsidR="00C41B79">
        <w:rPr>
          <w:rFonts w:ascii="Times New Roman" w:eastAsia="华文楷体" w:hAnsi="华文楷体"/>
          <w:bCs/>
          <w:szCs w:val="21"/>
          <w:vertAlign w:val="superscript"/>
        </w:rPr>
        <w:t>10</w:t>
      </w:r>
      <w:r w:rsidR="00C41B79">
        <w:rPr>
          <w:rFonts w:ascii="Times New Roman" w:eastAsia="华文楷体" w:hAnsi="华文楷体"/>
          <w:bCs/>
          <w:szCs w:val="21"/>
        </w:rPr>
        <w:t>Pb</w:t>
      </w:r>
      <w:r w:rsidR="00C41B79">
        <w:rPr>
          <w:rFonts w:ascii="Times New Roman" w:eastAsia="华文楷体" w:hAnsi="华文楷体" w:hint="eastAsia"/>
          <w:bCs/>
          <w:szCs w:val="21"/>
        </w:rPr>
        <w:t>、</w:t>
      </w:r>
      <w:r w:rsidR="00C41B79">
        <w:rPr>
          <w:rFonts w:ascii="Times New Roman" w:eastAsia="华文楷体" w:hAnsi="华文楷体" w:hint="eastAsia"/>
          <w:bCs/>
          <w:szCs w:val="21"/>
          <w:vertAlign w:val="superscript"/>
        </w:rPr>
        <w:t>9</w:t>
      </w:r>
      <w:r w:rsidR="00C41B79">
        <w:rPr>
          <w:rFonts w:ascii="Times New Roman" w:eastAsia="华文楷体" w:hAnsi="华文楷体"/>
          <w:bCs/>
          <w:szCs w:val="21"/>
          <w:vertAlign w:val="superscript"/>
        </w:rPr>
        <w:t>0</w:t>
      </w:r>
      <w:r w:rsidR="00C41B79">
        <w:rPr>
          <w:rFonts w:ascii="Times New Roman" w:eastAsia="华文楷体" w:hAnsi="华文楷体"/>
          <w:bCs/>
          <w:szCs w:val="21"/>
        </w:rPr>
        <w:t>Sr</w:t>
      </w:r>
      <w:r w:rsidR="00C41B79">
        <w:rPr>
          <w:rFonts w:ascii="Times New Roman" w:eastAsia="华文楷体" w:hAnsi="华文楷体" w:hint="eastAsia"/>
          <w:bCs/>
          <w:szCs w:val="21"/>
        </w:rPr>
        <w:t>、</w:t>
      </w:r>
      <w:r w:rsidR="00C41B79">
        <w:rPr>
          <w:rFonts w:ascii="Times New Roman" w:eastAsia="华文楷体" w:hAnsi="华文楷体" w:hint="eastAsia"/>
          <w:bCs/>
          <w:szCs w:val="21"/>
          <w:vertAlign w:val="superscript"/>
        </w:rPr>
        <w:t>1</w:t>
      </w:r>
      <w:r w:rsidR="00C41B79">
        <w:rPr>
          <w:rFonts w:ascii="Times New Roman" w:eastAsia="华文楷体" w:hAnsi="华文楷体"/>
          <w:bCs/>
          <w:szCs w:val="21"/>
          <w:vertAlign w:val="superscript"/>
        </w:rPr>
        <w:t>37</w:t>
      </w:r>
      <w:r w:rsidR="00C41B79">
        <w:rPr>
          <w:rFonts w:ascii="Times New Roman" w:eastAsia="华文楷体" w:hAnsi="华文楷体"/>
          <w:bCs/>
          <w:szCs w:val="21"/>
        </w:rPr>
        <w:t>Cs</w:t>
      </w:r>
      <w:r w:rsidR="00C41B79">
        <w:rPr>
          <w:rFonts w:ascii="Times New Roman" w:eastAsia="华文楷体" w:hAnsi="华文楷体" w:hint="eastAsia"/>
          <w:bCs/>
          <w:szCs w:val="21"/>
        </w:rPr>
        <w:t>等分析项目</w:t>
      </w:r>
      <w:r w:rsidR="00C41B79">
        <w:rPr>
          <w:rStyle w:val="fontstyle01"/>
          <w:rFonts w:ascii="Times New Roman" w:eastAsia="华文楷体" w:hAnsi="华文楷体" w:hint="eastAsia"/>
          <w:color w:val="auto"/>
          <w:sz w:val="21"/>
          <w:szCs w:val="21"/>
        </w:rPr>
        <w:t>。</w:t>
      </w:r>
    </w:p>
    <w:p w14:paraId="4564EB0F" w14:textId="7F1510D9" w:rsidR="00E71B1C" w:rsidRDefault="004133BF">
      <w:pPr>
        <w:spacing w:line="360" w:lineRule="auto"/>
        <w:ind w:firstLineChars="200" w:firstLine="420"/>
        <w:rPr>
          <w:rFonts w:ascii="Times New Roman" w:eastAsia="华文楷体" w:hAnsi="华文楷体"/>
          <w:bCs/>
          <w:szCs w:val="21"/>
        </w:rPr>
      </w:pPr>
      <w:r>
        <w:rPr>
          <w:rFonts w:ascii="Times New Roman" w:eastAsia="华文楷体" w:hAnsi="华文楷体" w:hint="eastAsia"/>
          <w:bCs/>
          <w:szCs w:val="21"/>
        </w:rPr>
        <w:t>根据</w:t>
      </w:r>
      <w:r w:rsidR="0032160B" w:rsidRPr="0032160B">
        <w:rPr>
          <w:rFonts w:ascii="Times New Roman" w:eastAsia="华文楷体" w:hAnsi="华文楷体" w:hint="eastAsia"/>
          <w:bCs/>
          <w:szCs w:val="21"/>
        </w:rPr>
        <w:t>《生活饮用水卫生标准》</w:t>
      </w:r>
      <w:r w:rsidR="0032160B">
        <w:rPr>
          <w:rFonts w:ascii="Times New Roman" w:eastAsia="华文楷体" w:hAnsi="华文楷体" w:hint="eastAsia"/>
          <w:bCs/>
          <w:szCs w:val="21"/>
        </w:rPr>
        <w:t>（</w:t>
      </w:r>
      <w:r>
        <w:rPr>
          <w:rFonts w:ascii="Times New Roman" w:eastAsia="华文楷体" w:hAnsi="华文楷体"/>
          <w:bCs/>
          <w:szCs w:val="21"/>
        </w:rPr>
        <w:t>GB 5749</w:t>
      </w:r>
      <w:r w:rsidR="0032160B">
        <w:rPr>
          <w:rFonts w:ascii="Times New Roman" w:eastAsia="华文楷体" w:hAnsi="华文楷体" w:hint="eastAsia"/>
          <w:bCs/>
          <w:szCs w:val="21"/>
        </w:rPr>
        <w:t>）</w:t>
      </w:r>
      <w:r>
        <w:rPr>
          <w:rFonts w:ascii="Times New Roman" w:eastAsia="华文楷体" w:hAnsi="华文楷体" w:hint="eastAsia"/>
          <w:bCs/>
          <w:szCs w:val="21"/>
        </w:rPr>
        <w:t>的</w:t>
      </w:r>
      <w:r>
        <w:rPr>
          <w:rFonts w:ascii="Times New Roman" w:eastAsia="华文楷体" w:hAnsi="华文楷体"/>
          <w:bCs/>
          <w:szCs w:val="21"/>
        </w:rPr>
        <w:t>规定</w:t>
      </w:r>
      <w:r>
        <w:rPr>
          <w:rFonts w:ascii="Times New Roman" w:eastAsia="华文楷体" w:hAnsi="华文楷体" w:hint="eastAsia"/>
          <w:bCs/>
          <w:szCs w:val="21"/>
        </w:rPr>
        <w:t>，若样品总</w:t>
      </w:r>
      <w:r>
        <w:rPr>
          <w:rFonts w:ascii="Times New Roman" w:eastAsia="华文楷体" w:hAnsi="华文楷体" w:hint="eastAsia"/>
          <w:bCs/>
          <w:szCs w:val="21"/>
        </w:rPr>
        <w:sym w:font="Symbol" w:char="F061"/>
      </w:r>
      <w:r>
        <w:rPr>
          <w:rFonts w:ascii="Times New Roman" w:eastAsia="华文楷体" w:hAnsi="华文楷体" w:hint="eastAsia"/>
          <w:bCs/>
          <w:szCs w:val="21"/>
        </w:rPr>
        <w:t>放射性或总</w:t>
      </w:r>
      <w:r>
        <w:rPr>
          <w:rFonts w:ascii="Times New Roman" w:eastAsia="华文楷体" w:hAnsi="华文楷体" w:hint="eastAsia"/>
          <w:bCs/>
          <w:szCs w:val="21"/>
        </w:rPr>
        <w:sym w:font="Symbol" w:char="F062"/>
      </w:r>
      <w:r>
        <w:rPr>
          <w:rFonts w:ascii="Times New Roman" w:eastAsia="华文楷体" w:hAnsi="华文楷体" w:hint="eastAsia"/>
          <w:bCs/>
          <w:szCs w:val="21"/>
        </w:rPr>
        <w:t>放射性指标超过指导值，应进行更全面的核素分析以辨别可能受到的具体的核素污染项目。</w:t>
      </w:r>
      <w:bookmarkStart w:id="36" w:name="_Hlk100753869"/>
      <w:r>
        <w:rPr>
          <w:rFonts w:ascii="Times New Roman" w:eastAsia="华文楷体" w:hAnsi="华文楷体"/>
          <w:bCs/>
          <w:szCs w:val="21"/>
        </w:rPr>
        <w:sym w:font="Symbol" w:char="F067"/>
      </w:r>
      <w:r>
        <w:rPr>
          <w:rFonts w:ascii="Times New Roman" w:eastAsia="华文楷体" w:hAnsi="华文楷体" w:hint="eastAsia"/>
          <w:bCs/>
          <w:szCs w:val="21"/>
        </w:rPr>
        <w:t>能谱的分析项目应根据受到放射性污染的特征核素来选择分析的核素，</w:t>
      </w:r>
      <w:r w:rsidR="00C41B79">
        <w:rPr>
          <w:rStyle w:val="fontstyle01"/>
          <w:rFonts w:ascii="Times New Roman" w:eastAsia="华文楷体" w:hAnsi="华文楷体" w:hint="eastAsia"/>
          <w:color w:val="auto"/>
          <w:sz w:val="21"/>
          <w:szCs w:val="21"/>
        </w:rPr>
        <w:t>地下水作为饮用水源地水时，</w:t>
      </w:r>
      <w:r>
        <w:rPr>
          <w:rFonts w:ascii="Times New Roman" w:eastAsia="华文楷体" w:hAnsi="华文楷体" w:hint="eastAsia"/>
          <w:bCs/>
          <w:szCs w:val="21"/>
        </w:rPr>
        <w:t>一般可选择但不限于</w:t>
      </w:r>
      <w:bookmarkEnd w:id="36"/>
      <w:r>
        <w:rPr>
          <w:rFonts w:ascii="Times New Roman" w:eastAsia="华文楷体" w:hAnsi="华文楷体"/>
          <w:bCs/>
          <w:szCs w:val="21"/>
          <w:vertAlign w:val="superscript"/>
        </w:rPr>
        <w:t>54</w:t>
      </w:r>
      <w:r>
        <w:rPr>
          <w:rFonts w:ascii="Times New Roman" w:eastAsia="华文楷体" w:hAnsi="华文楷体"/>
          <w:bCs/>
          <w:szCs w:val="21"/>
        </w:rPr>
        <w:t>Mn</w:t>
      </w:r>
      <w:r>
        <w:rPr>
          <w:rFonts w:ascii="Times New Roman" w:eastAsia="华文楷体" w:hAnsi="华文楷体" w:hint="eastAsia"/>
          <w:bCs/>
          <w:szCs w:val="21"/>
        </w:rPr>
        <w:t>、</w:t>
      </w:r>
      <w:r>
        <w:rPr>
          <w:rFonts w:ascii="Times New Roman" w:eastAsia="华文楷体" w:hAnsi="华文楷体"/>
          <w:bCs/>
          <w:szCs w:val="21"/>
          <w:vertAlign w:val="superscript"/>
        </w:rPr>
        <w:t>58</w:t>
      </w:r>
      <w:r>
        <w:rPr>
          <w:rFonts w:ascii="Times New Roman" w:eastAsia="华文楷体" w:hAnsi="华文楷体"/>
          <w:bCs/>
          <w:szCs w:val="21"/>
        </w:rPr>
        <w:t>Co</w:t>
      </w:r>
      <w:r>
        <w:rPr>
          <w:rFonts w:ascii="Times New Roman" w:eastAsia="华文楷体" w:hAnsi="华文楷体" w:hint="eastAsia"/>
          <w:bCs/>
          <w:szCs w:val="21"/>
        </w:rPr>
        <w:t>、</w:t>
      </w:r>
      <w:r>
        <w:rPr>
          <w:rFonts w:ascii="Times New Roman" w:eastAsia="华文楷体" w:hAnsi="华文楷体"/>
          <w:bCs/>
          <w:szCs w:val="21"/>
          <w:vertAlign w:val="superscript"/>
        </w:rPr>
        <w:t>60</w:t>
      </w:r>
      <w:r>
        <w:rPr>
          <w:rFonts w:ascii="Times New Roman" w:eastAsia="华文楷体" w:hAnsi="华文楷体"/>
          <w:bCs/>
          <w:szCs w:val="21"/>
        </w:rPr>
        <w:t>Co</w:t>
      </w:r>
      <w:r>
        <w:rPr>
          <w:rFonts w:ascii="Times New Roman" w:eastAsia="华文楷体" w:hAnsi="华文楷体" w:hint="eastAsia"/>
          <w:bCs/>
          <w:szCs w:val="21"/>
        </w:rPr>
        <w:t>、</w:t>
      </w:r>
      <w:r>
        <w:rPr>
          <w:rFonts w:ascii="Times New Roman" w:eastAsia="华文楷体" w:hAnsi="华文楷体"/>
          <w:bCs/>
          <w:szCs w:val="21"/>
          <w:vertAlign w:val="superscript"/>
        </w:rPr>
        <w:t>106</w:t>
      </w:r>
      <w:r>
        <w:rPr>
          <w:rFonts w:ascii="Times New Roman" w:eastAsia="华文楷体" w:hAnsi="华文楷体"/>
          <w:bCs/>
          <w:szCs w:val="21"/>
        </w:rPr>
        <w:t>Ru</w:t>
      </w:r>
      <w:r>
        <w:rPr>
          <w:rFonts w:ascii="Times New Roman" w:eastAsia="华文楷体" w:hAnsi="华文楷体" w:hint="eastAsia"/>
          <w:bCs/>
          <w:szCs w:val="21"/>
        </w:rPr>
        <w:t>、</w:t>
      </w:r>
      <w:r>
        <w:rPr>
          <w:rFonts w:ascii="Times New Roman" w:eastAsia="华文楷体" w:hAnsi="华文楷体"/>
          <w:bCs/>
          <w:szCs w:val="21"/>
          <w:vertAlign w:val="superscript"/>
        </w:rPr>
        <w:t>65</w:t>
      </w:r>
      <w:r>
        <w:rPr>
          <w:rFonts w:ascii="Times New Roman" w:eastAsia="华文楷体" w:hAnsi="华文楷体"/>
          <w:bCs/>
          <w:szCs w:val="21"/>
        </w:rPr>
        <w:t>Zn</w:t>
      </w:r>
      <w:r>
        <w:rPr>
          <w:rFonts w:ascii="Times New Roman" w:eastAsia="华文楷体" w:hAnsi="华文楷体" w:hint="eastAsia"/>
          <w:bCs/>
          <w:szCs w:val="21"/>
        </w:rPr>
        <w:t>、</w:t>
      </w:r>
      <w:r>
        <w:rPr>
          <w:rFonts w:ascii="Times New Roman" w:eastAsia="华文楷体" w:hAnsi="华文楷体"/>
          <w:bCs/>
          <w:szCs w:val="21"/>
          <w:vertAlign w:val="superscript"/>
        </w:rPr>
        <w:t>95</w:t>
      </w:r>
      <w:r>
        <w:rPr>
          <w:rFonts w:ascii="Times New Roman" w:eastAsia="华文楷体" w:hAnsi="华文楷体"/>
          <w:bCs/>
          <w:szCs w:val="21"/>
        </w:rPr>
        <w:t>Zr</w:t>
      </w:r>
      <w:r>
        <w:rPr>
          <w:rFonts w:ascii="Times New Roman" w:eastAsia="华文楷体" w:hAnsi="华文楷体" w:hint="eastAsia"/>
          <w:bCs/>
          <w:szCs w:val="21"/>
        </w:rPr>
        <w:t>、</w:t>
      </w:r>
      <w:r>
        <w:rPr>
          <w:rFonts w:ascii="Times New Roman" w:eastAsia="华文楷体" w:hAnsi="华文楷体"/>
          <w:bCs/>
          <w:szCs w:val="21"/>
          <w:vertAlign w:val="superscript"/>
        </w:rPr>
        <w:t>110m</w:t>
      </w:r>
      <w:r>
        <w:rPr>
          <w:rFonts w:ascii="Times New Roman" w:eastAsia="华文楷体" w:hAnsi="华文楷体"/>
          <w:bCs/>
          <w:szCs w:val="21"/>
        </w:rPr>
        <w:t>Ag</w:t>
      </w:r>
      <w:r>
        <w:rPr>
          <w:rFonts w:ascii="Times New Roman" w:eastAsia="华文楷体" w:hAnsi="华文楷体" w:hint="eastAsia"/>
          <w:bCs/>
          <w:szCs w:val="21"/>
        </w:rPr>
        <w:t>、</w:t>
      </w:r>
      <w:r>
        <w:rPr>
          <w:rFonts w:ascii="Times New Roman" w:eastAsia="华文楷体" w:hAnsi="华文楷体"/>
          <w:bCs/>
          <w:szCs w:val="21"/>
          <w:vertAlign w:val="superscript"/>
        </w:rPr>
        <w:t>124</w:t>
      </w:r>
      <w:r>
        <w:rPr>
          <w:rFonts w:ascii="Times New Roman" w:eastAsia="华文楷体" w:hAnsi="华文楷体"/>
          <w:bCs/>
          <w:szCs w:val="21"/>
        </w:rPr>
        <w:t>Sb</w:t>
      </w:r>
      <w:r>
        <w:rPr>
          <w:rFonts w:ascii="Times New Roman" w:eastAsia="华文楷体" w:hAnsi="华文楷体" w:hint="eastAsia"/>
          <w:bCs/>
          <w:szCs w:val="21"/>
        </w:rPr>
        <w:t>、</w:t>
      </w:r>
      <w:r>
        <w:rPr>
          <w:rFonts w:ascii="Times New Roman" w:eastAsia="华文楷体" w:hAnsi="华文楷体"/>
          <w:bCs/>
          <w:szCs w:val="21"/>
          <w:vertAlign w:val="superscript"/>
        </w:rPr>
        <w:t>137</w:t>
      </w:r>
      <w:r>
        <w:rPr>
          <w:rFonts w:ascii="Times New Roman" w:eastAsia="华文楷体" w:hAnsi="华文楷体"/>
          <w:bCs/>
          <w:szCs w:val="21"/>
        </w:rPr>
        <w:t>Cs</w:t>
      </w:r>
      <w:r>
        <w:rPr>
          <w:rFonts w:ascii="Times New Roman" w:eastAsia="华文楷体" w:hAnsi="华文楷体" w:hint="eastAsia"/>
          <w:bCs/>
          <w:szCs w:val="21"/>
        </w:rPr>
        <w:t>、</w:t>
      </w:r>
      <w:r>
        <w:rPr>
          <w:rFonts w:ascii="Times New Roman" w:eastAsia="华文楷体" w:hAnsi="华文楷体"/>
          <w:bCs/>
          <w:szCs w:val="21"/>
          <w:vertAlign w:val="superscript"/>
        </w:rPr>
        <w:t>134</w:t>
      </w:r>
      <w:r>
        <w:rPr>
          <w:rFonts w:ascii="Times New Roman" w:eastAsia="华文楷体" w:hAnsi="华文楷体"/>
          <w:bCs/>
          <w:szCs w:val="21"/>
        </w:rPr>
        <w:t>Cs</w:t>
      </w:r>
      <w:r>
        <w:rPr>
          <w:rFonts w:ascii="Times New Roman" w:eastAsia="华文楷体" w:hAnsi="华文楷体" w:hint="eastAsia"/>
          <w:bCs/>
          <w:szCs w:val="21"/>
        </w:rPr>
        <w:t>、</w:t>
      </w:r>
      <w:r>
        <w:rPr>
          <w:rFonts w:ascii="Times New Roman" w:eastAsia="华文楷体" w:hAnsi="华文楷体"/>
          <w:bCs/>
          <w:szCs w:val="21"/>
          <w:vertAlign w:val="superscript"/>
        </w:rPr>
        <w:t>144</w:t>
      </w:r>
      <w:r>
        <w:rPr>
          <w:rFonts w:ascii="Times New Roman" w:eastAsia="华文楷体" w:hAnsi="华文楷体"/>
          <w:bCs/>
          <w:szCs w:val="21"/>
        </w:rPr>
        <w:t>Ce</w:t>
      </w:r>
      <w:r>
        <w:rPr>
          <w:rFonts w:ascii="Times New Roman" w:eastAsia="华文楷体" w:hAnsi="华文楷体" w:hint="eastAsia"/>
          <w:bCs/>
          <w:szCs w:val="21"/>
        </w:rPr>
        <w:t>等核素</w:t>
      </w:r>
      <w:r w:rsidR="00C41B79">
        <w:rPr>
          <w:rFonts w:ascii="Times New Roman" w:eastAsia="华文楷体" w:hAnsi="华文楷体" w:hint="eastAsia"/>
          <w:bCs/>
          <w:szCs w:val="21"/>
        </w:rPr>
        <w:t>进行分析</w:t>
      </w:r>
      <w:r>
        <w:rPr>
          <w:rFonts w:ascii="Times New Roman" w:eastAsia="华文楷体" w:hAnsi="华文楷体" w:hint="eastAsia"/>
          <w:bCs/>
          <w:szCs w:val="21"/>
        </w:rPr>
        <w:t>。</w:t>
      </w:r>
      <w:r w:rsidR="00C41B79">
        <w:rPr>
          <w:rStyle w:val="fontstyle01"/>
          <w:rFonts w:ascii="Times New Roman" w:eastAsia="华文楷体" w:hAnsi="华文楷体" w:hint="eastAsia"/>
          <w:color w:val="auto"/>
          <w:sz w:val="21"/>
          <w:szCs w:val="21"/>
        </w:rPr>
        <w:t>地表水作为饮用水源地水时，</w:t>
      </w:r>
      <w:r w:rsidR="00C41B79">
        <w:rPr>
          <w:rFonts w:ascii="Times New Roman" w:eastAsia="华文楷体" w:hAnsi="华文楷体" w:hint="eastAsia"/>
          <w:bCs/>
          <w:szCs w:val="21"/>
        </w:rPr>
        <w:t>一般可选择但不限于</w:t>
      </w:r>
      <w:r w:rsidR="00C41B79">
        <w:rPr>
          <w:rFonts w:ascii="Times New Roman" w:eastAsia="华文楷体" w:hAnsi="Times New Roman" w:cs="Times New Roman"/>
          <w:bCs/>
          <w:szCs w:val="21"/>
          <w:vertAlign w:val="superscript"/>
        </w:rPr>
        <w:t>54</w:t>
      </w:r>
      <w:r w:rsidR="00C41B79">
        <w:rPr>
          <w:rFonts w:ascii="Times New Roman" w:eastAsia="华文楷体" w:hAnsi="Times New Roman" w:cs="Times New Roman"/>
          <w:bCs/>
          <w:szCs w:val="21"/>
        </w:rPr>
        <w:t>Mn</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58</w:t>
      </w:r>
      <w:r w:rsidR="00C41B79">
        <w:rPr>
          <w:rFonts w:ascii="Times New Roman" w:eastAsia="华文楷体" w:hAnsi="Times New Roman" w:cs="Times New Roman"/>
          <w:bCs/>
          <w:szCs w:val="21"/>
        </w:rPr>
        <w:t>Co</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60</w:t>
      </w:r>
      <w:r w:rsidR="00C41B79">
        <w:rPr>
          <w:rFonts w:ascii="Times New Roman" w:eastAsia="华文楷体" w:hAnsi="Times New Roman" w:cs="Times New Roman"/>
          <w:bCs/>
          <w:szCs w:val="21"/>
        </w:rPr>
        <w:t>Co</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106</w:t>
      </w:r>
      <w:r w:rsidR="00C41B79">
        <w:rPr>
          <w:rFonts w:ascii="Times New Roman" w:eastAsia="华文楷体" w:hAnsi="Times New Roman" w:cs="Times New Roman"/>
          <w:bCs/>
          <w:szCs w:val="21"/>
        </w:rPr>
        <w:t>Ru</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65</w:t>
      </w:r>
      <w:r w:rsidR="00C41B79">
        <w:rPr>
          <w:rFonts w:ascii="Times New Roman" w:eastAsia="华文楷体" w:hAnsi="Times New Roman" w:cs="Times New Roman"/>
          <w:bCs/>
          <w:szCs w:val="21"/>
        </w:rPr>
        <w:t>Zn</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95</w:t>
      </w:r>
      <w:r w:rsidR="00C41B79">
        <w:rPr>
          <w:rFonts w:ascii="Times New Roman" w:eastAsia="华文楷体" w:hAnsi="Times New Roman" w:cs="Times New Roman"/>
          <w:bCs/>
          <w:szCs w:val="21"/>
        </w:rPr>
        <w:t>Zr</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110m</w:t>
      </w:r>
      <w:r w:rsidR="00C41B79">
        <w:rPr>
          <w:rFonts w:ascii="Times New Roman" w:eastAsia="华文楷体" w:hAnsi="Times New Roman" w:cs="Times New Roman"/>
          <w:bCs/>
          <w:szCs w:val="21"/>
        </w:rPr>
        <w:t>Ag</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124</w:t>
      </w:r>
      <w:r w:rsidR="00C41B79">
        <w:rPr>
          <w:rFonts w:ascii="Times New Roman" w:eastAsia="华文楷体" w:hAnsi="Times New Roman" w:cs="Times New Roman"/>
          <w:bCs/>
          <w:szCs w:val="21"/>
        </w:rPr>
        <w:t>Sb</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137</w:t>
      </w:r>
      <w:r w:rsidR="00C41B79">
        <w:rPr>
          <w:rFonts w:ascii="Times New Roman" w:eastAsia="华文楷体" w:hAnsi="Times New Roman" w:cs="Times New Roman"/>
          <w:bCs/>
          <w:szCs w:val="21"/>
        </w:rPr>
        <w:t>Cs</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134</w:t>
      </w:r>
      <w:r w:rsidR="00C41B79">
        <w:rPr>
          <w:rFonts w:ascii="Times New Roman" w:eastAsia="华文楷体" w:hAnsi="Times New Roman" w:cs="Times New Roman"/>
          <w:bCs/>
          <w:szCs w:val="21"/>
        </w:rPr>
        <w:t>Cs</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144</w:t>
      </w:r>
      <w:r w:rsidR="00C41B79">
        <w:rPr>
          <w:rFonts w:ascii="Times New Roman" w:eastAsia="华文楷体" w:hAnsi="Times New Roman" w:cs="Times New Roman"/>
          <w:bCs/>
          <w:szCs w:val="21"/>
        </w:rPr>
        <w:t>Ce</w:t>
      </w:r>
      <w:r w:rsidR="00C41B79">
        <w:rPr>
          <w:rFonts w:ascii="Times New Roman" w:eastAsia="华文楷体" w:hAnsi="Times New Roman" w:cs="Times New Roman"/>
          <w:bCs/>
          <w:szCs w:val="21"/>
        </w:rPr>
        <w:t>、</w:t>
      </w:r>
      <w:r w:rsidR="00C41B79">
        <w:rPr>
          <w:rFonts w:ascii="Times New Roman" w:eastAsia="华文楷体" w:hAnsi="Times New Roman" w:cs="Times New Roman"/>
          <w:bCs/>
          <w:szCs w:val="21"/>
          <w:vertAlign w:val="superscript"/>
        </w:rPr>
        <w:t>131</w:t>
      </w:r>
      <w:r w:rsidR="00C41B79">
        <w:rPr>
          <w:rFonts w:ascii="Times New Roman" w:eastAsia="华文楷体" w:hAnsi="Times New Roman" w:cs="Times New Roman"/>
          <w:bCs/>
          <w:szCs w:val="21"/>
        </w:rPr>
        <w:t>I</w:t>
      </w:r>
      <w:r w:rsidR="00C41B79">
        <w:rPr>
          <w:rFonts w:ascii="Times New Roman" w:eastAsia="华文楷体" w:hAnsi="华文楷体"/>
          <w:bCs/>
          <w:szCs w:val="21"/>
        </w:rPr>
        <w:t>等核素</w:t>
      </w:r>
      <w:r w:rsidR="00C41B79">
        <w:rPr>
          <w:rFonts w:ascii="Times New Roman" w:eastAsia="华文楷体" w:hAnsi="华文楷体" w:hint="eastAsia"/>
          <w:bCs/>
          <w:szCs w:val="21"/>
        </w:rPr>
        <w:t>的分析。</w:t>
      </w:r>
      <w:r>
        <w:rPr>
          <w:rFonts w:ascii="Times New Roman" w:eastAsia="华文楷体" w:hAnsi="华文楷体" w:hint="eastAsia"/>
          <w:bCs/>
          <w:szCs w:val="21"/>
        </w:rPr>
        <w:t xml:space="preserve"> </w:t>
      </w:r>
      <w:r>
        <w:rPr>
          <w:rFonts w:ascii="Times New Roman" w:eastAsia="华文楷体" w:hAnsi="华文楷体" w:hint="eastAsia"/>
          <w:bCs/>
          <w:szCs w:val="21"/>
        </w:rPr>
        <w:t>据调研，重水堆核电站造成放射性污染时，液态流出物中的核素一般包含</w:t>
      </w:r>
      <w:r>
        <w:rPr>
          <w:rFonts w:ascii="Times New Roman" w:eastAsia="华文楷体" w:hAnsi="华文楷体" w:hint="eastAsia"/>
          <w:bCs/>
          <w:szCs w:val="21"/>
          <w:vertAlign w:val="superscript"/>
        </w:rPr>
        <w:t>3</w:t>
      </w:r>
      <w:r>
        <w:rPr>
          <w:rFonts w:ascii="Times New Roman" w:eastAsia="华文楷体" w:hAnsi="华文楷体"/>
          <w:bCs/>
          <w:szCs w:val="21"/>
        </w:rPr>
        <w:t>H</w:t>
      </w:r>
      <w:r>
        <w:rPr>
          <w:rFonts w:ascii="Times New Roman" w:eastAsia="华文楷体" w:hAnsi="华文楷体"/>
          <w:bCs/>
          <w:szCs w:val="21"/>
        </w:rPr>
        <w:t>、</w:t>
      </w:r>
      <w:r>
        <w:rPr>
          <w:rFonts w:ascii="Times New Roman" w:eastAsia="华文楷体" w:hAnsi="华文楷体" w:hint="eastAsia"/>
          <w:bCs/>
          <w:szCs w:val="21"/>
          <w:vertAlign w:val="superscript"/>
        </w:rPr>
        <w:t>1</w:t>
      </w:r>
      <w:r>
        <w:rPr>
          <w:rFonts w:ascii="Times New Roman" w:eastAsia="华文楷体" w:hAnsi="华文楷体"/>
          <w:bCs/>
          <w:szCs w:val="21"/>
          <w:vertAlign w:val="superscript"/>
        </w:rPr>
        <w:t>4</w:t>
      </w:r>
      <w:r>
        <w:rPr>
          <w:rFonts w:ascii="Times New Roman" w:eastAsia="华文楷体" w:hAnsi="华文楷体"/>
          <w:bCs/>
          <w:szCs w:val="21"/>
        </w:rPr>
        <w:t>C</w:t>
      </w:r>
      <w:r>
        <w:rPr>
          <w:rFonts w:ascii="Times New Roman" w:eastAsia="华文楷体" w:hAnsi="华文楷体" w:hint="eastAsia"/>
          <w:bCs/>
          <w:szCs w:val="21"/>
        </w:rPr>
        <w:t>等</w:t>
      </w:r>
      <w:r>
        <w:rPr>
          <w:rFonts w:ascii="Times New Roman" w:eastAsia="华文楷体" w:hAnsi="华文楷体"/>
          <w:bCs/>
          <w:szCs w:val="21"/>
        </w:rPr>
        <w:t>核素</w:t>
      </w:r>
      <w:r>
        <w:rPr>
          <w:rFonts w:ascii="Times New Roman" w:eastAsia="华文楷体" w:hAnsi="华文楷体" w:hint="eastAsia"/>
          <w:bCs/>
          <w:szCs w:val="21"/>
        </w:rPr>
        <w:t>，因此若污染源为重水堆核电站，应增加</w:t>
      </w:r>
      <w:r>
        <w:rPr>
          <w:rFonts w:ascii="Times New Roman" w:eastAsia="华文楷体" w:hAnsi="华文楷体" w:hint="eastAsia"/>
          <w:bCs/>
          <w:szCs w:val="21"/>
          <w:vertAlign w:val="superscript"/>
        </w:rPr>
        <w:t>3</w:t>
      </w:r>
      <w:r>
        <w:rPr>
          <w:rFonts w:ascii="Times New Roman" w:eastAsia="华文楷体" w:hAnsi="华文楷体"/>
          <w:bCs/>
          <w:szCs w:val="21"/>
        </w:rPr>
        <w:t>H</w:t>
      </w:r>
      <w:r>
        <w:rPr>
          <w:rFonts w:ascii="Times New Roman" w:eastAsia="华文楷体" w:hAnsi="华文楷体"/>
          <w:bCs/>
          <w:szCs w:val="21"/>
        </w:rPr>
        <w:t>、</w:t>
      </w:r>
      <w:r>
        <w:rPr>
          <w:rFonts w:ascii="Times New Roman" w:eastAsia="华文楷体" w:hAnsi="华文楷体" w:hint="eastAsia"/>
          <w:bCs/>
          <w:szCs w:val="21"/>
          <w:vertAlign w:val="superscript"/>
        </w:rPr>
        <w:t>1</w:t>
      </w:r>
      <w:r>
        <w:rPr>
          <w:rFonts w:ascii="Times New Roman" w:eastAsia="华文楷体" w:hAnsi="华文楷体"/>
          <w:bCs/>
          <w:szCs w:val="21"/>
          <w:vertAlign w:val="superscript"/>
        </w:rPr>
        <w:t>4</w:t>
      </w:r>
      <w:r>
        <w:rPr>
          <w:rFonts w:ascii="Times New Roman" w:eastAsia="华文楷体" w:hAnsi="华文楷体"/>
          <w:bCs/>
          <w:szCs w:val="21"/>
        </w:rPr>
        <w:t>C</w:t>
      </w:r>
      <w:r>
        <w:rPr>
          <w:rFonts w:ascii="Times New Roman" w:eastAsia="华文楷体" w:hAnsi="华文楷体"/>
          <w:bCs/>
          <w:szCs w:val="21"/>
        </w:rPr>
        <w:t>核素分析。</w:t>
      </w:r>
    </w:p>
    <w:bookmarkEnd w:id="35"/>
    <w:p w14:paraId="784D9B71" w14:textId="2C5E22F4"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.0.3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核素分析方法应符合《辐射环境监测技术规范》</w:t>
      </w:r>
      <w:r>
        <w:rPr>
          <w:rFonts w:ascii="Times New Roman" w:eastAsia="宋体" w:hAnsi="Times New Roman" w:cs="Times New Roman" w:hint="eastAsia"/>
          <w:bCs/>
          <w:sz w:val="24"/>
          <w:szCs w:val="24"/>
        </w:rPr>
        <w:t>H</w:t>
      </w:r>
      <w:r>
        <w:rPr>
          <w:rFonts w:ascii="Times New Roman" w:eastAsia="宋体" w:hAnsi="Times New Roman" w:cs="Times New Roman"/>
          <w:bCs/>
          <w:sz w:val="24"/>
          <w:szCs w:val="24"/>
        </w:rPr>
        <w:t>J 61</w:t>
      </w:r>
      <w:r>
        <w:rPr>
          <w:rFonts w:ascii="Times New Roman" w:eastAsia="宋体" w:hAnsi="Times New Roman" w:cs="Times New Roman" w:hint="eastAsia"/>
          <w:bCs/>
          <w:sz w:val="24"/>
          <w:szCs w:val="24"/>
        </w:rPr>
        <w:t>中的表</w:t>
      </w:r>
      <w:r>
        <w:rPr>
          <w:rFonts w:ascii="Times New Roman" w:eastAsia="宋体" w:hAnsi="Times New Roman" w:cs="Times New Roman" w:hint="eastAsia"/>
          <w:bCs/>
          <w:sz w:val="24"/>
          <w:szCs w:val="24"/>
        </w:rPr>
        <w:t>A</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规定</w:t>
      </w:r>
      <w:r>
        <w:rPr>
          <w:rFonts w:ascii="Times New Roman" w:eastAsia="宋体" w:hAnsi="Times New Roman" w:cs="Times New Roman"/>
          <w:bCs/>
          <w:sz w:val="24"/>
          <w:szCs w:val="24"/>
        </w:rPr>
        <w:t>。</w:t>
      </w:r>
    </w:p>
    <w:p w14:paraId="545130FD" w14:textId="77777777" w:rsidR="00E71B1C" w:rsidRDefault="004133BF">
      <w:pPr>
        <w:spacing w:line="360" w:lineRule="auto"/>
        <w:ind w:firstLineChars="200" w:firstLine="420"/>
        <w:rPr>
          <w:rFonts w:ascii="Times New Roman" w:eastAsia="华文楷体" w:hAnsi="华文楷体"/>
          <w:bCs/>
          <w:szCs w:val="21"/>
        </w:rPr>
      </w:pPr>
      <w:r>
        <w:rPr>
          <w:rStyle w:val="fontstyle01"/>
          <w:rFonts w:ascii="Times New Roman" w:eastAsia="华文楷体" w:hAnsi="华文楷体"/>
          <w:color w:val="auto"/>
          <w:sz w:val="21"/>
          <w:szCs w:val="21"/>
        </w:rPr>
        <w:t>【条文说明】</w:t>
      </w:r>
      <w:r>
        <w:rPr>
          <w:rFonts w:ascii="Times New Roman" w:eastAsia="华文楷体" w:hAnsi="华文楷体" w:hint="eastAsia"/>
          <w:bCs/>
          <w:szCs w:val="21"/>
        </w:rPr>
        <w:t>《辐射环境监测技术规范》（</w:t>
      </w:r>
      <w:r>
        <w:rPr>
          <w:rFonts w:ascii="Times New Roman" w:eastAsia="华文楷体" w:hAnsi="华文楷体" w:hint="eastAsia"/>
          <w:bCs/>
          <w:szCs w:val="21"/>
        </w:rPr>
        <w:t>H</w:t>
      </w:r>
      <w:r>
        <w:rPr>
          <w:rFonts w:ascii="Times New Roman" w:eastAsia="华文楷体" w:hAnsi="华文楷体"/>
          <w:bCs/>
          <w:szCs w:val="21"/>
        </w:rPr>
        <w:t>J 61</w:t>
      </w:r>
      <w:r>
        <w:rPr>
          <w:rFonts w:ascii="Times New Roman" w:eastAsia="华文楷体" w:hAnsi="华文楷体" w:hint="eastAsia"/>
          <w:bCs/>
          <w:szCs w:val="21"/>
        </w:rPr>
        <w:t>）中的表</w:t>
      </w:r>
      <w:r>
        <w:rPr>
          <w:rFonts w:ascii="Times New Roman" w:eastAsia="华文楷体" w:hAnsi="华文楷体" w:hint="eastAsia"/>
          <w:bCs/>
          <w:szCs w:val="21"/>
        </w:rPr>
        <w:t>A</w:t>
      </w:r>
      <w:r>
        <w:rPr>
          <w:rFonts w:ascii="Times New Roman" w:eastAsia="华文楷体" w:hAnsi="华文楷体"/>
          <w:bCs/>
          <w:szCs w:val="21"/>
        </w:rPr>
        <w:t>.1</w:t>
      </w:r>
      <w:r>
        <w:rPr>
          <w:rFonts w:ascii="Times New Roman" w:eastAsia="华文楷体" w:hAnsi="华文楷体"/>
          <w:bCs/>
          <w:szCs w:val="21"/>
        </w:rPr>
        <w:t>辐射环境监测推荐方法</w:t>
      </w:r>
      <w:r>
        <w:rPr>
          <w:rFonts w:ascii="Times New Roman" w:eastAsia="华文楷体" w:hAnsi="华文楷体"/>
          <w:bCs/>
          <w:szCs w:val="21"/>
        </w:rPr>
        <w:lastRenderedPageBreak/>
        <w:t>一览表</w:t>
      </w:r>
      <w:r>
        <w:rPr>
          <w:rFonts w:ascii="Times New Roman" w:eastAsia="华文楷体" w:hAnsi="华文楷体" w:hint="eastAsia"/>
          <w:bCs/>
          <w:szCs w:val="21"/>
        </w:rPr>
        <w:t>对核素分析方法的选定进行了规定，</w:t>
      </w:r>
      <w:r>
        <w:rPr>
          <w:rFonts w:ascii="Times New Roman" w:eastAsia="华文楷体" w:hAnsi="华文楷体"/>
          <w:bCs/>
          <w:szCs w:val="21"/>
        </w:rPr>
        <w:t>表</w:t>
      </w:r>
      <w:r>
        <w:rPr>
          <w:rFonts w:ascii="Times New Roman" w:eastAsia="华文楷体" w:hAnsi="华文楷体" w:hint="eastAsia"/>
          <w:bCs/>
          <w:szCs w:val="21"/>
        </w:rPr>
        <w:t>A</w:t>
      </w:r>
      <w:r>
        <w:rPr>
          <w:rFonts w:ascii="Times New Roman" w:eastAsia="华文楷体" w:hAnsi="华文楷体"/>
          <w:bCs/>
          <w:szCs w:val="21"/>
        </w:rPr>
        <w:t>.1</w:t>
      </w:r>
      <w:r>
        <w:rPr>
          <w:rFonts w:ascii="Times New Roman" w:eastAsia="华文楷体" w:hAnsi="华文楷体"/>
          <w:bCs/>
          <w:szCs w:val="21"/>
        </w:rPr>
        <w:t>未列出的</w:t>
      </w:r>
      <w:r>
        <w:rPr>
          <w:rFonts w:ascii="Times New Roman" w:eastAsia="华文楷体" w:hAnsi="华文楷体" w:hint="eastAsia"/>
          <w:bCs/>
          <w:szCs w:val="21"/>
        </w:rPr>
        <w:t>核素优先选用</w:t>
      </w:r>
      <w:r>
        <w:rPr>
          <w:rFonts w:ascii="Times New Roman" w:eastAsia="华文楷体" w:hAnsi="华文楷体"/>
          <w:bCs/>
          <w:szCs w:val="21"/>
        </w:rPr>
        <w:t>表</w:t>
      </w:r>
      <w:r>
        <w:rPr>
          <w:rFonts w:ascii="Times New Roman" w:eastAsia="华文楷体" w:hAnsi="华文楷体" w:hint="eastAsia"/>
          <w:bCs/>
          <w:szCs w:val="21"/>
        </w:rPr>
        <w:t>A</w:t>
      </w:r>
      <w:r>
        <w:rPr>
          <w:rFonts w:ascii="Times New Roman" w:eastAsia="华文楷体" w:hAnsi="华文楷体"/>
          <w:bCs/>
          <w:szCs w:val="21"/>
        </w:rPr>
        <w:t>.1</w:t>
      </w:r>
      <w:r>
        <w:rPr>
          <w:rFonts w:ascii="Times New Roman" w:eastAsia="华文楷体" w:hAnsi="华文楷体" w:hint="eastAsia"/>
          <w:bCs/>
          <w:szCs w:val="21"/>
        </w:rPr>
        <w:t>中推荐的适用于该核素的标准方法。</w:t>
      </w:r>
    </w:p>
    <w:p w14:paraId="39778623" w14:textId="092FDE5B" w:rsidR="00C0754A" w:rsidRDefault="00C0754A" w:rsidP="00C0754A">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.0.4</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核素评价应估算</w:t>
      </w:r>
      <w:r>
        <w:rPr>
          <w:rFonts w:ascii="Times New Roman" w:eastAsia="宋体" w:hAnsi="Times New Roman" w:cs="Times New Roman"/>
          <w:bCs/>
          <w:sz w:val="24"/>
          <w:szCs w:val="24"/>
        </w:rPr>
        <w:t>饮用水</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个人剂量</w:t>
      </w:r>
      <w:r>
        <w:rPr>
          <w:rFonts w:ascii="Times New Roman" w:eastAsia="宋体" w:hAnsi="Times New Roman" w:cs="Times New Roman" w:hint="eastAsia"/>
          <w:bCs/>
          <w:sz w:val="24"/>
          <w:szCs w:val="24"/>
        </w:rPr>
        <w:t>标准</w:t>
      </w:r>
      <w:r>
        <w:rPr>
          <w:rFonts w:ascii="Times New Roman" w:eastAsia="宋体" w:hAnsi="Times New Roman" w:cs="Times New Roman"/>
          <w:bCs/>
          <w:sz w:val="24"/>
          <w:szCs w:val="24"/>
        </w:rPr>
        <w:t>，一般不超</w:t>
      </w:r>
      <w:r>
        <w:rPr>
          <w:rFonts w:ascii="Times New Roman" w:eastAsia="宋体" w:hAnsi="Times New Roman" w:cs="Times New Roman" w:hint="eastAsia"/>
          <w:bCs/>
          <w:sz w:val="24"/>
          <w:szCs w:val="24"/>
        </w:rPr>
        <w:t>过</w:t>
      </w:r>
      <w:r>
        <w:rPr>
          <w:rFonts w:ascii="Times New Roman" w:eastAsia="宋体" w:hAnsi="Times New Roman" w:cs="Times New Roman" w:hint="eastAsia"/>
          <w:bCs/>
          <w:sz w:val="24"/>
          <w:szCs w:val="24"/>
        </w:rPr>
        <w:t>0.1m</w:t>
      </w:r>
      <w:r>
        <w:rPr>
          <w:rFonts w:ascii="Times New Roman" w:eastAsia="宋体" w:hAnsi="Times New Roman" w:cs="Times New Roman"/>
          <w:bCs/>
          <w:sz w:val="24"/>
          <w:szCs w:val="24"/>
        </w:rPr>
        <w:t>SV</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年</w:t>
      </w:r>
      <w:r w:rsidR="00003975">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必要</w:t>
      </w:r>
      <w:r>
        <w:rPr>
          <w:rFonts w:ascii="Times New Roman" w:eastAsia="宋体" w:hAnsi="Times New Roman" w:cs="Times New Roman" w:hint="eastAsia"/>
          <w:bCs/>
          <w:sz w:val="24"/>
          <w:szCs w:val="24"/>
        </w:rPr>
        <w:t>时</w:t>
      </w:r>
      <w:r>
        <w:rPr>
          <w:rFonts w:ascii="Times New Roman" w:eastAsia="宋体" w:hAnsi="Times New Roman" w:cs="Times New Roman"/>
          <w:bCs/>
          <w:sz w:val="24"/>
          <w:szCs w:val="24"/>
        </w:rPr>
        <w:t>组织</w:t>
      </w:r>
      <w:r>
        <w:rPr>
          <w:rFonts w:ascii="Times New Roman" w:eastAsia="宋体" w:hAnsi="Times New Roman" w:cs="Times New Roman" w:hint="eastAsia"/>
          <w:bCs/>
          <w:sz w:val="24"/>
          <w:szCs w:val="24"/>
        </w:rPr>
        <w:t>专家</w:t>
      </w:r>
      <w:r>
        <w:rPr>
          <w:rFonts w:ascii="Times New Roman" w:eastAsia="宋体" w:hAnsi="Times New Roman" w:cs="Times New Roman"/>
          <w:bCs/>
          <w:sz w:val="24"/>
          <w:szCs w:val="24"/>
        </w:rPr>
        <w:t>论证</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判断能否饮用。</w:t>
      </w:r>
    </w:p>
    <w:p w14:paraId="6FA97E5E" w14:textId="6C4EF919" w:rsidR="00C0754A" w:rsidRDefault="00003975" w:rsidP="00721616">
      <w:pPr>
        <w:spacing w:line="360" w:lineRule="auto"/>
        <w:ind w:firstLineChars="200" w:firstLine="420"/>
        <w:rPr>
          <w:rFonts w:ascii="Times New Roman" w:eastAsia="宋体" w:hAnsi="Times New Roman" w:cs="Times New Roman"/>
          <w:bCs/>
          <w:sz w:val="24"/>
          <w:szCs w:val="24"/>
        </w:rPr>
      </w:pPr>
      <w:r w:rsidRPr="00721616">
        <w:rPr>
          <w:rStyle w:val="fontstyle01"/>
          <w:rFonts w:ascii="Times New Roman" w:eastAsia="华文楷体" w:hAnsi="华文楷体"/>
          <w:color w:val="auto"/>
          <w:sz w:val="21"/>
          <w:szCs w:val="21"/>
        </w:rPr>
        <w:t>【条文说明】</w:t>
      </w:r>
      <w:r w:rsidRPr="00721616">
        <w:rPr>
          <w:rStyle w:val="fontstyle01"/>
          <w:rFonts w:ascii="Times New Roman" w:eastAsia="华文楷体" w:hAnsi="华文楷体" w:hint="eastAsia"/>
          <w:color w:val="auto"/>
          <w:sz w:val="21"/>
          <w:szCs w:val="21"/>
        </w:rPr>
        <w:t>剂量</w:t>
      </w:r>
      <w:r w:rsidRPr="00721616">
        <w:rPr>
          <w:rStyle w:val="fontstyle01"/>
          <w:rFonts w:ascii="Times New Roman" w:eastAsia="华文楷体" w:hAnsi="华文楷体"/>
          <w:color w:val="auto"/>
          <w:sz w:val="21"/>
          <w:szCs w:val="21"/>
        </w:rPr>
        <w:t>标准</w:t>
      </w:r>
      <w:r>
        <w:rPr>
          <w:rStyle w:val="fontstyle01"/>
          <w:rFonts w:ascii="Times New Roman" w:eastAsia="华文楷体" w:hAnsi="华文楷体" w:hint="eastAsia"/>
          <w:color w:val="auto"/>
          <w:sz w:val="21"/>
          <w:szCs w:val="21"/>
        </w:rPr>
        <w:t>是</w:t>
      </w:r>
      <w:r>
        <w:rPr>
          <w:rStyle w:val="fontstyle01"/>
          <w:rFonts w:ascii="Times New Roman" w:eastAsia="华文楷体" w:hAnsi="华文楷体"/>
          <w:color w:val="auto"/>
          <w:sz w:val="21"/>
          <w:szCs w:val="21"/>
        </w:rPr>
        <w:t>表征人体组织吸收照射能量</w:t>
      </w:r>
      <w:r>
        <w:rPr>
          <w:rStyle w:val="fontstyle01"/>
          <w:rFonts w:ascii="Times New Roman" w:eastAsia="华文楷体" w:hAnsi="华文楷体" w:hint="eastAsia"/>
          <w:color w:val="auto"/>
          <w:sz w:val="21"/>
          <w:szCs w:val="21"/>
        </w:rPr>
        <w:t>带来</w:t>
      </w:r>
      <w:r>
        <w:rPr>
          <w:rStyle w:val="fontstyle01"/>
          <w:rFonts w:ascii="Times New Roman" w:eastAsia="华文楷体" w:hAnsi="华文楷体"/>
          <w:color w:val="auto"/>
          <w:sz w:val="21"/>
          <w:szCs w:val="21"/>
        </w:rPr>
        <w:t>危害大小的量，为了评价人体受放射性内外照射的危险程度</w:t>
      </w:r>
      <w:r>
        <w:rPr>
          <w:rStyle w:val="fontstyle01"/>
          <w:rFonts w:ascii="Times New Roman" w:eastAsia="华文楷体" w:hAnsi="华文楷体" w:hint="eastAsia"/>
          <w:color w:val="auto"/>
          <w:sz w:val="21"/>
          <w:szCs w:val="21"/>
        </w:rPr>
        <w:t>。估算方法</w:t>
      </w:r>
      <w:r>
        <w:rPr>
          <w:rStyle w:val="fontstyle01"/>
          <w:rFonts w:ascii="Times New Roman" w:eastAsia="华文楷体" w:hAnsi="华文楷体"/>
          <w:color w:val="auto"/>
          <w:sz w:val="21"/>
          <w:szCs w:val="21"/>
        </w:rPr>
        <w:t>可参照</w:t>
      </w:r>
      <w:r>
        <w:rPr>
          <w:rStyle w:val="fontstyle01"/>
          <w:rFonts w:ascii="Times New Roman" w:eastAsia="华文楷体" w:hAnsi="华文楷体" w:hint="eastAsia"/>
          <w:color w:val="auto"/>
          <w:sz w:val="21"/>
          <w:szCs w:val="21"/>
        </w:rPr>
        <w:t>世界卫生组织《饮用水水质准则（第四版）》第</w:t>
      </w:r>
      <w:r>
        <w:rPr>
          <w:rStyle w:val="fontstyle01"/>
          <w:rFonts w:ascii="Times New Roman" w:eastAsia="华文楷体" w:hAnsi="华文楷体" w:hint="eastAsia"/>
          <w:color w:val="auto"/>
          <w:sz w:val="21"/>
          <w:szCs w:val="21"/>
        </w:rPr>
        <w:t>9</w:t>
      </w:r>
      <w:r>
        <w:rPr>
          <w:rStyle w:val="fontstyle01"/>
          <w:rFonts w:ascii="Times New Roman" w:eastAsia="华文楷体" w:hAnsi="华文楷体" w:hint="eastAsia"/>
          <w:color w:val="auto"/>
          <w:sz w:val="21"/>
          <w:szCs w:val="21"/>
        </w:rPr>
        <w:t>章放射性问题有关内容</w:t>
      </w:r>
      <w:r>
        <w:rPr>
          <w:rStyle w:val="fontstyle01"/>
          <w:rFonts w:ascii="Times New Roman" w:eastAsia="华文楷体" w:hAnsi="华文楷体"/>
          <w:color w:val="auto"/>
          <w:sz w:val="21"/>
          <w:szCs w:val="21"/>
        </w:rPr>
        <w:t>，</w:t>
      </w:r>
      <w:r w:rsidR="00C0754A">
        <w:rPr>
          <w:rStyle w:val="fontstyle01"/>
          <w:rFonts w:ascii="Times New Roman" w:eastAsia="华文楷体" w:hAnsi="华文楷体" w:hint="eastAsia"/>
          <w:color w:val="auto"/>
          <w:sz w:val="21"/>
          <w:szCs w:val="21"/>
        </w:rPr>
        <w:t>饮用水的个人剂量标准（</w:t>
      </w:r>
      <w:r w:rsidR="00C0754A">
        <w:rPr>
          <w:rStyle w:val="fontstyle01"/>
          <w:rFonts w:ascii="Times New Roman" w:eastAsia="华文楷体" w:hAnsi="华文楷体" w:hint="eastAsia"/>
          <w:color w:val="auto"/>
          <w:sz w:val="21"/>
          <w:szCs w:val="21"/>
        </w:rPr>
        <w:t>IDC</w:t>
      </w:r>
      <w:r w:rsidR="00C0754A">
        <w:rPr>
          <w:rStyle w:val="fontstyle01"/>
          <w:rFonts w:ascii="Times New Roman" w:eastAsia="华文楷体" w:hAnsi="华文楷体" w:hint="eastAsia"/>
          <w:color w:val="auto"/>
          <w:sz w:val="21"/>
          <w:szCs w:val="21"/>
        </w:rPr>
        <w:t>）不超于</w:t>
      </w:r>
      <w:r w:rsidR="00C0754A">
        <w:rPr>
          <w:rStyle w:val="fontstyle01"/>
          <w:rFonts w:ascii="Times New Roman" w:eastAsia="华文楷体" w:hAnsi="华文楷体" w:hint="eastAsia"/>
          <w:color w:val="auto"/>
          <w:sz w:val="21"/>
          <w:szCs w:val="21"/>
        </w:rPr>
        <w:t>0</w:t>
      </w:r>
      <w:r w:rsidR="00C0754A">
        <w:rPr>
          <w:rStyle w:val="fontstyle01"/>
          <w:rFonts w:ascii="Times New Roman" w:eastAsia="华文楷体" w:hAnsi="华文楷体"/>
          <w:color w:val="auto"/>
          <w:sz w:val="21"/>
          <w:szCs w:val="21"/>
        </w:rPr>
        <w:t>.1</w:t>
      </w:r>
      <w:r w:rsidR="00C0754A">
        <w:rPr>
          <w:rStyle w:val="fontstyle01"/>
          <w:rFonts w:ascii="Times New Roman" w:eastAsia="华文楷体" w:hAnsi="华文楷体" w:hint="eastAsia"/>
          <w:color w:val="auto"/>
          <w:sz w:val="21"/>
          <w:szCs w:val="21"/>
        </w:rPr>
        <w:t>m</w:t>
      </w:r>
      <w:r w:rsidR="00C0754A">
        <w:rPr>
          <w:rStyle w:val="fontstyle01"/>
          <w:rFonts w:ascii="Times New Roman" w:eastAsia="华文楷体" w:hAnsi="华文楷体"/>
          <w:color w:val="auto"/>
          <w:sz w:val="21"/>
          <w:szCs w:val="21"/>
        </w:rPr>
        <w:t>Sv</w:t>
      </w:r>
      <w:r w:rsidR="00C0754A">
        <w:rPr>
          <w:rStyle w:val="fontstyle01"/>
          <w:rFonts w:ascii="Times New Roman" w:eastAsia="华文楷体" w:hAnsi="华文楷体" w:hint="eastAsia"/>
          <w:color w:val="auto"/>
          <w:sz w:val="21"/>
          <w:szCs w:val="21"/>
        </w:rPr>
        <w:t>/</w:t>
      </w:r>
      <w:r w:rsidR="00C0754A">
        <w:rPr>
          <w:rStyle w:val="fontstyle01"/>
          <w:rFonts w:ascii="Times New Roman" w:eastAsia="华文楷体" w:hAnsi="华文楷体" w:hint="eastAsia"/>
          <w:color w:val="auto"/>
          <w:sz w:val="21"/>
          <w:szCs w:val="21"/>
        </w:rPr>
        <w:t>年</w:t>
      </w:r>
      <w:r>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必要时</w:t>
      </w:r>
      <w:r>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应组织公共卫生、疾控、</w:t>
      </w:r>
      <w:r>
        <w:rPr>
          <w:rStyle w:val="fontstyle01"/>
          <w:rFonts w:ascii="Times New Roman" w:eastAsia="华文楷体" w:hAnsi="华文楷体" w:hint="eastAsia"/>
          <w:color w:val="auto"/>
          <w:sz w:val="21"/>
          <w:szCs w:val="21"/>
        </w:rPr>
        <w:t>环保</w:t>
      </w:r>
      <w:r>
        <w:rPr>
          <w:rStyle w:val="fontstyle01"/>
          <w:rFonts w:ascii="Times New Roman" w:eastAsia="华文楷体" w:hAnsi="华文楷体"/>
          <w:color w:val="auto"/>
          <w:sz w:val="21"/>
          <w:szCs w:val="21"/>
        </w:rPr>
        <w:t>、</w:t>
      </w:r>
      <w:r>
        <w:rPr>
          <w:rStyle w:val="fontstyle01"/>
          <w:rFonts w:ascii="Times New Roman" w:eastAsia="华文楷体" w:hAnsi="华文楷体" w:hint="eastAsia"/>
          <w:color w:val="auto"/>
          <w:sz w:val="21"/>
          <w:szCs w:val="21"/>
        </w:rPr>
        <w:t>住建等</w:t>
      </w:r>
      <w:r>
        <w:rPr>
          <w:rStyle w:val="fontstyle01"/>
          <w:rFonts w:ascii="Times New Roman" w:eastAsia="华文楷体" w:hAnsi="华文楷体"/>
          <w:color w:val="auto"/>
          <w:sz w:val="21"/>
          <w:szCs w:val="21"/>
        </w:rPr>
        <w:t>领域专家开展论证，综合判断能否饮用。</w:t>
      </w:r>
    </w:p>
    <w:p w14:paraId="151B07D0" w14:textId="2CB73350" w:rsidR="00C0754A" w:rsidRPr="00C0754A" w:rsidRDefault="00C0754A">
      <w:pPr>
        <w:spacing w:line="360" w:lineRule="auto"/>
        <w:ind w:firstLineChars="200" w:firstLine="420"/>
        <w:rPr>
          <w:rFonts w:ascii="Times New Roman" w:eastAsia="华文楷体" w:hAnsi="华文楷体"/>
          <w:bCs/>
          <w:szCs w:val="21"/>
        </w:rPr>
      </w:pPr>
    </w:p>
    <w:p w14:paraId="210A309F" w14:textId="77777777" w:rsidR="00A6361A" w:rsidRDefault="00A6361A">
      <w:pPr>
        <w:spacing w:line="360" w:lineRule="auto"/>
        <w:ind w:firstLineChars="200" w:firstLine="420"/>
        <w:rPr>
          <w:rFonts w:ascii="Times New Roman" w:eastAsia="华文楷体" w:hAnsi="华文楷体"/>
          <w:bCs/>
          <w:szCs w:val="21"/>
        </w:rPr>
      </w:pPr>
    </w:p>
    <w:p w14:paraId="068A2304" w14:textId="77777777" w:rsidR="00A6361A" w:rsidRDefault="00A6361A">
      <w:pPr>
        <w:spacing w:line="360" w:lineRule="auto"/>
        <w:ind w:firstLineChars="200" w:firstLine="420"/>
        <w:rPr>
          <w:rFonts w:ascii="Times New Roman" w:eastAsia="华文楷体" w:hAnsi="华文楷体"/>
          <w:bCs/>
          <w:szCs w:val="21"/>
        </w:rPr>
        <w:sectPr w:rsidR="00A6361A">
          <w:pgSz w:w="11906" w:h="16838"/>
          <w:pgMar w:top="1440" w:right="1800" w:bottom="1440" w:left="1800" w:header="851" w:footer="992" w:gutter="0"/>
          <w:cols w:space="425"/>
          <w:docGrid w:type="lines" w:linePitch="312"/>
        </w:sectPr>
      </w:pPr>
    </w:p>
    <w:p w14:paraId="7D69F400" w14:textId="77777777" w:rsidR="00E71B1C" w:rsidRDefault="004133BF">
      <w:pPr>
        <w:pStyle w:val="1"/>
        <w:jc w:val="center"/>
      </w:pPr>
      <w:bookmarkStart w:id="37" w:name="_Toc119488117"/>
      <w:bookmarkStart w:id="38" w:name="_Toc119664458"/>
      <w:r>
        <w:lastRenderedPageBreak/>
        <w:t xml:space="preserve">5 </w:t>
      </w:r>
      <w:r>
        <w:rPr>
          <w:rFonts w:hint="eastAsia"/>
        </w:rPr>
        <w:t>持续放射性污染饮用水水源</w:t>
      </w:r>
      <w:bookmarkEnd w:id="37"/>
      <w:bookmarkEnd w:id="38"/>
    </w:p>
    <w:p w14:paraId="64C29AC2" w14:textId="77777777" w:rsidR="00E71B1C" w:rsidRDefault="004133BF">
      <w:pPr>
        <w:pStyle w:val="2"/>
        <w:jc w:val="center"/>
      </w:pPr>
      <w:bookmarkStart w:id="39" w:name="_Toc119488118"/>
      <w:bookmarkStart w:id="40" w:name="_Toc119664459"/>
      <w:r>
        <w:rPr>
          <w:rFonts w:hint="eastAsia"/>
        </w:rPr>
        <w:t>5</w:t>
      </w:r>
      <w:r>
        <w:t xml:space="preserve">.1 </w:t>
      </w:r>
      <w:r>
        <w:rPr>
          <w:rFonts w:hint="eastAsia"/>
        </w:rPr>
        <w:t>技术选择</w:t>
      </w:r>
      <w:bookmarkEnd w:id="39"/>
      <w:bookmarkEnd w:id="40"/>
    </w:p>
    <w:p w14:paraId="7481E17F" w14:textId="7400DD0B" w:rsidR="007200E8" w:rsidRDefault="007200E8" w:rsidP="007200E8">
      <w:pPr>
        <w:spacing w:line="360" w:lineRule="auto"/>
        <w:rPr>
          <w:rFonts w:ascii="Times New Roman" w:eastAsia="宋体" w:hAnsi="Times New Roman" w:cs="Times New Roman"/>
          <w:bCs/>
          <w:sz w:val="24"/>
          <w:szCs w:val="24"/>
        </w:rPr>
      </w:pPr>
      <w:r w:rsidRPr="00B1662F">
        <w:rPr>
          <w:rFonts w:ascii="Times New Roman" w:eastAsia="宋体" w:hAnsi="Times New Roman" w:cs="Times New Roman" w:hint="eastAsia"/>
          <w:b/>
          <w:sz w:val="24"/>
          <w:szCs w:val="24"/>
        </w:rPr>
        <w:t>5.1.</w:t>
      </w:r>
      <w:r w:rsidRPr="00B1662F">
        <w:rPr>
          <w:rFonts w:ascii="Times New Roman" w:eastAsia="宋体" w:hAnsi="Times New Roman" w:cs="Times New Roman"/>
          <w:b/>
          <w:sz w:val="24"/>
          <w:szCs w:val="24"/>
        </w:rPr>
        <w:t>1</w:t>
      </w:r>
      <w:r w:rsidRPr="00B1662F">
        <w:rPr>
          <w:rFonts w:ascii="Times New Roman" w:eastAsia="宋体" w:hAnsi="Times New Roman" w:cs="Times New Roman" w:hint="eastAsia"/>
          <w:bCs/>
          <w:sz w:val="24"/>
          <w:szCs w:val="24"/>
        </w:rPr>
        <w:t xml:space="preserve">  </w:t>
      </w:r>
      <w:r w:rsidR="008576CD">
        <w:rPr>
          <w:rFonts w:ascii="Times New Roman" w:eastAsia="宋体" w:hAnsi="Times New Roman" w:cs="Times New Roman" w:hint="eastAsia"/>
          <w:bCs/>
          <w:sz w:val="24"/>
          <w:szCs w:val="24"/>
        </w:rPr>
        <w:t>持续</w:t>
      </w:r>
      <w:r w:rsidRPr="00B1662F">
        <w:rPr>
          <w:rFonts w:ascii="Times New Roman" w:eastAsia="宋体" w:hAnsi="Times New Roman" w:cs="Times New Roman" w:hint="eastAsia"/>
          <w:bCs/>
          <w:sz w:val="24"/>
          <w:szCs w:val="24"/>
        </w:rPr>
        <w:t>放射性污染饮用水</w:t>
      </w:r>
      <w:r w:rsidR="008576CD">
        <w:rPr>
          <w:rFonts w:ascii="Times New Roman" w:eastAsia="宋体" w:hAnsi="Times New Roman" w:cs="Times New Roman" w:hint="eastAsia"/>
          <w:bCs/>
          <w:sz w:val="24"/>
          <w:szCs w:val="24"/>
        </w:rPr>
        <w:t>水</w:t>
      </w:r>
      <w:r w:rsidRPr="00B1662F">
        <w:rPr>
          <w:rFonts w:ascii="Times New Roman" w:eastAsia="宋体" w:hAnsi="Times New Roman" w:cs="Times New Roman" w:hint="eastAsia"/>
          <w:bCs/>
          <w:sz w:val="24"/>
          <w:szCs w:val="24"/>
        </w:rPr>
        <w:t>源</w:t>
      </w:r>
      <w:r w:rsidR="008576CD">
        <w:rPr>
          <w:rFonts w:ascii="Times New Roman" w:eastAsia="宋体" w:hAnsi="Times New Roman" w:cs="Times New Roman" w:hint="eastAsia"/>
          <w:bCs/>
          <w:sz w:val="24"/>
          <w:szCs w:val="24"/>
        </w:rPr>
        <w:t>的净化工艺</w:t>
      </w:r>
      <w:r w:rsidRPr="00B1662F">
        <w:rPr>
          <w:rFonts w:ascii="Times New Roman" w:eastAsia="宋体" w:hAnsi="Times New Roman" w:cs="Times New Roman" w:hint="eastAsia"/>
          <w:bCs/>
          <w:sz w:val="24"/>
          <w:szCs w:val="24"/>
        </w:rPr>
        <w:t>，</w:t>
      </w:r>
      <w:r w:rsidR="008576CD">
        <w:rPr>
          <w:rFonts w:ascii="Times New Roman" w:eastAsia="宋体" w:hAnsi="Times New Roman" w:cs="Times New Roman" w:hint="eastAsia"/>
          <w:bCs/>
          <w:sz w:val="24"/>
          <w:szCs w:val="24"/>
        </w:rPr>
        <w:t>宜</w:t>
      </w:r>
      <w:r w:rsidRPr="00B1662F">
        <w:rPr>
          <w:rFonts w:ascii="Times New Roman" w:eastAsia="宋体" w:hAnsi="Times New Roman" w:cs="Times New Roman" w:hint="eastAsia"/>
          <w:bCs/>
          <w:sz w:val="24"/>
          <w:szCs w:val="24"/>
        </w:rPr>
        <w:t>优先选择反渗透或纳滤组合</w:t>
      </w:r>
      <w:r w:rsidR="008576CD">
        <w:rPr>
          <w:rFonts w:ascii="Times New Roman" w:eastAsia="宋体" w:hAnsi="Times New Roman" w:cs="Times New Roman" w:hint="eastAsia"/>
          <w:bCs/>
          <w:sz w:val="24"/>
          <w:szCs w:val="24"/>
        </w:rPr>
        <w:t>技术</w:t>
      </w:r>
      <w:r w:rsidRPr="00B1662F">
        <w:rPr>
          <w:rFonts w:ascii="Times New Roman" w:eastAsia="宋体" w:hAnsi="Times New Roman" w:cs="Times New Roman" w:hint="eastAsia"/>
          <w:bCs/>
          <w:sz w:val="24"/>
          <w:szCs w:val="24"/>
        </w:rPr>
        <w:t>。</w:t>
      </w:r>
    </w:p>
    <w:p w14:paraId="35B4CB7C" w14:textId="77777777" w:rsidR="007200E8" w:rsidRDefault="007200E8" w:rsidP="007200E8">
      <w:pPr>
        <w:spacing w:line="360" w:lineRule="auto"/>
        <w:ind w:firstLineChars="200" w:firstLine="420"/>
        <w:rPr>
          <w:rFonts w:ascii="Times New Roman" w:eastAsia="华文楷体" w:hAnsi="华文楷体" w:cs="Times New Roman"/>
          <w:szCs w:val="21"/>
        </w:rPr>
      </w:pPr>
      <w:r>
        <w:rPr>
          <w:rFonts w:ascii="Times New Roman" w:eastAsia="华文楷体" w:hAnsi="华文楷体" w:cs="Times New Roman"/>
          <w:szCs w:val="21"/>
        </w:rPr>
        <w:t>【条文说明】</w:t>
      </w:r>
      <w:r>
        <w:rPr>
          <w:rFonts w:ascii="Times New Roman" w:eastAsia="华文楷体" w:hAnsi="华文楷体" w:cs="Times New Roman" w:hint="eastAsia"/>
          <w:szCs w:val="21"/>
        </w:rPr>
        <w:t>天然地球化学作用容易导致地下水放射性指标高本底，岩石、土壤等存在的天然铀、镭及钾元素，一旦在地下水源中富集，可能会产生放射性超标现象。地下水水源水质相比地表水水源更洁净，在农村地区往往通过简单消毒就可以供水。为消除超标核素对依赖地下饮用水源地区的居民健康影响，优先采用膜分离法净化地下饮用水水源。</w:t>
      </w:r>
    </w:p>
    <w:p w14:paraId="73EF21BF" w14:textId="1AB19185" w:rsidR="007200E8" w:rsidRDefault="007200E8" w:rsidP="007200E8">
      <w:pPr>
        <w:spacing w:line="360" w:lineRule="auto"/>
        <w:ind w:firstLineChars="200" w:firstLine="420"/>
        <w:rPr>
          <w:rFonts w:ascii="Times New Roman" w:eastAsia="华文楷体" w:hAnsi="华文楷体" w:cs="Times New Roman"/>
          <w:bCs/>
          <w:szCs w:val="21"/>
        </w:rPr>
      </w:pPr>
      <w:r>
        <w:rPr>
          <w:rFonts w:ascii="Times New Roman" w:eastAsia="华文楷体" w:hAnsi="华文楷体" w:cs="Times New Roman" w:hint="eastAsia"/>
          <w:bCs/>
          <w:szCs w:val="21"/>
        </w:rPr>
        <w:t>膜分离法可借助外部驱动力如压力差、温度差、电位差等选择性分离水中的污染物，实现水的净化处理，而地下水</w:t>
      </w:r>
      <w:r>
        <w:rPr>
          <w:rFonts w:ascii="Times New Roman" w:eastAsia="华文楷体" w:hAnsi="华文楷体" w:cs="Times New Roman"/>
          <w:bCs/>
          <w:szCs w:val="21"/>
        </w:rPr>
        <w:t>具有水质澄清、水温稳定</w:t>
      </w:r>
      <w:r>
        <w:rPr>
          <w:rFonts w:ascii="Times New Roman" w:eastAsia="华文楷体" w:hAnsi="华文楷体" w:cs="Times New Roman" w:hint="eastAsia"/>
          <w:bCs/>
          <w:szCs w:val="21"/>
        </w:rPr>
        <w:t>的特点，因此膜分离法适用于放射性污染地下水源的处理。而膜污染是影响膜分离效能与寿命的重要因素，因此膜分离法应用于实际水处理通常采用组合工艺的形式。</w:t>
      </w:r>
    </w:p>
    <w:p w14:paraId="544E28D1" w14:textId="31B7B6BA" w:rsidR="007200E8" w:rsidRDefault="007200E8" w:rsidP="00B73AD4">
      <w:pPr>
        <w:spacing w:line="360" w:lineRule="auto"/>
        <w:ind w:firstLineChars="200" w:firstLine="420"/>
      </w:pPr>
      <w:r>
        <w:rPr>
          <w:rFonts w:ascii="Times New Roman" w:eastAsia="华文楷体" w:hAnsi="华文楷体" w:cs="Times New Roman" w:hint="eastAsia"/>
          <w:bCs/>
          <w:szCs w:val="21"/>
        </w:rPr>
        <w:t>相对于选择性分离的纳滤膜，反渗透膜属于无选择性膜，能将水和水中杂质较好的分离。因此，当放射性超标地下饮用水源中核素放射性活动较高时，优先选用反渗透工艺。</w:t>
      </w:r>
      <w:r>
        <w:rPr>
          <w:rFonts w:ascii="Times New Roman" w:eastAsia="华文楷体" w:hAnsi="华文楷体" w:cs="Times New Roman" w:hint="eastAsia"/>
          <w:szCs w:val="21"/>
        </w:rPr>
        <w:t>根据“地下水源饮用水卤代烃及硬度控制技术研究与工程示范”课题（</w:t>
      </w:r>
      <w:r>
        <w:rPr>
          <w:rFonts w:ascii="Times New Roman" w:eastAsia="华文楷体" w:hAnsi="华文楷体" w:cs="Times New Roman" w:hint="eastAsia"/>
          <w:szCs w:val="21"/>
        </w:rPr>
        <w:t>2</w:t>
      </w:r>
      <w:r>
        <w:rPr>
          <w:rFonts w:ascii="Times New Roman" w:eastAsia="华文楷体" w:hAnsi="华文楷体" w:cs="Times New Roman"/>
          <w:szCs w:val="21"/>
        </w:rPr>
        <w:t>015ZX07406005</w:t>
      </w:r>
      <w:r>
        <w:rPr>
          <w:rFonts w:ascii="Times New Roman" w:eastAsia="华文楷体" w:hAnsi="华文楷体" w:cs="Times New Roman" w:hint="eastAsia"/>
          <w:szCs w:val="21"/>
        </w:rPr>
        <w:t>）课题结论，反渗透在保障饮用水水质达标方面优势明显。</w:t>
      </w:r>
    </w:p>
    <w:p w14:paraId="5580B82F" w14:textId="37938142" w:rsidR="007200E8" w:rsidRDefault="007200E8" w:rsidP="007200E8">
      <w:pPr>
        <w:spacing w:line="360" w:lineRule="auto"/>
        <w:rPr>
          <w:rFonts w:ascii="Times New Roman" w:eastAsia="宋体" w:hAnsi="Times New Roman" w:cs="Times New Roman"/>
          <w:bCs/>
          <w:sz w:val="24"/>
          <w:szCs w:val="24"/>
        </w:rPr>
      </w:pPr>
      <w:r w:rsidRPr="007200E8">
        <w:rPr>
          <w:rFonts w:ascii="Times New Roman" w:eastAsia="宋体" w:hAnsi="Times New Roman" w:cs="Times New Roman" w:hint="eastAsia"/>
          <w:b/>
          <w:sz w:val="24"/>
          <w:szCs w:val="24"/>
        </w:rPr>
        <w:t>5</w:t>
      </w:r>
      <w:r w:rsidRPr="007200E8">
        <w:rPr>
          <w:rFonts w:ascii="Times New Roman" w:eastAsia="宋体" w:hAnsi="Times New Roman" w:cs="Times New Roman"/>
          <w:b/>
          <w:sz w:val="24"/>
          <w:szCs w:val="24"/>
        </w:rPr>
        <w:t>.1.</w:t>
      </w:r>
      <w:r w:rsidR="00B73AD4">
        <w:rPr>
          <w:rFonts w:ascii="Times New Roman" w:eastAsia="宋体" w:hAnsi="Times New Roman" w:cs="Times New Roman"/>
          <w:b/>
          <w:sz w:val="24"/>
          <w:szCs w:val="24"/>
        </w:rPr>
        <w:t>2</w:t>
      </w:r>
      <w:r>
        <w:rPr>
          <w:rFonts w:ascii="Times New Roman" w:eastAsia="宋体" w:hAnsi="Times New Roman" w:cs="Times New Roman"/>
          <w:bCs/>
          <w:sz w:val="24"/>
          <w:szCs w:val="24"/>
        </w:rPr>
        <w:t xml:space="preserve"> </w:t>
      </w:r>
      <w:r w:rsidR="00D87304">
        <w:rPr>
          <w:rFonts w:ascii="Times New Roman" w:eastAsia="宋体" w:hAnsi="Times New Roman" w:cs="Times New Roman"/>
          <w:bCs/>
          <w:sz w:val="24"/>
          <w:szCs w:val="24"/>
        </w:rPr>
        <w:t xml:space="preserve"> </w:t>
      </w:r>
      <w:r w:rsidR="008576CD">
        <w:rPr>
          <w:rFonts w:ascii="Times New Roman" w:eastAsia="宋体" w:hAnsi="Times New Roman" w:cs="Times New Roman" w:hint="eastAsia"/>
          <w:bCs/>
          <w:sz w:val="24"/>
          <w:szCs w:val="24"/>
        </w:rPr>
        <w:t>持续</w:t>
      </w:r>
      <w:r>
        <w:rPr>
          <w:rFonts w:ascii="Times New Roman" w:eastAsia="宋体" w:hAnsi="Times New Roman" w:cs="Times New Roman" w:hint="eastAsia"/>
          <w:bCs/>
          <w:sz w:val="24"/>
          <w:szCs w:val="24"/>
        </w:rPr>
        <w:t>放射性污染</w:t>
      </w:r>
      <w:r w:rsidR="008576CD">
        <w:rPr>
          <w:rFonts w:ascii="Times New Roman" w:eastAsia="宋体" w:hAnsi="Times New Roman" w:cs="Times New Roman" w:hint="eastAsia"/>
          <w:bCs/>
          <w:sz w:val="24"/>
          <w:szCs w:val="24"/>
        </w:rPr>
        <w:t>饮用</w:t>
      </w:r>
      <w:r w:rsidR="008576CD">
        <w:rPr>
          <w:rFonts w:ascii="Times New Roman" w:eastAsia="宋体" w:hAnsi="Times New Roman" w:cs="Times New Roman"/>
          <w:bCs/>
          <w:sz w:val="24"/>
          <w:szCs w:val="24"/>
        </w:rPr>
        <w:t>水</w:t>
      </w:r>
      <w:r>
        <w:rPr>
          <w:rFonts w:ascii="Times New Roman" w:eastAsia="宋体" w:hAnsi="Times New Roman" w:cs="Times New Roman" w:hint="eastAsia"/>
          <w:bCs/>
          <w:sz w:val="24"/>
          <w:szCs w:val="24"/>
        </w:rPr>
        <w:t>水源中核素浓度水平较低或条件受限时，可采用</w:t>
      </w:r>
      <w:r w:rsidR="008576CD">
        <w:rPr>
          <w:rFonts w:ascii="Times New Roman" w:eastAsia="宋体" w:hAnsi="Times New Roman" w:cs="Times New Roman" w:hint="eastAsia"/>
          <w:bCs/>
          <w:sz w:val="24"/>
          <w:szCs w:val="24"/>
        </w:rPr>
        <w:t>混凝</w:t>
      </w:r>
      <w:r w:rsidR="008576CD">
        <w:rPr>
          <w:rFonts w:ascii="Times New Roman" w:eastAsia="宋体" w:hAnsi="Times New Roman" w:cs="Times New Roman"/>
          <w:bCs/>
          <w:sz w:val="24"/>
          <w:szCs w:val="24"/>
        </w:rPr>
        <w:t>-</w:t>
      </w:r>
      <w:r w:rsidR="008576CD">
        <w:rPr>
          <w:rFonts w:ascii="Times New Roman" w:eastAsia="宋体" w:hAnsi="Times New Roman" w:cs="Times New Roman"/>
          <w:bCs/>
          <w:sz w:val="24"/>
          <w:szCs w:val="24"/>
        </w:rPr>
        <w:t>沉淀</w:t>
      </w:r>
      <w:r w:rsidR="008576CD">
        <w:rPr>
          <w:rFonts w:ascii="Times New Roman" w:eastAsia="宋体" w:hAnsi="Times New Roman" w:cs="Times New Roman" w:hint="eastAsia"/>
          <w:bCs/>
          <w:sz w:val="24"/>
          <w:szCs w:val="24"/>
        </w:rPr>
        <w:t>-</w:t>
      </w:r>
      <w:r w:rsidR="008576CD">
        <w:rPr>
          <w:rFonts w:ascii="Times New Roman" w:eastAsia="宋体" w:hAnsi="Times New Roman" w:cs="Times New Roman"/>
          <w:bCs/>
          <w:sz w:val="24"/>
          <w:szCs w:val="24"/>
        </w:rPr>
        <w:t>过滤的</w:t>
      </w:r>
      <w:r>
        <w:rPr>
          <w:rFonts w:ascii="Times New Roman" w:eastAsia="宋体" w:hAnsi="Times New Roman" w:cs="Times New Roman" w:hint="eastAsia"/>
          <w:bCs/>
          <w:sz w:val="24"/>
          <w:szCs w:val="24"/>
        </w:rPr>
        <w:t>常规工艺</w:t>
      </w:r>
      <w:r w:rsidR="008576CD">
        <w:rPr>
          <w:rFonts w:ascii="Times New Roman" w:eastAsia="宋体" w:hAnsi="Times New Roman" w:cs="Times New Roman" w:hint="eastAsia"/>
          <w:bCs/>
          <w:sz w:val="24"/>
          <w:szCs w:val="24"/>
        </w:rPr>
        <w:t>或</w:t>
      </w:r>
      <w:r w:rsidR="008576CD">
        <w:rPr>
          <w:rFonts w:ascii="Times New Roman" w:eastAsia="宋体" w:hAnsi="Times New Roman" w:cs="Times New Roman"/>
          <w:bCs/>
          <w:sz w:val="24"/>
          <w:szCs w:val="24"/>
        </w:rPr>
        <w:t>其强化措施</w:t>
      </w:r>
      <w:r>
        <w:rPr>
          <w:rFonts w:ascii="Times New Roman" w:eastAsia="宋体" w:hAnsi="Times New Roman" w:cs="Times New Roman" w:hint="eastAsia"/>
          <w:bCs/>
          <w:sz w:val="24"/>
          <w:szCs w:val="24"/>
        </w:rPr>
        <w:t>。</w:t>
      </w:r>
    </w:p>
    <w:p w14:paraId="4626D03F" w14:textId="30D28803" w:rsidR="007200E8" w:rsidRDefault="007200E8" w:rsidP="007200E8">
      <w:pPr>
        <w:spacing w:line="360" w:lineRule="auto"/>
        <w:ind w:firstLineChars="200" w:firstLine="420"/>
        <w:rPr>
          <w:rFonts w:ascii="Times New Roman" w:eastAsia="华文楷体" w:hAnsi="华文楷体" w:cs="Times New Roman"/>
          <w:bCs/>
          <w:szCs w:val="21"/>
        </w:rPr>
      </w:pPr>
      <w:r>
        <w:rPr>
          <w:rFonts w:ascii="Times New Roman" w:eastAsia="华文楷体" w:hAnsi="华文楷体" w:cs="Times New Roman"/>
          <w:szCs w:val="21"/>
        </w:rPr>
        <w:t>【条文说明】</w:t>
      </w:r>
      <w:r>
        <w:rPr>
          <w:rFonts w:ascii="Times New Roman" w:eastAsia="华文楷体" w:hAnsi="华文楷体" w:cs="Times New Roman" w:hint="eastAsia"/>
          <w:szCs w:val="21"/>
        </w:rPr>
        <w:t>根据</w:t>
      </w:r>
      <w:r>
        <w:rPr>
          <w:rFonts w:ascii="Times New Roman" w:eastAsia="华文楷体" w:hAnsi="华文楷体" w:cs="Times New Roman" w:hint="eastAsia"/>
          <w:bCs/>
          <w:szCs w:val="21"/>
        </w:rPr>
        <w:t>“饮用水放射性污染控制技术及应急装备研发”课题（</w:t>
      </w:r>
      <w:r>
        <w:rPr>
          <w:rFonts w:ascii="Times New Roman" w:eastAsia="华文楷体" w:hAnsi="华文楷体" w:cs="Times New Roman"/>
          <w:bCs/>
          <w:szCs w:val="21"/>
        </w:rPr>
        <w:t>2015ZX07406006</w:t>
      </w:r>
      <w:r>
        <w:rPr>
          <w:rFonts w:ascii="Times New Roman" w:eastAsia="华文楷体" w:hAnsi="华文楷体" w:cs="Times New Roman" w:hint="eastAsia"/>
          <w:bCs/>
          <w:szCs w:val="21"/>
        </w:rPr>
        <w:t>）</w:t>
      </w:r>
      <w:r>
        <w:rPr>
          <w:rFonts w:ascii="Times New Roman" w:eastAsia="华文楷体" w:hAnsi="华文楷体" w:cs="Times New Roman" w:hint="eastAsia"/>
          <w:szCs w:val="21"/>
        </w:rPr>
        <w:t>调研结果，常规混凝</w:t>
      </w:r>
      <w:r>
        <w:rPr>
          <w:rFonts w:ascii="Times New Roman" w:eastAsia="华文楷体" w:hAnsi="华文楷体" w:cs="Times New Roman" w:hint="eastAsia"/>
          <w:szCs w:val="21"/>
        </w:rPr>
        <w:t>-</w:t>
      </w:r>
      <w:r>
        <w:rPr>
          <w:rFonts w:ascii="Times New Roman" w:eastAsia="华文楷体" w:hAnsi="华文楷体" w:cs="Times New Roman" w:hint="eastAsia"/>
          <w:szCs w:val="21"/>
        </w:rPr>
        <w:t>过滤工艺对</w:t>
      </w:r>
      <w:r>
        <w:rPr>
          <w:rFonts w:ascii="Times New Roman" w:eastAsia="华文楷体" w:hAnsi="华文楷体" w:cs="Times New Roman" w:hint="eastAsia"/>
          <w:bCs/>
          <w:szCs w:val="21"/>
        </w:rPr>
        <w:t>放射性超标地下水源原水有部分去除作用。在地下水源中核素浓度水平较低或受到场地、设备、技术等条件限制时，可采用混凝</w:t>
      </w:r>
      <w:r>
        <w:rPr>
          <w:rFonts w:ascii="Times New Roman" w:eastAsia="华文楷体" w:hAnsi="华文楷体" w:cs="Times New Roman" w:hint="eastAsia"/>
          <w:bCs/>
          <w:szCs w:val="21"/>
        </w:rPr>
        <w:t>-</w:t>
      </w:r>
      <w:r w:rsidR="008576CD">
        <w:rPr>
          <w:rFonts w:ascii="Times New Roman" w:eastAsia="华文楷体" w:hAnsi="华文楷体" w:cs="Times New Roman" w:hint="eastAsia"/>
          <w:bCs/>
          <w:szCs w:val="21"/>
        </w:rPr>
        <w:t>沉淀</w:t>
      </w:r>
      <w:r w:rsidR="008576CD">
        <w:rPr>
          <w:rFonts w:ascii="Times New Roman" w:eastAsia="华文楷体" w:hAnsi="华文楷体" w:cs="Times New Roman" w:hint="eastAsia"/>
          <w:bCs/>
          <w:szCs w:val="21"/>
        </w:rPr>
        <w:t>-</w:t>
      </w:r>
      <w:r>
        <w:rPr>
          <w:rFonts w:ascii="Times New Roman" w:eastAsia="华文楷体" w:hAnsi="华文楷体" w:cs="Times New Roman" w:hint="eastAsia"/>
          <w:bCs/>
          <w:szCs w:val="21"/>
        </w:rPr>
        <w:t>过滤工艺去除水源中部分放射性污染。</w:t>
      </w:r>
    </w:p>
    <w:p w14:paraId="2E06EF4D" w14:textId="4032170D" w:rsidR="00856634" w:rsidRDefault="007200E8">
      <w:pPr>
        <w:spacing w:line="360" w:lineRule="auto"/>
        <w:ind w:firstLineChars="200" w:firstLine="420"/>
        <w:rPr>
          <w:rFonts w:ascii="Times New Roman" w:eastAsia="华文楷体" w:hAnsi="华文楷体" w:cs="Times New Roman"/>
          <w:szCs w:val="21"/>
        </w:rPr>
      </w:pPr>
      <w:r>
        <w:rPr>
          <w:rFonts w:ascii="Times New Roman" w:eastAsia="华文楷体" w:hAnsi="华文楷体" w:cs="Times New Roman" w:hint="eastAsia"/>
          <w:szCs w:val="21"/>
        </w:rPr>
        <w:t>地下水</w:t>
      </w:r>
      <w:r>
        <w:rPr>
          <w:rFonts w:ascii="Times New Roman" w:eastAsia="华文楷体" w:hAnsi="华文楷体" w:cs="Times New Roman" w:hint="eastAsia"/>
          <w:bCs/>
          <w:szCs w:val="21"/>
        </w:rPr>
        <w:t>一般</w:t>
      </w:r>
      <w:r>
        <w:rPr>
          <w:rFonts w:ascii="Times New Roman" w:eastAsia="华文楷体" w:hAnsi="华文楷体" w:cs="Times New Roman"/>
          <w:bCs/>
          <w:szCs w:val="21"/>
        </w:rPr>
        <w:t>矿化度和硬度</w:t>
      </w:r>
      <w:r>
        <w:rPr>
          <w:rFonts w:ascii="Times New Roman" w:eastAsia="华文楷体" w:hAnsi="华文楷体" w:cs="Times New Roman" w:hint="eastAsia"/>
          <w:bCs/>
          <w:szCs w:val="21"/>
        </w:rPr>
        <w:t>较</w:t>
      </w:r>
      <w:r>
        <w:rPr>
          <w:rFonts w:ascii="Times New Roman" w:eastAsia="华文楷体" w:hAnsi="华文楷体" w:cs="Times New Roman"/>
          <w:bCs/>
          <w:szCs w:val="21"/>
        </w:rPr>
        <w:t>高</w:t>
      </w:r>
      <w:r>
        <w:rPr>
          <w:rFonts w:ascii="Times New Roman" w:eastAsia="华文楷体" w:hAnsi="华文楷体" w:cs="Times New Roman" w:hint="eastAsia"/>
          <w:bCs/>
          <w:szCs w:val="21"/>
        </w:rPr>
        <w:t>、</w:t>
      </w:r>
      <w:r>
        <w:rPr>
          <w:rFonts w:ascii="Times New Roman" w:eastAsia="华文楷体" w:hAnsi="华文楷体" w:cs="Times New Roman"/>
          <w:bCs/>
          <w:szCs w:val="21"/>
        </w:rPr>
        <w:t>含铁、锰量高</w:t>
      </w:r>
      <w:r>
        <w:rPr>
          <w:rFonts w:ascii="Times New Roman" w:eastAsia="华文楷体" w:hAnsi="华文楷体" w:cs="Times New Roman" w:hint="eastAsia"/>
          <w:bCs/>
          <w:szCs w:val="21"/>
        </w:rPr>
        <w:t>，在净化放射性核素的同时，需兼顾硬度、</w:t>
      </w:r>
      <w:r>
        <w:rPr>
          <w:rFonts w:ascii="Times New Roman" w:eastAsia="华文楷体" w:hAnsi="华文楷体" w:cs="Times New Roman"/>
          <w:bCs/>
          <w:szCs w:val="21"/>
        </w:rPr>
        <w:t>铁</w:t>
      </w:r>
      <w:r>
        <w:rPr>
          <w:rFonts w:ascii="Times New Roman" w:eastAsia="华文楷体" w:hAnsi="华文楷体" w:cs="Times New Roman" w:hint="eastAsia"/>
          <w:bCs/>
          <w:szCs w:val="21"/>
        </w:rPr>
        <w:t>、</w:t>
      </w:r>
      <w:r>
        <w:rPr>
          <w:rFonts w:ascii="Times New Roman" w:eastAsia="华文楷体" w:hAnsi="华文楷体" w:cs="Times New Roman"/>
          <w:bCs/>
          <w:szCs w:val="21"/>
        </w:rPr>
        <w:t>锰</w:t>
      </w:r>
      <w:r>
        <w:rPr>
          <w:rFonts w:ascii="Times New Roman" w:eastAsia="华文楷体" w:hAnsi="华文楷体" w:cs="Times New Roman" w:hint="eastAsia"/>
          <w:bCs/>
          <w:szCs w:val="21"/>
        </w:rPr>
        <w:t>等指标。硬度、</w:t>
      </w:r>
      <w:r>
        <w:rPr>
          <w:rFonts w:ascii="Times New Roman" w:eastAsia="华文楷体" w:hAnsi="华文楷体" w:cs="Times New Roman"/>
          <w:bCs/>
          <w:szCs w:val="21"/>
        </w:rPr>
        <w:t>铁</w:t>
      </w:r>
      <w:r>
        <w:rPr>
          <w:rFonts w:ascii="Times New Roman" w:eastAsia="华文楷体" w:hAnsi="华文楷体" w:cs="Times New Roman" w:hint="eastAsia"/>
          <w:bCs/>
          <w:szCs w:val="21"/>
        </w:rPr>
        <w:t>、</w:t>
      </w:r>
      <w:r>
        <w:rPr>
          <w:rFonts w:ascii="Times New Roman" w:eastAsia="华文楷体" w:hAnsi="华文楷体" w:cs="Times New Roman"/>
          <w:bCs/>
          <w:szCs w:val="21"/>
        </w:rPr>
        <w:t>锰</w:t>
      </w:r>
      <w:r>
        <w:rPr>
          <w:rFonts w:ascii="Times New Roman" w:eastAsia="华文楷体" w:hAnsi="华文楷体" w:cs="Times New Roman" w:hint="eastAsia"/>
          <w:bCs/>
          <w:szCs w:val="21"/>
        </w:rPr>
        <w:t>等指标的预处理措施可根据原水水质、处理后水质要求、小试试验或相似水厂运行经验进行选择。</w:t>
      </w:r>
      <w:r>
        <w:rPr>
          <w:rFonts w:ascii="Times New Roman" w:eastAsia="华文楷体" w:hAnsi="华文楷体" w:cs="Times New Roman" w:hint="eastAsia"/>
          <w:szCs w:val="21"/>
        </w:rPr>
        <w:t>根据“地下水源饮用水卤代烃及硬度控制技术研究与工程示范”课题（</w:t>
      </w:r>
      <w:r>
        <w:rPr>
          <w:rFonts w:ascii="Times New Roman" w:eastAsia="华文楷体" w:hAnsi="华文楷体" w:cs="Times New Roman" w:hint="eastAsia"/>
          <w:szCs w:val="21"/>
        </w:rPr>
        <w:t>2</w:t>
      </w:r>
      <w:r>
        <w:rPr>
          <w:rFonts w:ascii="Times New Roman" w:eastAsia="华文楷体" w:hAnsi="华文楷体" w:cs="Times New Roman"/>
          <w:szCs w:val="21"/>
        </w:rPr>
        <w:t>015ZX07406005</w:t>
      </w:r>
      <w:r>
        <w:rPr>
          <w:rFonts w:ascii="Times New Roman" w:eastAsia="华文楷体" w:hAnsi="华文楷体" w:cs="Times New Roman" w:hint="eastAsia"/>
          <w:szCs w:val="21"/>
        </w:rPr>
        <w:t>）课题结论及实际运行经验，诱导结晶、预氧化等预处理措施可有效应对水质存在的硬度、</w:t>
      </w:r>
      <w:r>
        <w:rPr>
          <w:rFonts w:ascii="Times New Roman" w:eastAsia="华文楷体" w:hAnsi="华文楷体" w:cs="Times New Roman"/>
          <w:szCs w:val="21"/>
        </w:rPr>
        <w:t>铁锰</w:t>
      </w:r>
      <w:r>
        <w:rPr>
          <w:rFonts w:ascii="Times New Roman" w:eastAsia="华文楷体" w:hAnsi="华文楷体" w:cs="Times New Roman" w:hint="eastAsia"/>
          <w:szCs w:val="21"/>
        </w:rPr>
        <w:t>超标问题。</w:t>
      </w:r>
      <w:r w:rsidR="00856634">
        <w:rPr>
          <w:rFonts w:ascii="Times New Roman" w:eastAsia="华文楷体" w:hAnsi="华文楷体" w:cs="Times New Roman"/>
          <w:szCs w:val="21"/>
        </w:rPr>
        <w:br w:type="page"/>
      </w:r>
    </w:p>
    <w:p w14:paraId="0D39720E" w14:textId="540DFC2A" w:rsidR="00E71B1C" w:rsidRDefault="004133BF">
      <w:pPr>
        <w:pStyle w:val="2"/>
        <w:jc w:val="center"/>
      </w:pPr>
      <w:bookmarkStart w:id="41" w:name="_Toc119488119"/>
      <w:bookmarkStart w:id="42" w:name="_Toc119664460"/>
      <w:r>
        <w:lastRenderedPageBreak/>
        <w:t xml:space="preserve">5.2 </w:t>
      </w:r>
      <w:r>
        <w:rPr>
          <w:rFonts w:hint="eastAsia"/>
        </w:rPr>
        <w:t>反渗透</w:t>
      </w:r>
      <w:bookmarkEnd w:id="41"/>
      <w:bookmarkEnd w:id="42"/>
    </w:p>
    <w:p w14:paraId="688C6BC8" w14:textId="07C2F303"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w:t>
      </w:r>
      <w:r w:rsidR="004A0E21">
        <w:rPr>
          <w:rFonts w:ascii="Times New Roman" w:eastAsia="宋体" w:hAnsi="Times New Roman" w:cs="Times New Roman"/>
          <w:b/>
          <w:sz w:val="24"/>
          <w:szCs w:val="24"/>
        </w:rPr>
        <w:t>1</w:t>
      </w:r>
      <w:r w:rsidR="004A0E21">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反渗透</w:t>
      </w:r>
      <w:r w:rsidR="008576CD">
        <w:rPr>
          <w:rFonts w:ascii="Times New Roman" w:eastAsia="宋体" w:hAnsi="Times New Roman" w:cs="Times New Roman" w:hint="eastAsia"/>
          <w:bCs/>
          <w:sz w:val="24"/>
          <w:szCs w:val="24"/>
        </w:rPr>
        <w:t>组合</w:t>
      </w:r>
      <w:r>
        <w:rPr>
          <w:rFonts w:ascii="Times New Roman" w:eastAsia="宋体" w:hAnsi="Times New Roman" w:cs="Times New Roman"/>
          <w:bCs/>
          <w:sz w:val="24"/>
          <w:szCs w:val="24"/>
        </w:rPr>
        <w:t>工艺应遵循以下规定：</w:t>
      </w:r>
    </w:p>
    <w:p w14:paraId="6E0FB431" w14:textId="60F8A5C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Cs/>
          <w:sz w:val="24"/>
          <w:szCs w:val="24"/>
        </w:rPr>
        <w:t>反渗透工艺应包括</w:t>
      </w:r>
      <w:r>
        <w:rPr>
          <w:rFonts w:ascii="Times New Roman" w:eastAsia="宋体" w:hAnsi="Times New Roman" w:cs="Times New Roman"/>
          <w:bCs/>
          <w:sz w:val="24"/>
          <w:szCs w:val="24"/>
        </w:rPr>
        <w:t>前处理、</w:t>
      </w:r>
      <w:r>
        <w:rPr>
          <w:rFonts w:ascii="Times New Roman" w:eastAsia="宋体" w:hAnsi="Times New Roman" w:cs="Times New Roman" w:hint="eastAsia"/>
          <w:bCs/>
          <w:sz w:val="24"/>
          <w:szCs w:val="24"/>
        </w:rPr>
        <w:t>反渗透</w:t>
      </w:r>
      <w:r>
        <w:rPr>
          <w:rFonts w:ascii="Times New Roman" w:eastAsia="宋体" w:hAnsi="Times New Roman" w:cs="Times New Roman"/>
          <w:bCs/>
          <w:sz w:val="24"/>
          <w:szCs w:val="24"/>
        </w:rPr>
        <w:t>及后处理</w:t>
      </w:r>
      <w:r w:rsidR="00672F82">
        <w:rPr>
          <w:rFonts w:ascii="Times New Roman" w:eastAsia="宋体" w:hAnsi="Times New Roman" w:cs="Times New Roman" w:hint="eastAsia"/>
          <w:bCs/>
          <w:sz w:val="24"/>
          <w:szCs w:val="24"/>
        </w:rPr>
        <w:t>。</w:t>
      </w:r>
    </w:p>
    <w:p w14:paraId="6B80A227" w14:textId="5CF1695E"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反渗透膜系统前须设置介质过滤，微滤或超滤等前处理措施，进水应满足</w:t>
      </w:r>
      <w:r>
        <w:rPr>
          <w:rFonts w:ascii="Times New Roman" w:eastAsia="宋体" w:hAnsi="Times New Roman" w:cs="Times New Roman"/>
          <w:bCs/>
          <w:sz w:val="24"/>
          <w:szCs w:val="24"/>
        </w:rPr>
        <w:t>浊度</w:t>
      </w:r>
      <w:r>
        <w:rPr>
          <w:rFonts w:ascii="Times New Roman" w:eastAsia="宋体" w:hAnsi="Times New Roman" w:cs="Times New Roman"/>
          <w:bCs/>
          <w:sz w:val="24"/>
          <w:szCs w:val="24"/>
        </w:rPr>
        <w:t>&lt;</w:t>
      </w:r>
      <w:r w:rsidRPr="007F58E6">
        <w:rPr>
          <w:rFonts w:ascii="Times New Roman" w:eastAsia="宋体" w:hAnsi="Times New Roman" w:cs="Times New Roman"/>
          <w:bCs/>
          <w:sz w:val="24"/>
          <w:szCs w:val="24"/>
        </w:rPr>
        <w:t>1NTU</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SDI</w:t>
      </w:r>
      <w:r>
        <w:rPr>
          <w:rFonts w:ascii="Times New Roman" w:eastAsia="宋体" w:hAnsi="Times New Roman" w:cs="Times New Roman"/>
          <w:bCs/>
          <w:sz w:val="24"/>
          <w:szCs w:val="24"/>
          <w:vertAlign w:val="subscript"/>
        </w:rPr>
        <w:t>15</w:t>
      </w:r>
      <w:r>
        <w:rPr>
          <w:rFonts w:ascii="Times New Roman" w:eastAsia="宋体" w:hAnsi="Times New Roman" w:cs="Times New Roman"/>
          <w:bCs/>
          <w:sz w:val="24"/>
          <w:szCs w:val="24"/>
        </w:rPr>
        <w:t>&lt;3</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余氯</w:t>
      </w:r>
      <w:r>
        <w:rPr>
          <w:rFonts w:ascii="Times New Roman" w:eastAsia="宋体" w:hAnsi="Times New Roman" w:cs="Times New Roman"/>
          <w:bCs/>
          <w:sz w:val="24"/>
          <w:szCs w:val="24"/>
        </w:rPr>
        <w:t>&lt;0.1mg/L</w:t>
      </w:r>
      <w:r>
        <w:rPr>
          <w:rFonts w:ascii="Times New Roman" w:eastAsia="宋体" w:hAnsi="Times New Roman" w:cs="Times New Roman"/>
          <w:bCs/>
          <w:sz w:val="24"/>
          <w:szCs w:val="24"/>
        </w:rPr>
        <w:t>，</w:t>
      </w:r>
      <w:r>
        <w:rPr>
          <w:rFonts w:ascii="Times New Roman" w:eastAsia="宋体" w:hAnsi="Times New Roman" w:cs="Times New Roman"/>
          <w:bCs/>
          <w:sz w:val="24"/>
          <w:szCs w:val="24"/>
        </w:rPr>
        <w:t>pH</w:t>
      </w:r>
      <w:r>
        <w:rPr>
          <w:rFonts w:ascii="Times New Roman" w:eastAsia="宋体" w:hAnsi="Times New Roman" w:cs="Times New Roman"/>
          <w:bCs/>
          <w:sz w:val="24"/>
          <w:szCs w:val="24"/>
        </w:rPr>
        <w:t>范围</w:t>
      </w:r>
      <w:r>
        <w:rPr>
          <w:rFonts w:ascii="Times New Roman" w:eastAsia="宋体" w:hAnsi="Times New Roman" w:cs="Times New Roman"/>
          <w:bCs/>
          <w:sz w:val="24"/>
          <w:szCs w:val="24"/>
        </w:rPr>
        <w:t>5~10</w:t>
      </w:r>
      <w:r>
        <w:rPr>
          <w:rFonts w:ascii="Times New Roman" w:eastAsia="宋体" w:hAnsi="Times New Roman" w:cs="Times New Roman" w:hint="eastAsia"/>
          <w:bCs/>
          <w:sz w:val="24"/>
          <w:szCs w:val="24"/>
        </w:rPr>
        <w:t>的要求。</w:t>
      </w:r>
    </w:p>
    <w:p w14:paraId="7594F232" w14:textId="77777777" w:rsidR="00E71B1C" w:rsidRDefault="004133BF">
      <w:pPr>
        <w:spacing w:line="360" w:lineRule="auto"/>
        <w:ind w:firstLineChars="200" w:firstLine="482"/>
        <w:rPr>
          <w:rFonts w:ascii="Times New Roman" w:eastAsia="宋体" w:hAnsi="Times New Roman" w:cs="Times New Roman"/>
          <w:bCs/>
          <w:sz w:val="24"/>
          <w:szCs w:val="24"/>
        </w:rPr>
      </w:pPr>
      <w:bookmarkStart w:id="43" w:name="_Hlk100754844"/>
      <w:r>
        <w:rPr>
          <w:rFonts w:ascii="Times New Roman" w:eastAsia="宋体" w:hAnsi="Times New Roman" w:cs="Times New Roman"/>
          <w:b/>
          <w:sz w:val="24"/>
          <w:szCs w:val="24"/>
        </w:rPr>
        <w:t>3</w:t>
      </w:r>
      <w:r>
        <w:rPr>
          <w:rFonts w:ascii="Times New Roman" w:eastAsia="宋体" w:hAnsi="Times New Roman" w:cs="Times New Roman" w:hint="eastAsia"/>
          <w:bCs/>
          <w:sz w:val="24"/>
          <w:szCs w:val="24"/>
        </w:rPr>
        <w:t>介质过滤器</w:t>
      </w:r>
      <w:bookmarkEnd w:id="43"/>
      <w:r>
        <w:rPr>
          <w:rFonts w:ascii="Times New Roman" w:eastAsia="宋体" w:hAnsi="Times New Roman" w:cs="Times New Roman" w:hint="eastAsia"/>
          <w:bCs/>
          <w:sz w:val="24"/>
          <w:szCs w:val="24"/>
        </w:rPr>
        <w:t>应设置自动反洗模块，并定期进行消毒。</w:t>
      </w:r>
    </w:p>
    <w:p w14:paraId="6E1C4D51" w14:textId="7777777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bCs/>
          <w:sz w:val="24"/>
          <w:szCs w:val="24"/>
        </w:rPr>
        <w:t>反渗透工艺应配有流量、压力及温度监测控制设备，满足不同季节产水要求。进出口应设置压力保护开关，采用变频高压泵或设置自动阀稳压措施。</w:t>
      </w:r>
    </w:p>
    <w:p w14:paraId="4ECEFEA8" w14:textId="41B6D04B"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bCs/>
          <w:sz w:val="24"/>
          <w:szCs w:val="24"/>
        </w:rPr>
        <w:t>反渗透设备与水接触的材料应符合</w:t>
      </w:r>
      <w:bookmarkStart w:id="44" w:name="_Hlk99616437"/>
      <w:r w:rsidR="00001E84">
        <w:rPr>
          <w:rFonts w:ascii="Times New Roman" w:eastAsia="宋体" w:hAnsi="Times New Roman" w:cs="Times New Roman" w:hint="eastAsia"/>
          <w:bCs/>
          <w:sz w:val="24"/>
          <w:szCs w:val="24"/>
        </w:rPr>
        <w:t>《生活饮用水设备及防护材料卫生安全评价规范》</w:t>
      </w:r>
      <w:r>
        <w:rPr>
          <w:rFonts w:ascii="Times New Roman" w:eastAsia="宋体" w:hAnsi="Times New Roman" w:cs="Times New Roman"/>
          <w:bCs/>
          <w:sz w:val="24"/>
          <w:szCs w:val="24"/>
        </w:rPr>
        <w:t>GB/T 17219</w:t>
      </w:r>
      <w:bookmarkEnd w:id="44"/>
      <w:r>
        <w:rPr>
          <w:rFonts w:ascii="Times New Roman" w:eastAsia="宋体" w:hAnsi="Times New Roman" w:cs="Times New Roman" w:hint="eastAsia"/>
          <w:bCs/>
          <w:sz w:val="24"/>
          <w:szCs w:val="24"/>
        </w:rPr>
        <w:t>的规定。</w:t>
      </w:r>
    </w:p>
    <w:p w14:paraId="760C51F6" w14:textId="34642C9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6</w:t>
      </w:r>
      <w:r>
        <w:rPr>
          <w:rFonts w:ascii="Times New Roman" w:eastAsia="宋体" w:hAnsi="Times New Roman" w:cs="Times New Roman" w:hint="eastAsia"/>
          <w:bCs/>
          <w:sz w:val="24"/>
          <w:szCs w:val="24"/>
        </w:rPr>
        <w:t>反渗透</w:t>
      </w:r>
      <w:r w:rsidR="008576CD">
        <w:rPr>
          <w:rFonts w:ascii="Times New Roman" w:eastAsia="宋体" w:hAnsi="Times New Roman" w:cs="Times New Roman" w:hint="eastAsia"/>
          <w:bCs/>
          <w:sz w:val="24"/>
          <w:szCs w:val="24"/>
        </w:rPr>
        <w:t>系统</w:t>
      </w:r>
      <w:r>
        <w:rPr>
          <w:rFonts w:ascii="Times New Roman" w:eastAsia="宋体" w:hAnsi="Times New Roman" w:cs="Times New Roman" w:hint="eastAsia"/>
          <w:bCs/>
          <w:sz w:val="24"/>
          <w:szCs w:val="24"/>
        </w:rPr>
        <w:t>的脱盐率的额定值应不低于</w:t>
      </w:r>
      <w:r>
        <w:rPr>
          <w:rFonts w:ascii="Times New Roman" w:eastAsia="宋体" w:hAnsi="Times New Roman" w:cs="Times New Roman"/>
          <w:bCs/>
          <w:sz w:val="24"/>
          <w:szCs w:val="24"/>
        </w:rPr>
        <w:t>95%</w:t>
      </w:r>
      <w:r>
        <w:rPr>
          <w:rFonts w:ascii="Times New Roman" w:eastAsia="宋体" w:hAnsi="Times New Roman" w:cs="Times New Roman" w:hint="eastAsia"/>
          <w:bCs/>
          <w:sz w:val="24"/>
          <w:szCs w:val="24"/>
        </w:rPr>
        <w:t>的要求。水回收率应满足</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环境保护产品技术要求</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反渗透</w:t>
      </w:r>
      <w:r>
        <w:rPr>
          <w:rFonts w:ascii="Times New Roman" w:eastAsia="宋体" w:hAnsi="Times New Roman" w:cs="Times New Roman" w:hint="eastAsia"/>
          <w:bCs/>
          <w:sz w:val="24"/>
          <w:szCs w:val="24"/>
        </w:rPr>
        <w:t>水处理装置</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H</w:t>
      </w:r>
      <w:r>
        <w:rPr>
          <w:rFonts w:ascii="Times New Roman" w:eastAsia="宋体" w:hAnsi="Times New Roman" w:cs="Times New Roman"/>
          <w:bCs/>
          <w:sz w:val="24"/>
          <w:szCs w:val="24"/>
        </w:rPr>
        <w:t>J/T 270</w:t>
      </w:r>
      <w:r>
        <w:rPr>
          <w:rFonts w:ascii="Times New Roman" w:eastAsia="宋体" w:hAnsi="Times New Roman" w:cs="Times New Roman" w:hint="eastAsia"/>
          <w:bCs/>
          <w:sz w:val="24"/>
          <w:szCs w:val="24"/>
        </w:rPr>
        <w:t>的要求。</w:t>
      </w:r>
    </w:p>
    <w:p w14:paraId="51B14FE3" w14:textId="264F1C14"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7</w:t>
      </w:r>
      <w:r>
        <w:rPr>
          <w:rFonts w:ascii="Times New Roman" w:eastAsia="宋体" w:hAnsi="Times New Roman" w:cs="Times New Roman" w:hint="eastAsia"/>
          <w:bCs/>
          <w:sz w:val="24"/>
          <w:szCs w:val="24"/>
        </w:rPr>
        <w:t>应进行反渗透</w:t>
      </w:r>
      <w:r>
        <w:rPr>
          <w:rFonts w:ascii="Times New Roman" w:eastAsia="宋体" w:hAnsi="Times New Roman" w:cs="Times New Roman"/>
          <w:bCs/>
          <w:sz w:val="24"/>
          <w:szCs w:val="24"/>
        </w:rPr>
        <w:t>工艺</w:t>
      </w:r>
      <w:r>
        <w:rPr>
          <w:rFonts w:ascii="Times New Roman" w:eastAsia="宋体" w:hAnsi="Times New Roman" w:cs="Times New Roman" w:hint="eastAsia"/>
          <w:bCs/>
          <w:sz w:val="24"/>
          <w:szCs w:val="24"/>
        </w:rPr>
        <w:t>技术</w:t>
      </w:r>
      <w:r w:rsidR="008576CD">
        <w:rPr>
          <w:rFonts w:ascii="Times New Roman" w:eastAsia="宋体" w:hAnsi="Times New Roman" w:cs="Times New Roman" w:hint="eastAsia"/>
          <w:bCs/>
          <w:sz w:val="24"/>
          <w:szCs w:val="24"/>
        </w:rPr>
        <w:t>经济</w:t>
      </w:r>
      <w:r>
        <w:rPr>
          <w:rFonts w:ascii="Times New Roman" w:eastAsia="宋体" w:hAnsi="Times New Roman" w:cs="Times New Roman" w:hint="eastAsia"/>
          <w:bCs/>
          <w:sz w:val="24"/>
          <w:szCs w:val="24"/>
        </w:rPr>
        <w:t>比较，具体应符合</w:t>
      </w:r>
      <w:bookmarkStart w:id="45" w:name="_Hlk100846244"/>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环境保护产品技术要求</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反渗透</w:t>
      </w:r>
      <w:r>
        <w:rPr>
          <w:rFonts w:ascii="Times New Roman" w:eastAsia="宋体" w:hAnsi="Times New Roman" w:cs="Times New Roman" w:hint="eastAsia"/>
          <w:bCs/>
          <w:sz w:val="24"/>
          <w:szCs w:val="24"/>
        </w:rPr>
        <w:t>水处理装置</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H</w:t>
      </w:r>
      <w:r>
        <w:rPr>
          <w:rFonts w:ascii="Times New Roman" w:eastAsia="宋体" w:hAnsi="Times New Roman" w:cs="Times New Roman"/>
          <w:bCs/>
          <w:sz w:val="24"/>
          <w:szCs w:val="24"/>
        </w:rPr>
        <w:t>J/T 270</w:t>
      </w:r>
      <w:r>
        <w:rPr>
          <w:rFonts w:ascii="Times New Roman" w:eastAsia="宋体" w:hAnsi="Times New Roman" w:cs="Times New Roman" w:hint="eastAsia"/>
          <w:bCs/>
          <w:sz w:val="24"/>
          <w:szCs w:val="24"/>
        </w:rPr>
        <w:t>和</w:t>
      </w:r>
      <w:bookmarkStart w:id="46" w:name="_Hlk119484048"/>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反渗透水处理设备</w:t>
      </w:r>
      <w:r>
        <w:rPr>
          <w:rFonts w:ascii="Times New Roman" w:eastAsia="宋体" w:hAnsi="Times New Roman" w:cs="Times New Roman"/>
          <w:bCs/>
          <w:sz w:val="24"/>
          <w:szCs w:val="24"/>
        </w:rPr>
        <w:t>》</w:t>
      </w:r>
      <w:r>
        <w:rPr>
          <w:rFonts w:ascii="Times New Roman" w:eastAsia="宋体" w:hAnsi="Times New Roman" w:cs="Times New Roman"/>
          <w:bCs/>
          <w:sz w:val="24"/>
          <w:szCs w:val="24"/>
        </w:rPr>
        <w:t>GB/T 19249</w:t>
      </w:r>
      <w:bookmarkEnd w:id="45"/>
      <w:bookmarkEnd w:id="46"/>
      <w:r>
        <w:rPr>
          <w:rFonts w:ascii="Times New Roman" w:eastAsia="宋体" w:hAnsi="Times New Roman" w:cs="Times New Roman" w:hint="eastAsia"/>
          <w:bCs/>
          <w:sz w:val="24"/>
          <w:szCs w:val="24"/>
        </w:rPr>
        <w:t>的规定或参考同类工程实例确定或由试验确定</w:t>
      </w:r>
      <w:r w:rsidR="008576CD">
        <w:rPr>
          <w:rFonts w:ascii="Times New Roman" w:eastAsia="宋体" w:hAnsi="Times New Roman" w:cs="Times New Roman" w:hint="eastAsia"/>
          <w:bCs/>
          <w:sz w:val="24"/>
          <w:szCs w:val="24"/>
        </w:rPr>
        <w:t>。</w:t>
      </w:r>
    </w:p>
    <w:p w14:paraId="1A52ABAE" w14:textId="7777777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8</w:t>
      </w:r>
      <w:r>
        <w:rPr>
          <w:rFonts w:ascii="Times New Roman" w:eastAsia="宋体" w:hAnsi="Times New Roman" w:cs="Times New Roman" w:hint="eastAsia"/>
          <w:bCs/>
          <w:sz w:val="24"/>
          <w:szCs w:val="24"/>
        </w:rPr>
        <w:t>反渗透出水应根据实际情况采用适宜的消毒工艺，若出水存在水质化学不稳定风险，应采取必要的控制措施，并应符合现行国家标准《室外给水设计标准》</w:t>
      </w:r>
      <w:r>
        <w:rPr>
          <w:rFonts w:ascii="Times New Roman" w:eastAsia="宋体" w:hAnsi="Times New Roman" w:cs="Times New Roman"/>
          <w:bCs/>
          <w:sz w:val="24"/>
          <w:szCs w:val="24"/>
        </w:rPr>
        <w:t>GB 50013</w:t>
      </w:r>
      <w:r>
        <w:rPr>
          <w:rFonts w:ascii="Times New Roman" w:eastAsia="宋体" w:hAnsi="Times New Roman" w:cs="Times New Roman" w:hint="eastAsia"/>
          <w:bCs/>
          <w:sz w:val="24"/>
          <w:szCs w:val="24"/>
        </w:rPr>
        <w:t>的有关规定。</w:t>
      </w:r>
    </w:p>
    <w:p w14:paraId="7091017C" w14:textId="4ED3FB38" w:rsidR="00E71B1C" w:rsidRDefault="004133BF">
      <w:pPr>
        <w:spacing w:line="360" w:lineRule="auto"/>
        <w:ind w:firstLineChars="200" w:firstLine="420"/>
        <w:rPr>
          <w:rFonts w:ascii="Times New Roman" w:eastAsia="华文楷体" w:hAnsi="华文楷体" w:cs="Times New Roman"/>
          <w:szCs w:val="21"/>
        </w:rPr>
      </w:pPr>
      <w:r>
        <w:rPr>
          <w:rFonts w:ascii="Times New Roman" w:eastAsia="华文楷体" w:hAnsi="华文楷体" w:cs="Times New Roman"/>
          <w:szCs w:val="21"/>
        </w:rPr>
        <w:t>【条文说明】</w:t>
      </w:r>
      <w:r>
        <w:rPr>
          <w:rFonts w:ascii="Times New Roman" w:eastAsia="华文楷体" w:hAnsi="华文楷体" w:cs="Times New Roman" w:hint="eastAsia"/>
          <w:szCs w:val="21"/>
        </w:rPr>
        <w:t>依据《室外给水设计标准》（</w:t>
      </w:r>
      <w:r>
        <w:rPr>
          <w:rFonts w:ascii="Times New Roman" w:eastAsia="华文楷体" w:hAnsi="华文楷体" w:cs="Times New Roman"/>
          <w:szCs w:val="21"/>
        </w:rPr>
        <w:t>GB 50013</w:t>
      </w:r>
      <w:r>
        <w:rPr>
          <w:rFonts w:ascii="Times New Roman" w:eastAsia="华文楷体" w:hAnsi="华文楷体" w:cs="Times New Roman" w:hint="eastAsia"/>
          <w:szCs w:val="21"/>
        </w:rPr>
        <w:t>）、《生活饮用水输配水设备及防护材料的安全性评价标准》（</w:t>
      </w:r>
      <w:r>
        <w:rPr>
          <w:rFonts w:ascii="Times New Roman" w:eastAsia="华文楷体" w:hAnsi="华文楷体" w:cs="Times New Roman"/>
          <w:szCs w:val="21"/>
        </w:rPr>
        <w:t>GB/T 17219</w:t>
      </w:r>
      <w:r>
        <w:rPr>
          <w:rFonts w:ascii="Times New Roman" w:eastAsia="华文楷体" w:hAnsi="华文楷体" w:cs="Times New Roman" w:hint="eastAsia"/>
          <w:szCs w:val="21"/>
        </w:rPr>
        <w:t>）、</w:t>
      </w:r>
      <w:r>
        <w:rPr>
          <w:rFonts w:ascii="Times New Roman" w:eastAsia="华文楷体" w:hAnsi="华文楷体" w:cs="Times New Roman"/>
          <w:bCs/>
          <w:szCs w:val="21"/>
        </w:rPr>
        <w:t>《</w:t>
      </w:r>
      <w:r>
        <w:rPr>
          <w:rFonts w:ascii="Times New Roman" w:eastAsia="华文楷体" w:hAnsi="华文楷体" w:cs="Times New Roman" w:hint="eastAsia"/>
          <w:bCs/>
          <w:szCs w:val="21"/>
        </w:rPr>
        <w:t>环境保护产品技术要求</w:t>
      </w:r>
      <w:r>
        <w:rPr>
          <w:rFonts w:ascii="Times New Roman" w:eastAsia="华文楷体" w:hAnsi="华文楷体" w:cs="Times New Roman" w:hint="eastAsia"/>
          <w:bCs/>
          <w:szCs w:val="21"/>
        </w:rPr>
        <w:t xml:space="preserve"> </w:t>
      </w:r>
      <w:r>
        <w:rPr>
          <w:rFonts w:ascii="Times New Roman" w:eastAsia="华文楷体" w:hAnsi="华文楷体" w:cs="Times New Roman"/>
          <w:bCs/>
          <w:szCs w:val="21"/>
        </w:rPr>
        <w:t>反渗透</w:t>
      </w:r>
      <w:r>
        <w:rPr>
          <w:rFonts w:ascii="Times New Roman" w:eastAsia="华文楷体" w:hAnsi="华文楷体" w:cs="Times New Roman" w:hint="eastAsia"/>
          <w:bCs/>
          <w:szCs w:val="21"/>
        </w:rPr>
        <w:t>水处理装置</w:t>
      </w:r>
      <w:r>
        <w:rPr>
          <w:rFonts w:ascii="Times New Roman" w:eastAsia="华文楷体" w:hAnsi="华文楷体" w:cs="Times New Roman"/>
          <w:bCs/>
          <w:szCs w:val="21"/>
        </w:rPr>
        <w:t>》</w:t>
      </w:r>
      <w:r w:rsidR="009E24FD">
        <w:rPr>
          <w:rFonts w:ascii="Times New Roman" w:eastAsia="华文楷体" w:hAnsi="华文楷体" w:cs="Times New Roman" w:hint="eastAsia"/>
          <w:bCs/>
          <w:szCs w:val="21"/>
        </w:rPr>
        <w:t>（</w:t>
      </w:r>
      <w:r>
        <w:rPr>
          <w:rFonts w:ascii="Times New Roman" w:eastAsia="华文楷体" w:hAnsi="华文楷体" w:cs="Times New Roman" w:hint="eastAsia"/>
          <w:bCs/>
          <w:szCs w:val="21"/>
        </w:rPr>
        <w:t>H</w:t>
      </w:r>
      <w:r>
        <w:rPr>
          <w:rFonts w:ascii="Times New Roman" w:eastAsia="华文楷体" w:hAnsi="华文楷体" w:cs="Times New Roman"/>
          <w:bCs/>
          <w:szCs w:val="21"/>
        </w:rPr>
        <w:t>J/T 270</w:t>
      </w:r>
      <w:r w:rsidR="009E24FD">
        <w:rPr>
          <w:rFonts w:ascii="Times New Roman" w:eastAsia="华文楷体" w:hAnsi="华文楷体" w:cs="Times New Roman" w:hint="eastAsia"/>
          <w:bCs/>
          <w:szCs w:val="21"/>
        </w:rPr>
        <w:t>）</w:t>
      </w:r>
      <w:r>
        <w:rPr>
          <w:rFonts w:ascii="Times New Roman" w:eastAsia="华文楷体" w:hAnsi="华文楷体" w:cs="Times New Roman" w:hint="eastAsia"/>
          <w:bCs/>
          <w:szCs w:val="21"/>
        </w:rPr>
        <w:t>和</w:t>
      </w:r>
      <w:r>
        <w:rPr>
          <w:rFonts w:ascii="Times New Roman" w:eastAsia="华文楷体" w:hAnsi="华文楷体" w:cs="Times New Roman"/>
          <w:bCs/>
          <w:szCs w:val="21"/>
        </w:rPr>
        <w:t>《</w:t>
      </w:r>
      <w:r>
        <w:rPr>
          <w:rFonts w:ascii="Times New Roman" w:eastAsia="华文楷体" w:hAnsi="华文楷体" w:cs="Times New Roman" w:hint="eastAsia"/>
          <w:bCs/>
          <w:szCs w:val="21"/>
        </w:rPr>
        <w:t>反渗透水处理设备</w:t>
      </w:r>
      <w:r>
        <w:rPr>
          <w:rFonts w:ascii="Times New Roman" w:eastAsia="华文楷体" w:hAnsi="华文楷体" w:cs="Times New Roman"/>
          <w:bCs/>
          <w:szCs w:val="21"/>
        </w:rPr>
        <w:t>》</w:t>
      </w:r>
      <w:r w:rsidR="009E24FD">
        <w:rPr>
          <w:rFonts w:ascii="Times New Roman" w:eastAsia="华文楷体" w:hAnsi="华文楷体" w:cs="Times New Roman" w:hint="eastAsia"/>
          <w:bCs/>
          <w:szCs w:val="21"/>
        </w:rPr>
        <w:t>（</w:t>
      </w:r>
      <w:r>
        <w:rPr>
          <w:rFonts w:ascii="Times New Roman" w:eastAsia="华文楷体" w:hAnsi="华文楷体" w:cs="Times New Roman"/>
          <w:bCs/>
          <w:szCs w:val="21"/>
        </w:rPr>
        <w:t>GB/T 19249</w:t>
      </w:r>
      <w:r w:rsidR="009E24FD">
        <w:rPr>
          <w:rFonts w:ascii="Times New Roman" w:eastAsia="华文楷体" w:hAnsi="华文楷体" w:cs="Times New Roman" w:hint="eastAsia"/>
          <w:bCs/>
          <w:szCs w:val="21"/>
        </w:rPr>
        <w:t>）</w:t>
      </w:r>
      <w:r>
        <w:rPr>
          <w:rFonts w:ascii="Times New Roman" w:eastAsia="华文楷体" w:hAnsi="华文楷体" w:cs="Times New Roman" w:hint="eastAsia"/>
          <w:szCs w:val="21"/>
        </w:rPr>
        <w:t>有关规定，参照国内外反渗透膜厂家相关产品技术手册，提出反渗透膜工艺设计的相关要求及方法。</w:t>
      </w:r>
    </w:p>
    <w:p w14:paraId="57226606" w14:textId="74536CD1" w:rsidR="00E81B20" w:rsidRDefault="00E81B20">
      <w:pPr>
        <w:spacing w:line="360" w:lineRule="auto"/>
        <w:ind w:firstLineChars="200" w:firstLine="420"/>
        <w:rPr>
          <w:rFonts w:ascii="Times New Roman" w:eastAsia="华文楷体" w:hAnsi="华文楷体" w:cs="Times New Roman"/>
          <w:szCs w:val="21"/>
        </w:rPr>
      </w:pPr>
      <w:r w:rsidRPr="00E81B20">
        <w:rPr>
          <w:rFonts w:ascii="Times New Roman" w:eastAsia="华文楷体" w:hAnsi="华文楷体" w:cs="Times New Roman" w:hint="eastAsia"/>
          <w:szCs w:val="21"/>
        </w:rPr>
        <w:t>“饮用水放射性污染控制技术及应急装备研发”课题（</w:t>
      </w:r>
      <w:r w:rsidRPr="00E81B20">
        <w:rPr>
          <w:rFonts w:ascii="Times New Roman" w:eastAsia="华文楷体" w:hAnsi="华文楷体" w:cs="Times New Roman"/>
          <w:szCs w:val="21"/>
        </w:rPr>
        <w:t>2015ZX07406006</w:t>
      </w:r>
      <w:r w:rsidRPr="00E81B20">
        <w:rPr>
          <w:rFonts w:ascii="Times New Roman" w:eastAsia="华文楷体" w:hAnsi="华文楷体" w:cs="Times New Roman" w:hint="eastAsia"/>
          <w:szCs w:val="21"/>
        </w:rPr>
        <w:t>）研究成果</w:t>
      </w:r>
      <w:r>
        <w:rPr>
          <w:rFonts w:ascii="Times New Roman" w:eastAsia="华文楷体" w:hAnsi="华文楷体" w:cs="Times New Roman" w:hint="eastAsia"/>
          <w:szCs w:val="21"/>
        </w:rPr>
        <w:t>表明：</w:t>
      </w:r>
      <w:r w:rsidR="004A0E21" w:rsidRPr="004A0E21">
        <w:rPr>
          <w:rFonts w:ascii="Times New Roman" w:eastAsia="华文楷体" w:hAnsi="华文楷体" w:cs="Times New Roman"/>
          <w:szCs w:val="21"/>
        </w:rPr>
        <w:t>我国某地下水源地，根据多次检测显示该区域地下水中总</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α</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放射性、总</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β</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放射性超标现象，多次抽样检测总</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α、总</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β</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放射性平均值为</w:t>
      </w:r>
      <w:r w:rsidR="004A0E21" w:rsidRPr="004A0E21">
        <w:rPr>
          <w:rFonts w:ascii="Times New Roman" w:eastAsia="华文楷体" w:hAnsi="华文楷体" w:cs="Times New Roman"/>
          <w:szCs w:val="21"/>
        </w:rPr>
        <w:t xml:space="preserve"> </w:t>
      </w:r>
      <w:r w:rsidR="004A0E21">
        <w:rPr>
          <w:rFonts w:ascii="Times New Roman" w:eastAsia="华文楷体" w:hAnsi="华文楷体" w:cs="Times New Roman"/>
          <w:szCs w:val="21"/>
        </w:rPr>
        <w:t>5.0</w:t>
      </w:r>
      <w:r w:rsidR="004A0E21" w:rsidRPr="004A0E21">
        <w:rPr>
          <w:rFonts w:ascii="Times New Roman" w:eastAsia="华文楷体" w:hAnsi="华文楷体" w:cs="Times New Roman"/>
          <w:szCs w:val="21"/>
        </w:rPr>
        <w:t>、</w:t>
      </w:r>
      <w:r w:rsidR="004A0E21">
        <w:rPr>
          <w:rFonts w:ascii="Times New Roman" w:eastAsia="华文楷体" w:hAnsi="华文楷体" w:cs="Times New Roman"/>
          <w:szCs w:val="21"/>
        </w:rPr>
        <w:t>1.6</w:t>
      </w:r>
      <w:r w:rsidR="004A0E21" w:rsidRPr="004A0E21">
        <w:rPr>
          <w:rFonts w:ascii="Times New Roman" w:eastAsia="华文楷体" w:hAnsi="华文楷体" w:cs="Times New Roman"/>
          <w:szCs w:val="21"/>
        </w:rPr>
        <w:t xml:space="preserve"> Bq</w:t>
      </w:r>
      <w:r w:rsidR="004A0E21" w:rsidRPr="004A0E21">
        <w:rPr>
          <w:rFonts w:ascii="Times New Roman" w:eastAsia="华文楷体" w:hAnsi="华文楷体" w:cs="Times New Roman"/>
          <w:szCs w:val="21"/>
        </w:rPr>
        <w:t>·</w:t>
      </w:r>
      <w:r w:rsidR="004A0E21" w:rsidRPr="004A0E21">
        <w:rPr>
          <w:rFonts w:ascii="Times New Roman" w:eastAsia="华文楷体" w:hAnsi="华文楷体" w:cs="Times New Roman"/>
          <w:szCs w:val="21"/>
        </w:rPr>
        <w:t>L</w:t>
      </w:r>
      <w:r w:rsidR="004A0E21" w:rsidRPr="004A0E21">
        <w:rPr>
          <w:rFonts w:ascii="Times New Roman" w:eastAsia="华文楷体" w:hAnsi="华文楷体" w:cs="Times New Roman"/>
          <w:szCs w:val="21"/>
          <w:vertAlign w:val="superscript"/>
        </w:rPr>
        <w:t>－</w:t>
      </w:r>
      <w:r w:rsidR="004A0E21" w:rsidRPr="004A0E21">
        <w:rPr>
          <w:rFonts w:ascii="Times New Roman" w:eastAsia="华文楷体" w:hAnsi="华文楷体" w:cs="Times New Roman"/>
          <w:szCs w:val="21"/>
          <w:vertAlign w:val="superscript"/>
        </w:rPr>
        <w:t>1</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，分别超标</w:t>
      </w:r>
      <w:r w:rsidR="004A0E21" w:rsidRPr="004A0E21">
        <w:rPr>
          <w:rFonts w:ascii="Times New Roman" w:eastAsia="华文楷体" w:hAnsi="华文楷体" w:cs="Times New Roman"/>
          <w:szCs w:val="21"/>
        </w:rPr>
        <w:t xml:space="preserve"> 9 </w:t>
      </w:r>
      <w:r w:rsidR="004A0E21" w:rsidRPr="004A0E21">
        <w:rPr>
          <w:rFonts w:ascii="Times New Roman" w:eastAsia="华文楷体" w:hAnsi="华文楷体" w:cs="Times New Roman"/>
          <w:szCs w:val="21"/>
        </w:rPr>
        <w:t>倍、</w:t>
      </w:r>
      <w:r w:rsidR="004A0E21">
        <w:rPr>
          <w:rFonts w:ascii="Times New Roman" w:eastAsia="华文楷体" w:hAnsi="华文楷体" w:cs="Times New Roman"/>
          <w:szCs w:val="21"/>
        </w:rPr>
        <w:t>0.6</w:t>
      </w:r>
      <w:r w:rsidR="004A0E21" w:rsidRPr="004A0E21">
        <w:rPr>
          <w:rFonts w:ascii="Times New Roman" w:eastAsia="华文楷体" w:hAnsi="华文楷体" w:cs="Times New Roman"/>
          <w:szCs w:val="21"/>
        </w:rPr>
        <w:t xml:space="preserve"> </w:t>
      </w:r>
      <w:r w:rsidR="004A0E21" w:rsidRPr="004A0E21">
        <w:rPr>
          <w:rFonts w:ascii="Times New Roman" w:eastAsia="华文楷体" w:hAnsi="华文楷体" w:cs="Times New Roman"/>
          <w:szCs w:val="21"/>
        </w:rPr>
        <w:t>倍</w:t>
      </w:r>
      <w:r w:rsidR="004A0E21">
        <w:rPr>
          <w:rFonts w:ascii="Times New Roman" w:eastAsia="华文楷体" w:hAnsi="华文楷体" w:cs="Times New Roman" w:hint="eastAsia"/>
          <w:szCs w:val="21"/>
        </w:rPr>
        <w:t>，</w:t>
      </w:r>
      <w:r w:rsidR="004A0E21" w:rsidRPr="004A0E21">
        <w:rPr>
          <w:rFonts w:ascii="Times New Roman" w:eastAsia="华文楷体" w:hAnsi="华文楷体" w:cs="Times New Roman"/>
          <w:szCs w:val="21"/>
        </w:rPr>
        <w:t>核素分析显示铀是造成放射性强度超标的主要元素</w:t>
      </w:r>
      <w:r w:rsidR="004A0E21">
        <w:rPr>
          <w:rFonts w:ascii="Times New Roman" w:eastAsia="华文楷体" w:hAnsi="华文楷体" w:cs="Times New Roman" w:hint="eastAsia"/>
          <w:szCs w:val="21"/>
        </w:rPr>
        <w:t>。</w:t>
      </w:r>
      <w:r w:rsidR="004A0E21" w:rsidRPr="004A0E21">
        <w:rPr>
          <w:rFonts w:ascii="Times New Roman" w:eastAsia="华文楷体" w:hAnsi="华文楷体" w:cs="Times New Roman"/>
          <w:szCs w:val="21"/>
        </w:rPr>
        <w:t>采用混凝沉淀、超滤与反渗透双膜系统工艺</w:t>
      </w:r>
      <w:r w:rsidR="004A0E21">
        <w:rPr>
          <w:rFonts w:ascii="Times New Roman" w:eastAsia="华文楷体" w:hAnsi="华文楷体" w:cs="Times New Roman" w:hint="eastAsia"/>
          <w:szCs w:val="21"/>
        </w:rPr>
        <w:t>处理后，</w:t>
      </w:r>
      <w:r w:rsidR="004A0E21" w:rsidRPr="004A0E21">
        <w:rPr>
          <w:rFonts w:ascii="Times New Roman" w:eastAsia="华文楷体" w:hAnsi="华文楷体" w:cs="Times New Roman"/>
          <w:szCs w:val="21"/>
        </w:rPr>
        <w:t>最终除铀率高于</w:t>
      </w:r>
      <w:r w:rsidR="004A0E21" w:rsidRPr="004A0E21">
        <w:rPr>
          <w:rFonts w:ascii="Times New Roman" w:eastAsia="华文楷体" w:hAnsi="华文楷体" w:cs="Times New Roman"/>
          <w:szCs w:val="21"/>
        </w:rPr>
        <w:t>99%</w:t>
      </w:r>
      <w:r w:rsidR="004A0E21" w:rsidRPr="004A0E21">
        <w:rPr>
          <w:rFonts w:ascii="Times New Roman" w:eastAsia="华文楷体" w:hAnsi="华文楷体" w:cs="Times New Roman"/>
          <w:szCs w:val="21"/>
        </w:rPr>
        <w:t>．</w:t>
      </w:r>
    </w:p>
    <w:p w14:paraId="05F2D2A2" w14:textId="7AE871A5" w:rsidR="00E71B1C" w:rsidRPr="00AE294D" w:rsidRDefault="004133BF">
      <w:pPr>
        <w:spacing w:line="360" w:lineRule="auto"/>
        <w:rPr>
          <w:rFonts w:ascii="Times New Roman" w:eastAsia="宋体" w:hAnsi="Times New Roman" w:cs="Times New Roman"/>
          <w:bCs/>
          <w:sz w:val="24"/>
          <w:szCs w:val="24"/>
        </w:rPr>
      </w:pPr>
      <w:r w:rsidRPr="00AE294D">
        <w:rPr>
          <w:rFonts w:ascii="Times New Roman" w:eastAsia="宋体" w:hAnsi="Times New Roman" w:cs="Times New Roman"/>
          <w:b/>
          <w:bCs/>
          <w:sz w:val="24"/>
          <w:szCs w:val="24"/>
        </w:rPr>
        <w:t>5.2.</w:t>
      </w:r>
      <w:r w:rsidR="00A86598" w:rsidRPr="00AE294D">
        <w:rPr>
          <w:rFonts w:ascii="Times New Roman" w:eastAsia="宋体" w:hAnsi="Times New Roman" w:cs="Times New Roman"/>
          <w:b/>
          <w:bCs/>
          <w:sz w:val="24"/>
          <w:szCs w:val="24"/>
        </w:rPr>
        <w:t xml:space="preserve">2  </w:t>
      </w:r>
      <w:bookmarkStart w:id="47" w:name="_Hlk119595492"/>
      <w:r w:rsidRPr="00AE294D">
        <w:rPr>
          <w:rFonts w:ascii="Times New Roman" w:eastAsia="宋体" w:hAnsi="Times New Roman" w:cs="Times New Roman" w:hint="eastAsia"/>
          <w:bCs/>
          <w:sz w:val="24"/>
          <w:szCs w:val="24"/>
        </w:rPr>
        <w:t>反渗透工艺加压、加药、膜清洗等应符合《室外给水设计标准》</w:t>
      </w:r>
      <w:r w:rsidRPr="00AE294D">
        <w:rPr>
          <w:rFonts w:ascii="Times New Roman" w:eastAsia="宋体" w:hAnsi="Times New Roman" w:cs="Times New Roman"/>
          <w:bCs/>
          <w:sz w:val="24"/>
          <w:szCs w:val="24"/>
        </w:rPr>
        <w:t>GB 50013</w:t>
      </w:r>
      <w:r w:rsidRPr="00AE294D">
        <w:rPr>
          <w:rFonts w:ascii="Times New Roman" w:eastAsia="宋体" w:hAnsi="Times New Roman" w:cs="Times New Roman" w:hint="eastAsia"/>
          <w:bCs/>
          <w:sz w:val="24"/>
          <w:szCs w:val="24"/>
        </w:rPr>
        <w:t>的有关规定。</w:t>
      </w:r>
    </w:p>
    <w:p w14:paraId="4F874992" w14:textId="77777777" w:rsidR="00E71B1C" w:rsidRDefault="004133BF">
      <w:pPr>
        <w:spacing w:line="360" w:lineRule="auto"/>
        <w:ind w:firstLineChars="200" w:firstLine="420"/>
        <w:rPr>
          <w:rFonts w:ascii="Times New Roman" w:eastAsia="华文楷体" w:hAnsi="华文楷体" w:cs="Times New Roman"/>
          <w:szCs w:val="21"/>
        </w:rPr>
      </w:pPr>
      <w:r w:rsidRPr="00AE294D">
        <w:rPr>
          <w:rFonts w:ascii="Times New Roman" w:eastAsia="华文楷体" w:hAnsi="华文楷体" w:cs="Times New Roman"/>
          <w:szCs w:val="21"/>
        </w:rPr>
        <w:lastRenderedPageBreak/>
        <w:t>【条文说明】</w:t>
      </w:r>
      <w:r w:rsidRPr="00AE294D">
        <w:rPr>
          <w:rFonts w:ascii="Times New Roman" w:eastAsia="华文楷体" w:hAnsi="华文楷体" w:cs="Times New Roman" w:hint="eastAsia"/>
          <w:szCs w:val="21"/>
        </w:rPr>
        <w:t>反渗透工艺的加压、加药、膜清洗等相关设备设施属于常规仪器设备，应符合</w:t>
      </w:r>
      <w:r w:rsidRPr="00AE294D">
        <w:rPr>
          <w:rFonts w:ascii="Times New Roman" w:eastAsia="华文楷体" w:hAnsi="华文楷体" w:cs="Times New Roman" w:hint="eastAsia"/>
          <w:bCs/>
          <w:szCs w:val="21"/>
        </w:rPr>
        <w:t>《室外给水设计标准》（</w:t>
      </w:r>
      <w:r w:rsidRPr="00AE294D">
        <w:rPr>
          <w:rFonts w:ascii="Times New Roman" w:eastAsia="华文楷体" w:hAnsi="华文楷体" w:cs="Times New Roman"/>
          <w:bCs/>
          <w:szCs w:val="21"/>
        </w:rPr>
        <w:t>GB 50013</w:t>
      </w:r>
      <w:r w:rsidRPr="00AE294D">
        <w:rPr>
          <w:rFonts w:ascii="Times New Roman" w:eastAsia="华文楷体" w:hAnsi="华文楷体" w:cs="Times New Roman" w:hint="eastAsia"/>
          <w:bCs/>
          <w:szCs w:val="21"/>
        </w:rPr>
        <w:t>）有关规定。</w:t>
      </w:r>
    </w:p>
    <w:bookmarkEnd w:id="47"/>
    <w:p w14:paraId="141E5323" w14:textId="05354903"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b/>
          <w:bCs/>
          <w:sz w:val="24"/>
          <w:szCs w:val="24"/>
        </w:rPr>
        <w:t>5.2.</w:t>
      </w:r>
      <w:r w:rsidR="00A86598">
        <w:rPr>
          <w:rFonts w:ascii="Times New Roman" w:eastAsia="宋体" w:hAnsi="Times New Roman" w:cs="Times New Roman"/>
          <w:b/>
          <w:bCs/>
          <w:sz w:val="24"/>
          <w:szCs w:val="24"/>
        </w:rPr>
        <w:t>3</w:t>
      </w:r>
      <w:r w:rsidR="00A86598">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反渗透</w:t>
      </w:r>
      <w:r>
        <w:rPr>
          <w:rFonts w:ascii="Times New Roman" w:eastAsia="宋体" w:hAnsi="Times New Roman" w:cs="Times New Roman"/>
          <w:bCs/>
          <w:sz w:val="24"/>
          <w:szCs w:val="24"/>
        </w:rPr>
        <w:t>工艺</w:t>
      </w:r>
      <w:r>
        <w:rPr>
          <w:rFonts w:ascii="Times New Roman" w:eastAsia="宋体" w:hAnsi="Times New Roman" w:cs="Times New Roman" w:hint="eastAsia"/>
          <w:bCs/>
          <w:sz w:val="24"/>
          <w:szCs w:val="24"/>
        </w:rPr>
        <w:t>浓水收集</w:t>
      </w:r>
      <w:r>
        <w:rPr>
          <w:rFonts w:ascii="Times New Roman" w:eastAsia="宋体" w:hAnsi="Times New Roman" w:cs="Times New Roman"/>
          <w:bCs/>
          <w:sz w:val="24"/>
          <w:szCs w:val="24"/>
        </w:rPr>
        <w:t>、处理与排放应遵循以下规定：</w:t>
      </w:r>
    </w:p>
    <w:p w14:paraId="6A682B2C" w14:textId="7777777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bCs/>
          <w:sz w:val="24"/>
          <w:szCs w:val="24"/>
        </w:rPr>
        <w:t>反渗透工艺浓水可与预处理</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化学清洗废水、保安过滤器等反冲洗水一并进行集中处理。</w:t>
      </w:r>
    </w:p>
    <w:p w14:paraId="394D1F6F" w14:textId="7777777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Cs/>
          <w:sz w:val="24"/>
          <w:szCs w:val="24"/>
        </w:rPr>
        <w:t>反渗透工艺</w:t>
      </w:r>
      <w:r>
        <w:rPr>
          <w:rFonts w:ascii="Times New Roman" w:eastAsia="宋体" w:hAnsi="Times New Roman" w:cs="Times New Roman"/>
          <w:bCs/>
          <w:sz w:val="24"/>
          <w:szCs w:val="24"/>
        </w:rPr>
        <w:t>浓水排放应符合《污水综合排放标准》</w:t>
      </w:r>
      <w:r>
        <w:rPr>
          <w:rFonts w:ascii="Times New Roman" w:eastAsia="宋体" w:hAnsi="Times New Roman" w:cs="Times New Roman"/>
          <w:bCs/>
          <w:sz w:val="24"/>
          <w:szCs w:val="24"/>
        </w:rPr>
        <w:t>GB 8978</w:t>
      </w:r>
      <w:r>
        <w:rPr>
          <w:rFonts w:ascii="Times New Roman" w:eastAsia="宋体" w:hAnsi="Times New Roman" w:cs="Times New Roman"/>
          <w:bCs/>
          <w:sz w:val="24"/>
          <w:szCs w:val="24"/>
        </w:rPr>
        <w:t>和《辐射防护规定》</w:t>
      </w:r>
      <w:r>
        <w:rPr>
          <w:rFonts w:ascii="Times New Roman" w:eastAsia="宋体" w:hAnsi="Times New Roman" w:cs="Times New Roman"/>
          <w:bCs/>
          <w:sz w:val="24"/>
          <w:szCs w:val="24"/>
        </w:rPr>
        <w:t>GB 8703</w:t>
      </w:r>
      <w:r>
        <w:rPr>
          <w:rFonts w:ascii="Times New Roman" w:eastAsia="宋体" w:hAnsi="Times New Roman" w:cs="Times New Roman"/>
          <w:bCs/>
          <w:sz w:val="24"/>
          <w:szCs w:val="24"/>
        </w:rPr>
        <w:t>的规定。</w:t>
      </w:r>
    </w:p>
    <w:p w14:paraId="349BCFD6" w14:textId="60E63A8F" w:rsidR="00343418" w:rsidRDefault="004133BF" w:rsidP="0044374B">
      <w:pPr>
        <w:spacing w:line="360" w:lineRule="auto"/>
        <w:ind w:firstLineChars="200" w:firstLine="420"/>
        <w:rPr>
          <w:rFonts w:ascii="Times New Roman" w:eastAsia="华文楷体" w:hAnsi="华文楷体" w:cs="Times New Roman"/>
          <w:szCs w:val="21"/>
        </w:rPr>
      </w:pPr>
      <w:r>
        <w:rPr>
          <w:rFonts w:ascii="Times New Roman" w:eastAsia="华文楷体" w:hAnsi="华文楷体" w:cs="Times New Roman"/>
          <w:szCs w:val="21"/>
        </w:rPr>
        <w:t>【条文说明】</w:t>
      </w:r>
      <w:r w:rsidR="00343418">
        <w:rPr>
          <w:rStyle w:val="fontstyle01"/>
          <w:rFonts w:ascii="Times New Roman" w:eastAsia="华文楷体" w:hAnsi="华文楷体" w:hint="eastAsia"/>
          <w:color w:val="auto"/>
          <w:sz w:val="21"/>
          <w:szCs w:val="21"/>
        </w:rPr>
        <w:t>提出了浓水收集、处理与排放的要求。现行国家标准《污水综合排放标准》（</w:t>
      </w:r>
      <w:r w:rsidR="00343418">
        <w:rPr>
          <w:rStyle w:val="fontstyle01"/>
          <w:rFonts w:ascii="Times New Roman" w:eastAsia="华文楷体" w:hAnsi="华文楷体"/>
          <w:color w:val="auto"/>
          <w:sz w:val="21"/>
          <w:szCs w:val="21"/>
        </w:rPr>
        <w:t>GB 8978</w:t>
      </w:r>
      <w:r w:rsidR="00343418">
        <w:rPr>
          <w:rStyle w:val="fontstyle01"/>
          <w:rFonts w:ascii="Times New Roman" w:eastAsia="华文楷体" w:hAnsi="华文楷体" w:hint="eastAsia"/>
          <w:color w:val="auto"/>
          <w:sz w:val="21"/>
          <w:szCs w:val="21"/>
        </w:rPr>
        <w:t>）要求，污水中放射性指标总</w:t>
      </w:r>
      <w:r w:rsidR="00343418">
        <w:rPr>
          <w:rStyle w:val="fontstyle01"/>
          <w:rFonts w:ascii="华文楷体" w:eastAsia="华文楷体" w:hAnsi="华文楷体" w:hint="eastAsia"/>
          <w:color w:val="auto"/>
          <w:sz w:val="21"/>
          <w:szCs w:val="21"/>
        </w:rPr>
        <w:t>α</w:t>
      </w:r>
      <w:r w:rsidR="00343418">
        <w:rPr>
          <w:rStyle w:val="fontstyle01"/>
          <w:rFonts w:ascii="Times New Roman" w:eastAsia="华文楷体" w:hAnsi="华文楷体" w:hint="eastAsia"/>
          <w:color w:val="auto"/>
          <w:sz w:val="21"/>
          <w:szCs w:val="21"/>
        </w:rPr>
        <w:t>放射性最高允许排放浓度为</w:t>
      </w:r>
      <w:r w:rsidR="00343418">
        <w:rPr>
          <w:rStyle w:val="fontstyle01"/>
          <w:rFonts w:ascii="Times New Roman" w:eastAsia="华文楷体" w:hAnsi="华文楷体" w:hint="eastAsia"/>
          <w:color w:val="auto"/>
          <w:sz w:val="21"/>
          <w:szCs w:val="21"/>
        </w:rPr>
        <w:t>1Bq</w:t>
      </w:r>
      <w:r w:rsidR="00343418">
        <w:rPr>
          <w:rStyle w:val="fontstyle01"/>
          <w:rFonts w:ascii="Times New Roman" w:eastAsia="华文楷体" w:hAnsi="华文楷体"/>
          <w:color w:val="auto"/>
          <w:sz w:val="21"/>
          <w:szCs w:val="21"/>
        </w:rPr>
        <w:t>/L</w:t>
      </w:r>
      <w:r w:rsidR="00343418">
        <w:rPr>
          <w:rStyle w:val="fontstyle01"/>
          <w:rFonts w:ascii="Times New Roman" w:eastAsia="华文楷体" w:hAnsi="华文楷体" w:hint="eastAsia"/>
          <w:color w:val="auto"/>
          <w:sz w:val="21"/>
          <w:szCs w:val="21"/>
        </w:rPr>
        <w:t>，总</w:t>
      </w:r>
      <w:r w:rsidR="00343418">
        <w:rPr>
          <w:rStyle w:val="fontstyle01"/>
          <w:rFonts w:ascii="华文楷体" w:eastAsia="华文楷体" w:hAnsi="华文楷体" w:hint="eastAsia"/>
          <w:color w:val="auto"/>
          <w:sz w:val="21"/>
          <w:szCs w:val="21"/>
        </w:rPr>
        <w:t>β</w:t>
      </w:r>
      <w:r w:rsidR="00343418">
        <w:rPr>
          <w:rStyle w:val="fontstyle01"/>
          <w:rFonts w:ascii="Times New Roman" w:eastAsia="华文楷体" w:hAnsi="华文楷体" w:hint="eastAsia"/>
          <w:color w:val="auto"/>
          <w:sz w:val="21"/>
          <w:szCs w:val="21"/>
        </w:rPr>
        <w:t>放射性最高允许排放浓度为</w:t>
      </w:r>
      <w:r w:rsidR="00343418">
        <w:rPr>
          <w:rStyle w:val="fontstyle01"/>
          <w:rFonts w:ascii="Times New Roman" w:eastAsia="华文楷体" w:hAnsi="华文楷体" w:hint="eastAsia"/>
          <w:color w:val="auto"/>
          <w:sz w:val="21"/>
          <w:szCs w:val="21"/>
        </w:rPr>
        <w:t>1</w:t>
      </w:r>
      <w:r w:rsidR="00343418">
        <w:rPr>
          <w:rStyle w:val="fontstyle01"/>
          <w:rFonts w:ascii="Times New Roman" w:eastAsia="华文楷体" w:hAnsi="华文楷体"/>
          <w:color w:val="auto"/>
          <w:sz w:val="21"/>
          <w:szCs w:val="21"/>
        </w:rPr>
        <w:t>0Bq/L</w:t>
      </w:r>
      <w:r w:rsidR="00343418">
        <w:rPr>
          <w:rStyle w:val="fontstyle01"/>
          <w:rFonts w:ascii="Times New Roman" w:eastAsia="华文楷体" w:hAnsi="华文楷体" w:hint="eastAsia"/>
          <w:color w:val="auto"/>
          <w:sz w:val="21"/>
          <w:szCs w:val="21"/>
        </w:rPr>
        <w:t>，同时满足现行国家标准《辐射防护规定》（</w:t>
      </w:r>
      <w:r w:rsidR="00343418">
        <w:rPr>
          <w:rStyle w:val="fontstyle01"/>
          <w:rFonts w:ascii="Times New Roman" w:eastAsia="华文楷体" w:hAnsi="华文楷体"/>
          <w:color w:val="auto"/>
          <w:sz w:val="21"/>
          <w:szCs w:val="21"/>
        </w:rPr>
        <w:t>GB 8703</w:t>
      </w:r>
      <w:r w:rsidR="00343418">
        <w:rPr>
          <w:rStyle w:val="fontstyle01"/>
          <w:rFonts w:ascii="Times New Roman" w:eastAsia="华文楷体" w:hAnsi="华文楷体" w:hint="eastAsia"/>
          <w:color w:val="auto"/>
          <w:sz w:val="21"/>
          <w:szCs w:val="21"/>
        </w:rPr>
        <w:t>）有关规定。应根据预处理、化学清洗废水及纳滤浓水等废水量及放射性指标含量，必要时可进行核素分析，综合考虑纳滤膜脱盐率及产水率等工艺参数工艺，核算放射性指标最高排放浓度，满足收集后简易处理可直接排放，避免采取浓水处理措施。</w:t>
      </w:r>
    </w:p>
    <w:p w14:paraId="64D23238" w14:textId="07977842"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w:t>
      </w:r>
      <w:r w:rsidR="00E74466">
        <w:rPr>
          <w:rFonts w:ascii="Times New Roman" w:eastAsia="宋体" w:hAnsi="Times New Roman" w:cs="Times New Roman"/>
          <w:b/>
          <w:sz w:val="24"/>
          <w:szCs w:val="24"/>
        </w:rPr>
        <w:t>4</w:t>
      </w:r>
      <w:r w:rsidR="00E74466">
        <w:rPr>
          <w:rFonts w:ascii="Times New Roman" w:eastAsia="宋体" w:hAnsi="Times New Roman" w:cs="Times New Roman" w:hint="eastAsia"/>
          <w:bCs/>
          <w:sz w:val="24"/>
          <w:szCs w:val="24"/>
        </w:rPr>
        <w:t xml:space="preserve"> </w:t>
      </w:r>
      <w:r w:rsidR="00E74466">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反渗透工艺监控系统应包括独立的工艺检查与自动控制系统，并应与全厂其他处理单元数据关联，</w:t>
      </w:r>
      <w:r>
        <w:rPr>
          <w:rFonts w:ascii="Times New Roman" w:eastAsia="宋体" w:hAnsi="Times New Roman" w:cs="Times New Roman"/>
          <w:bCs/>
          <w:sz w:val="24"/>
          <w:szCs w:val="24"/>
        </w:rPr>
        <w:t>电控设备性能应符合《</w:t>
      </w:r>
      <w:r>
        <w:rPr>
          <w:rFonts w:ascii="Times New Roman" w:eastAsia="宋体" w:hAnsi="Times New Roman" w:cs="Times New Roman" w:hint="eastAsia"/>
          <w:bCs/>
          <w:sz w:val="24"/>
          <w:szCs w:val="24"/>
        </w:rPr>
        <w:t>低压开关设备和控制设备</w:t>
      </w:r>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总则》</w:t>
      </w:r>
      <w:r>
        <w:rPr>
          <w:rFonts w:ascii="Times New Roman" w:eastAsia="宋体" w:hAnsi="Times New Roman" w:cs="Times New Roman"/>
          <w:bCs/>
          <w:sz w:val="24"/>
          <w:szCs w:val="24"/>
        </w:rPr>
        <w:t>GB 14048.1</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规定。</w:t>
      </w:r>
    </w:p>
    <w:p w14:paraId="6EDD7F42" w14:textId="1A9FCC1C" w:rsidR="00E71B1C" w:rsidRDefault="004133BF">
      <w:pPr>
        <w:spacing w:line="360" w:lineRule="auto"/>
        <w:ind w:firstLineChars="200" w:firstLine="420"/>
        <w:rPr>
          <w:rFonts w:ascii="Times New Roman" w:eastAsia="宋体" w:hAnsi="Times New Roman" w:cs="Times New Roman"/>
          <w:bCs/>
          <w:sz w:val="24"/>
          <w:szCs w:val="24"/>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提出了反渗透工艺自控及电气设备要求，应符合《低压开关设备和控制设备</w:t>
      </w:r>
      <w:r>
        <w:rPr>
          <w:rStyle w:val="fontstyle01"/>
          <w:rFonts w:ascii="Times New Roman" w:eastAsia="华文楷体" w:hAnsi="华文楷体"/>
          <w:color w:val="auto"/>
          <w:sz w:val="21"/>
          <w:szCs w:val="21"/>
        </w:rPr>
        <w:t>总则》</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GB 14048.1</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的规定。</w:t>
      </w:r>
    </w:p>
    <w:p w14:paraId="4267FCEA" w14:textId="0B7170C0" w:rsidR="00856634" w:rsidRDefault="00856634">
      <w:pPr>
        <w:spacing w:line="360" w:lineRule="auto"/>
        <w:rPr>
          <w:rFonts w:ascii="Times New Roman" w:eastAsia="华文楷体" w:hAnsi="华文楷体" w:cs="Times New Roman"/>
          <w:szCs w:val="21"/>
        </w:rPr>
      </w:pPr>
      <w:r>
        <w:rPr>
          <w:rFonts w:ascii="Times New Roman" w:eastAsia="华文楷体" w:hAnsi="华文楷体" w:cs="Times New Roman"/>
          <w:szCs w:val="21"/>
        </w:rPr>
        <w:br w:type="page"/>
      </w:r>
    </w:p>
    <w:p w14:paraId="19FF2435" w14:textId="77777777" w:rsidR="00E71B1C" w:rsidRDefault="00E71B1C">
      <w:pPr>
        <w:spacing w:line="360" w:lineRule="auto"/>
        <w:rPr>
          <w:rFonts w:ascii="Times New Roman" w:eastAsia="华文楷体" w:hAnsi="华文楷体" w:cs="Times New Roman"/>
          <w:szCs w:val="21"/>
        </w:rPr>
      </w:pPr>
    </w:p>
    <w:p w14:paraId="2A5E7340" w14:textId="77777777" w:rsidR="00E71B1C" w:rsidRDefault="004133BF">
      <w:pPr>
        <w:pStyle w:val="2"/>
        <w:jc w:val="center"/>
      </w:pPr>
      <w:bookmarkStart w:id="48" w:name="_Toc119488120"/>
      <w:bookmarkStart w:id="49" w:name="_Toc119664461"/>
      <w:r>
        <w:t xml:space="preserve">5.3 </w:t>
      </w:r>
      <w:r>
        <w:rPr>
          <w:rFonts w:hint="eastAsia"/>
        </w:rPr>
        <w:t>纳滤</w:t>
      </w:r>
      <w:bookmarkEnd w:id="48"/>
      <w:bookmarkEnd w:id="49"/>
    </w:p>
    <w:p w14:paraId="0332E1CB" w14:textId="7161A392"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5.3.</w:t>
      </w:r>
      <w:r w:rsidR="00BB654D">
        <w:rPr>
          <w:rFonts w:ascii="Times New Roman" w:eastAsia="宋体" w:hAnsi="Times New Roman" w:cs="Times New Roman"/>
          <w:b/>
          <w:sz w:val="24"/>
          <w:szCs w:val="24"/>
        </w:rPr>
        <w:t>1</w:t>
      </w:r>
      <w:r w:rsidR="00BB654D">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纳滤工艺应遵循以下规定：</w:t>
      </w:r>
    </w:p>
    <w:p w14:paraId="520CD4CE" w14:textId="49CD1ED6"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bCs/>
          <w:sz w:val="24"/>
          <w:szCs w:val="24"/>
        </w:rPr>
        <w:t>纳滤工艺应包括前处理、纳滤及后处理</w:t>
      </w:r>
      <w:r w:rsidR="008576CD">
        <w:rPr>
          <w:rFonts w:ascii="Times New Roman" w:eastAsia="宋体" w:hAnsi="Times New Roman" w:cs="Times New Roman" w:hint="eastAsia"/>
          <w:bCs/>
          <w:sz w:val="24"/>
          <w:szCs w:val="24"/>
        </w:rPr>
        <w:t>。</w:t>
      </w:r>
    </w:p>
    <w:p w14:paraId="514CB52F" w14:textId="5D24C8E3"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bCs/>
          <w:sz w:val="24"/>
          <w:szCs w:val="24"/>
        </w:rPr>
        <w:t>前处理</w:t>
      </w:r>
      <w:r w:rsidR="00575F6B">
        <w:rPr>
          <w:rFonts w:ascii="Times New Roman" w:eastAsia="宋体" w:hAnsi="Times New Roman" w:cs="Times New Roman" w:hint="eastAsia"/>
          <w:bCs/>
          <w:sz w:val="24"/>
          <w:szCs w:val="24"/>
        </w:rPr>
        <w:t>及</w:t>
      </w:r>
      <w:r w:rsidR="00235545">
        <w:rPr>
          <w:rFonts w:ascii="Times New Roman" w:eastAsia="宋体" w:hAnsi="Times New Roman" w:cs="Times New Roman" w:hint="eastAsia"/>
          <w:bCs/>
          <w:sz w:val="24"/>
          <w:szCs w:val="24"/>
        </w:rPr>
        <w:t>进水水质</w:t>
      </w:r>
      <w:r>
        <w:rPr>
          <w:rFonts w:ascii="Times New Roman" w:eastAsia="宋体" w:hAnsi="Times New Roman" w:cs="Times New Roman" w:hint="eastAsia"/>
          <w:bCs/>
          <w:sz w:val="24"/>
          <w:szCs w:val="24"/>
        </w:rPr>
        <w:t>参照</w:t>
      </w:r>
      <w:r w:rsidR="00235545">
        <w:rPr>
          <w:rFonts w:ascii="Times New Roman" w:eastAsia="宋体" w:hAnsi="Times New Roman" w:cs="Times New Roman" w:hint="eastAsia"/>
          <w:bCs/>
          <w:sz w:val="24"/>
          <w:szCs w:val="24"/>
        </w:rPr>
        <w:t>5</w:t>
      </w:r>
      <w:r w:rsidR="00235545">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反渗透工艺</w:t>
      </w:r>
      <w:r w:rsidR="008576CD">
        <w:rPr>
          <w:rFonts w:ascii="Times New Roman" w:eastAsia="宋体" w:hAnsi="Times New Roman" w:cs="Times New Roman" w:hint="eastAsia"/>
          <w:bCs/>
          <w:sz w:val="24"/>
          <w:szCs w:val="24"/>
        </w:rPr>
        <w:t>。</w:t>
      </w:r>
    </w:p>
    <w:p w14:paraId="06CFAE75" w14:textId="673BA1CD"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Cs/>
          <w:sz w:val="24"/>
          <w:szCs w:val="24"/>
        </w:rPr>
        <w:t>纳滤工艺应包括纳滤膜机组、加压、加药、膜清洗、浓水、监测与控制等工艺单元</w:t>
      </w:r>
      <w:r w:rsidR="008576CD">
        <w:rPr>
          <w:rFonts w:ascii="Times New Roman" w:eastAsia="宋体" w:hAnsi="Times New Roman" w:cs="Times New Roman" w:hint="eastAsia"/>
          <w:bCs/>
          <w:sz w:val="24"/>
          <w:szCs w:val="24"/>
        </w:rPr>
        <w:t>。</w:t>
      </w:r>
    </w:p>
    <w:p w14:paraId="686484EF" w14:textId="75BB208B"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Cs/>
          <w:sz w:val="24"/>
          <w:szCs w:val="24"/>
        </w:rPr>
        <w:t>纳滤产水量应根据进水水质条件和产水水质要求，并考虑系统自耗水量后确定，水</w:t>
      </w:r>
      <w:r>
        <w:rPr>
          <w:rFonts w:ascii="Times New Roman" w:eastAsia="宋体" w:hAnsi="Times New Roman" w:cs="Times New Roman"/>
          <w:bCs/>
          <w:sz w:val="24"/>
          <w:szCs w:val="24"/>
        </w:rPr>
        <w:t>回收率不宜低于</w:t>
      </w:r>
      <w:r>
        <w:rPr>
          <w:rFonts w:ascii="Times New Roman" w:eastAsia="宋体" w:hAnsi="Times New Roman" w:cs="Times New Roman"/>
          <w:bCs/>
          <w:sz w:val="24"/>
          <w:szCs w:val="24"/>
        </w:rPr>
        <w:t>75%</w:t>
      </w:r>
      <w:r w:rsidR="008576CD">
        <w:rPr>
          <w:rFonts w:ascii="Times New Roman" w:eastAsia="宋体" w:hAnsi="Times New Roman" w:cs="Times New Roman" w:hint="eastAsia"/>
          <w:bCs/>
          <w:sz w:val="24"/>
          <w:szCs w:val="24"/>
        </w:rPr>
        <w:t>。</w:t>
      </w:r>
    </w:p>
    <w:p w14:paraId="734CBB22" w14:textId="26DC63FE"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bCs/>
          <w:sz w:val="24"/>
          <w:szCs w:val="24"/>
        </w:rPr>
        <w:t>应</w:t>
      </w:r>
      <w:r>
        <w:rPr>
          <w:rFonts w:ascii="Times New Roman" w:eastAsia="宋体" w:hAnsi="Times New Roman" w:cs="Times New Roman"/>
          <w:bCs/>
          <w:sz w:val="24"/>
          <w:szCs w:val="24"/>
        </w:rPr>
        <w:t>依据进水</w:t>
      </w:r>
      <w:r>
        <w:rPr>
          <w:rFonts w:ascii="Times New Roman" w:eastAsia="宋体" w:hAnsi="Times New Roman" w:cs="Times New Roman" w:hint="eastAsia"/>
          <w:bCs/>
          <w:sz w:val="24"/>
          <w:szCs w:val="24"/>
        </w:rPr>
        <w:t>核素类型、</w:t>
      </w:r>
      <w:r>
        <w:rPr>
          <w:rFonts w:ascii="Times New Roman" w:eastAsia="宋体" w:hAnsi="Times New Roman" w:cs="Times New Roman"/>
          <w:bCs/>
          <w:sz w:val="24"/>
          <w:szCs w:val="24"/>
        </w:rPr>
        <w:t>含盐量、膜系统设计指标、进</w:t>
      </w:r>
      <w:r>
        <w:rPr>
          <w:rFonts w:ascii="Times New Roman" w:eastAsia="宋体" w:hAnsi="Times New Roman" w:cs="Times New Roman" w:hint="eastAsia"/>
          <w:bCs/>
          <w:sz w:val="24"/>
          <w:szCs w:val="24"/>
        </w:rPr>
        <w:t>出</w:t>
      </w:r>
      <w:r>
        <w:rPr>
          <w:rFonts w:ascii="Times New Roman" w:eastAsia="宋体" w:hAnsi="Times New Roman" w:cs="Times New Roman"/>
          <w:bCs/>
          <w:sz w:val="24"/>
          <w:szCs w:val="24"/>
        </w:rPr>
        <w:t>水水质等相关要求进行纳滤膜产品选型</w:t>
      </w:r>
      <w:r>
        <w:rPr>
          <w:rFonts w:ascii="Times New Roman" w:eastAsia="宋体" w:hAnsi="Times New Roman" w:cs="Times New Roman" w:hint="eastAsia"/>
          <w:bCs/>
          <w:sz w:val="24"/>
          <w:szCs w:val="24"/>
        </w:rPr>
        <w:t>，膜</w:t>
      </w:r>
      <w:r>
        <w:rPr>
          <w:rFonts w:ascii="Times New Roman" w:eastAsia="宋体" w:hAnsi="Times New Roman" w:cs="Times New Roman"/>
          <w:bCs/>
          <w:sz w:val="24"/>
          <w:szCs w:val="24"/>
        </w:rPr>
        <w:t>元件的操作压力及膜通量应符合工艺设计要求</w:t>
      </w:r>
      <w:r w:rsidR="008576CD">
        <w:rPr>
          <w:rFonts w:ascii="Times New Roman" w:eastAsia="宋体" w:hAnsi="Times New Roman" w:cs="Times New Roman" w:hint="eastAsia"/>
          <w:bCs/>
          <w:sz w:val="24"/>
          <w:szCs w:val="24"/>
        </w:rPr>
        <w:t>。</w:t>
      </w:r>
    </w:p>
    <w:p w14:paraId="61B40049" w14:textId="76620B18" w:rsidR="00E71B1C" w:rsidRPr="00167524" w:rsidRDefault="0071765F">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t>【条文说明】</w:t>
      </w:r>
      <w:r w:rsidRPr="00167524">
        <w:rPr>
          <w:rStyle w:val="fontstyle01"/>
          <w:rFonts w:ascii="Times New Roman" w:eastAsia="华文楷体" w:hAnsi="华文楷体" w:hint="eastAsia"/>
          <w:color w:val="auto"/>
          <w:sz w:val="21"/>
          <w:szCs w:val="21"/>
        </w:rPr>
        <w:t>纳滤膜元件宜优先根据不同膜厂家提供的产品技术手册初选，并通过现场中试试验确定，亦可参照类似工程经验确定。</w:t>
      </w:r>
    </w:p>
    <w:p w14:paraId="517BD0F4" w14:textId="1C4B16CD"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6</w:t>
      </w:r>
      <w:r>
        <w:rPr>
          <w:rFonts w:ascii="Times New Roman" w:eastAsia="宋体" w:hAnsi="Times New Roman" w:cs="Times New Roman" w:hint="eastAsia"/>
          <w:bCs/>
          <w:sz w:val="24"/>
          <w:szCs w:val="24"/>
        </w:rPr>
        <w:t>应进行纳滤</w:t>
      </w:r>
      <w:r>
        <w:rPr>
          <w:rFonts w:ascii="Times New Roman" w:eastAsia="宋体" w:hAnsi="Times New Roman" w:cs="Times New Roman"/>
          <w:bCs/>
          <w:sz w:val="24"/>
          <w:szCs w:val="24"/>
        </w:rPr>
        <w:t>工艺</w:t>
      </w:r>
      <w:r>
        <w:rPr>
          <w:rFonts w:ascii="Times New Roman" w:eastAsia="宋体" w:hAnsi="Times New Roman" w:cs="Times New Roman" w:hint="eastAsia"/>
          <w:bCs/>
          <w:sz w:val="24"/>
          <w:szCs w:val="24"/>
        </w:rPr>
        <w:t>技术</w:t>
      </w:r>
      <w:r w:rsidR="006568EC">
        <w:rPr>
          <w:rFonts w:ascii="Times New Roman" w:eastAsia="宋体" w:hAnsi="Times New Roman" w:cs="Times New Roman" w:hint="eastAsia"/>
          <w:bCs/>
          <w:sz w:val="24"/>
          <w:szCs w:val="24"/>
        </w:rPr>
        <w:t>经济</w:t>
      </w:r>
      <w:r>
        <w:rPr>
          <w:rFonts w:ascii="Times New Roman" w:eastAsia="宋体" w:hAnsi="Times New Roman" w:cs="Times New Roman" w:hint="eastAsia"/>
          <w:bCs/>
          <w:sz w:val="24"/>
          <w:szCs w:val="24"/>
        </w:rPr>
        <w:t>比较，具体应符合现行行业</w:t>
      </w:r>
      <w:r>
        <w:rPr>
          <w:rFonts w:ascii="Times New Roman" w:eastAsia="宋体" w:hAnsi="Times New Roman" w:cs="Times New Roman"/>
          <w:bCs/>
          <w:sz w:val="24"/>
          <w:szCs w:val="24"/>
        </w:rPr>
        <w:t>标准</w:t>
      </w:r>
      <w:bookmarkStart w:id="50" w:name="_Hlk119484311"/>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纳滤膜及其元件</w:t>
      </w:r>
      <w:r>
        <w:rPr>
          <w:rFonts w:ascii="Times New Roman" w:eastAsia="宋体" w:hAnsi="Times New Roman" w:cs="Times New Roman"/>
          <w:bCs/>
          <w:sz w:val="24"/>
          <w:szCs w:val="24"/>
        </w:rPr>
        <w:t>》</w:t>
      </w:r>
      <w:r>
        <w:rPr>
          <w:rFonts w:ascii="Times New Roman" w:eastAsia="宋体" w:hAnsi="Times New Roman" w:cs="Times New Roman"/>
          <w:bCs/>
          <w:sz w:val="24"/>
          <w:szCs w:val="24"/>
        </w:rPr>
        <w:t>HY/T 113</w:t>
      </w:r>
      <w:r>
        <w:rPr>
          <w:rFonts w:ascii="Times New Roman" w:eastAsia="宋体" w:hAnsi="Times New Roman" w:cs="Times New Roman" w:hint="eastAsia"/>
          <w:bCs/>
          <w:sz w:val="24"/>
          <w:szCs w:val="24"/>
        </w:rPr>
        <w:t>和</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纳滤装置</w:t>
      </w:r>
      <w:r>
        <w:rPr>
          <w:rFonts w:ascii="Times New Roman" w:eastAsia="宋体" w:hAnsi="Times New Roman" w:cs="Times New Roman"/>
          <w:bCs/>
          <w:sz w:val="24"/>
          <w:szCs w:val="24"/>
        </w:rPr>
        <w:t>》</w:t>
      </w:r>
      <w:r>
        <w:rPr>
          <w:rFonts w:ascii="Times New Roman" w:eastAsia="宋体" w:hAnsi="Times New Roman" w:cs="Times New Roman"/>
          <w:bCs/>
          <w:sz w:val="24"/>
          <w:szCs w:val="24"/>
        </w:rPr>
        <w:t>HY/T 114</w:t>
      </w:r>
      <w:bookmarkEnd w:id="50"/>
      <w:r>
        <w:rPr>
          <w:rFonts w:ascii="Times New Roman" w:eastAsia="宋体" w:hAnsi="Times New Roman" w:cs="Times New Roman" w:hint="eastAsia"/>
          <w:bCs/>
          <w:sz w:val="24"/>
          <w:szCs w:val="24"/>
        </w:rPr>
        <w:t>的规定或参考同类工程实例确定或由试验确定</w:t>
      </w:r>
      <w:r w:rsidR="008576CD">
        <w:rPr>
          <w:rFonts w:ascii="Times New Roman" w:eastAsia="宋体" w:hAnsi="Times New Roman" w:cs="Times New Roman" w:hint="eastAsia"/>
          <w:bCs/>
          <w:sz w:val="24"/>
          <w:szCs w:val="24"/>
        </w:rPr>
        <w:t>。</w:t>
      </w:r>
    </w:p>
    <w:p w14:paraId="160BF1B7" w14:textId="358F9013"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7</w:t>
      </w:r>
      <w:bookmarkStart w:id="51" w:name="_Hlk99616677"/>
      <w:r>
        <w:rPr>
          <w:rFonts w:ascii="Times New Roman" w:eastAsia="宋体" w:hAnsi="Times New Roman" w:cs="Times New Roman" w:hint="eastAsia"/>
          <w:bCs/>
          <w:sz w:val="24"/>
          <w:szCs w:val="24"/>
        </w:rPr>
        <w:t>后处理</w:t>
      </w:r>
      <w:bookmarkEnd w:id="51"/>
      <w:r w:rsidR="00BA70CF">
        <w:rPr>
          <w:rFonts w:ascii="Times New Roman" w:eastAsia="宋体" w:hAnsi="Times New Roman" w:cs="Times New Roman" w:hint="eastAsia"/>
          <w:bCs/>
          <w:sz w:val="24"/>
          <w:szCs w:val="24"/>
        </w:rPr>
        <w:t>参照</w:t>
      </w:r>
      <w:r w:rsidR="00BA70CF">
        <w:rPr>
          <w:rFonts w:ascii="Times New Roman" w:eastAsia="宋体" w:hAnsi="Times New Roman" w:cs="Times New Roman" w:hint="eastAsia"/>
          <w:bCs/>
          <w:sz w:val="24"/>
          <w:szCs w:val="24"/>
        </w:rPr>
        <w:t>5</w:t>
      </w:r>
      <w:r w:rsidR="00BA70CF">
        <w:rPr>
          <w:rFonts w:ascii="Times New Roman" w:eastAsia="宋体" w:hAnsi="Times New Roman" w:cs="Times New Roman"/>
          <w:bCs/>
          <w:sz w:val="24"/>
          <w:szCs w:val="24"/>
        </w:rPr>
        <w:t>.2</w:t>
      </w:r>
      <w:r w:rsidR="00BA70CF">
        <w:rPr>
          <w:rFonts w:ascii="Times New Roman" w:eastAsia="宋体" w:hAnsi="Times New Roman" w:cs="Times New Roman" w:hint="eastAsia"/>
          <w:bCs/>
          <w:sz w:val="24"/>
          <w:szCs w:val="24"/>
        </w:rPr>
        <w:t>反渗透工艺。</w:t>
      </w:r>
    </w:p>
    <w:p w14:paraId="6344C17C" w14:textId="1147A738" w:rsidR="00E71B1C" w:rsidRDefault="004133BF">
      <w:pPr>
        <w:spacing w:line="360" w:lineRule="auto"/>
        <w:ind w:firstLineChars="200" w:firstLine="420"/>
        <w:rPr>
          <w:rFonts w:ascii="Times New Roman" w:eastAsia="华文楷体" w:hAnsi="华文楷体"/>
          <w:bCs/>
          <w:szCs w:val="21"/>
        </w:rPr>
      </w:pPr>
      <w:bookmarkStart w:id="52" w:name="_Hlk99545327"/>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依据</w:t>
      </w:r>
      <w:r>
        <w:rPr>
          <w:rFonts w:ascii="Times New Roman" w:eastAsia="华文楷体" w:hAnsi="华文楷体" w:hint="eastAsia"/>
          <w:bCs/>
          <w:szCs w:val="21"/>
        </w:rPr>
        <w:t>《室外给水设计标准》（</w:t>
      </w:r>
      <w:r>
        <w:rPr>
          <w:rFonts w:ascii="Times New Roman" w:eastAsia="华文楷体" w:hAnsi="华文楷体"/>
          <w:bCs/>
          <w:szCs w:val="21"/>
        </w:rPr>
        <w:t>GB 50013</w:t>
      </w:r>
      <w:r>
        <w:rPr>
          <w:rFonts w:ascii="Times New Roman" w:eastAsia="华文楷体" w:hAnsi="华文楷体" w:hint="eastAsia"/>
          <w:bCs/>
          <w:szCs w:val="21"/>
        </w:rPr>
        <w:t>）、《</w:t>
      </w:r>
      <w:r>
        <w:rPr>
          <w:rFonts w:ascii="Times New Roman" w:eastAsia="华文楷体" w:hAnsi="华文楷体"/>
          <w:bCs/>
          <w:szCs w:val="21"/>
        </w:rPr>
        <w:t>纳滤膜及其元件</w:t>
      </w:r>
      <w:r>
        <w:rPr>
          <w:rFonts w:ascii="Times New Roman" w:eastAsia="华文楷体" w:hAnsi="华文楷体" w:hint="eastAsia"/>
          <w:bCs/>
          <w:szCs w:val="21"/>
        </w:rPr>
        <w:t>》（</w:t>
      </w:r>
      <w:r>
        <w:rPr>
          <w:rFonts w:ascii="Times New Roman" w:eastAsia="华文楷体" w:hAnsi="华文楷体"/>
          <w:bCs/>
          <w:szCs w:val="21"/>
        </w:rPr>
        <w:t>HY/T 113</w:t>
      </w:r>
      <w:r>
        <w:rPr>
          <w:rFonts w:ascii="Times New Roman" w:eastAsia="华文楷体" w:hAnsi="华文楷体" w:hint="eastAsia"/>
          <w:bCs/>
          <w:szCs w:val="21"/>
        </w:rPr>
        <w:t>）、《纳滤装置》（</w:t>
      </w:r>
      <w:r>
        <w:rPr>
          <w:rFonts w:ascii="Times New Roman" w:eastAsia="华文楷体" w:hAnsi="华文楷体"/>
          <w:bCs/>
          <w:szCs w:val="21"/>
        </w:rPr>
        <w:t>HY/T 114</w:t>
      </w:r>
      <w:r>
        <w:rPr>
          <w:rFonts w:ascii="Times New Roman" w:eastAsia="华文楷体" w:hAnsi="华文楷体"/>
          <w:bCs/>
          <w:szCs w:val="21"/>
        </w:rPr>
        <w:t>）</w:t>
      </w:r>
      <w:r>
        <w:rPr>
          <w:rFonts w:ascii="Times New Roman" w:eastAsia="华文楷体" w:hAnsi="华文楷体" w:hint="eastAsia"/>
          <w:bCs/>
          <w:szCs w:val="21"/>
        </w:rPr>
        <w:t>有关规定，参照国内外纳滤膜厂家相关产品技术手册，提出纳滤膜工艺设计的相关要求及方法。</w:t>
      </w:r>
    </w:p>
    <w:p w14:paraId="04E6DA47" w14:textId="11E8DB51" w:rsidR="001D406F" w:rsidRPr="008D25CC" w:rsidRDefault="001D406F">
      <w:pPr>
        <w:spacing w:line="360" w:lineRule="auto"/>
        <w:ind w:firstLineChars="200" w:firstLine="420"/>
        <w:rPr>
          <w:rStyle w:val="fontstyle01"/>
          <w:rFonts w:ascii="Times New Roman" w:eastAsia="华文楷体" w:hAnsi="华文楷体"/>
          <w:color w:val="auto"/>
          <w:sz w:val="21"/>
          <w:szCs w:val="21"/>
        </w:rPr>
      </w:pPr>
      <w:r w:rsidRPr="008D25CC">
        <w:rPr>
          <w:rStyle w:val="fontstyle01"/>
          <w:rFonts w:ascii="Times New Roman" w:eastAsia="华文楷体" w:hAnsi="华文楷体" w:hint="eastAsia"/>
          <w:color w:val="auto"/>
          <w:sz w:val="21"/>
          <w:szCs w:val="21"/>
        </w:rPr>
        <w:t>“饮用水放射性污染控制技术及应急装备研发”课题（</w:t>
      </w:r>
      <w:r w:rsidRPr="008D25CC">
        <w:rPr>
          <w:rStyle w:val="fontstyle01"/>
          <w:rFonts w:ascii="Times New Roman" w:eastAsia="华文楷体" w:hAnsi="华文楷体"/>
          <w:color w:val="auto"/>
          <w:sz w:val="21"/>
          <w:szCs w:val="21"/>
        </w:rPr>
        <w:t>2015ZX07406006</w:t>
      </w:r>
      <w:r w:rsidRPr="008D25CC">
        <w:rPr>
          <w:rStyle w:val="fontstyle01"/>
          <w:rFonts w:ascii="Times New Roman" w:eastAsia="华文楷体" w:hAnsi="华文楷体" w:hint="eastAsia"/>
          <w:color w:val="auto"/>
          <w:sz w:val="21"/>
          <w:szCs w:val="21"/>
        </w:rPr>
        <w:t>）研究成果表明：</w:t>
      </w:r>
      <w:r w:rsidR="008D25CC" w:rsidRPr="008D25CC">
        <w:rPr>
          <w:rStyle w:val="fontstyle01"/>
          <w:rFonts w:ascii="Times New Roman" w:eastAsia="华文楷体" w:hAnsi="华文楷体"/>
          <w:color w:val="auto"/>
          <w:sz w:val="21"/>
          <w:szCs w:val="21"/>
        </w:rPr>
        <w:t>对于饮用水放射性污染，纳滤组合工艺对核素的去除率可达到</w:t>
      </w:r>
      <w:r w:rsidR="008D25CC" w:rsidRPr="008D25CC">
        <w:rPr>
          <w:rStyle w:val="fontstyle01"/>
          <w:rFonts w:ascii="Times New Roman" w:eastAsia="华文楷体" w:hAnsi="华文楷体"/>
          <w:color w:val="auto"/>
          <w:sz w:val="21"/>
          <w:szCs w:val="21"/>
        </w:rPr>
        <w:t>95%</w:t>
      </w:r>
      <w:r w:rsidR="008D25CC" w:rsidRPr="008D25CC">
        <w:rPr>
          <w:rStyle w:val="fontstyle01"/>
          <w:rFonts w:ascii="Times New Roman" w:eastAsia="华文楷体" w:hAnsi="华文楷体"/>
          <w:color w:val="auto"/>
          <w:sz w:val="21"/>
          <w:szCs w:val="21"/>
        </w:rPr>
        <w:t>，多段式系统处理时回收率</w:t>
      </w:r>
      <w:r w:rsidR="008D25CC" w:rsidRPr="008D25CC">
        <w:rPr>
          <w:rStyle w:val="fontstyle01"/>
          <w:rFonts w:ascii="Times New Roman" w:eastAsia="华文楷体" w:hAnsi="华文楷体"/>
          <w:color w:val="auto"/>
          <w:sz w:val="21"/>
          <w:szCs w:val="21"/>
        </w:rPr>
        <w:t>90%</w:t>
      </w:r>
      <w:r w:rsidR="008D25CC" w:rsidRPr="008D25CC">
        <w:rPr>
          <w:rStyle w:val="fontstyle01"/>
          <w:rFonts w:ascii="Times New Roman" w:eastAsia="华文楷体" w:hAnsi="华文楷体"/>
          <w:color w:val="auto"/>
          <w:sz w:val="21"/>
          <w:szCs w:val="21"/>
        </w:rPr>
        <w:t>以上。</w:t>
      </w:r>
    </w:p>
    <w:bookmarkEnd w:id="52"/>
    <w:p w14:paraId="5FBFA13D" w14:textId="5A482E6A"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5.3.</w:t>
      </w:r>
      <w:bookmarkStart w:id="53" w:name="_Hlk100846840"/>
      <w:r w:rsidR="00BA70CF">
        <w:rPr>
          <w:rFonts w:ascii="Times New Roman" w:eastAsia="宋体" w:hAnsi="Times New Roman" w:cs="Times New Roman"/>
          <w:b/>
          <w:sz w:val="24"/>
          <w:szCs w:val="24"/>
        </w:rPr>
        <w:t>2</w:t>
      </w:r>
      <w:r w:rsidR="00BA70CF">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纳滤</w:t>
      </w:r>
      <w:r>
        <w:rPr>
          <w:rFonts w:ascii="Times New Roman" w:eastAsia="宋体" w:hAnsi="Times New Roman" w:cs="Times New Roman"/>
          <w:bCs/>
          <w:sz w:val="24"/>
          <w:szCs w:val="24"/>
        </w:rPr>
        <w:t>工艺</w:t>
      </w:r>
      <w:bookmarkStart w:id="54" w:name="_Hlk90454854"/>
      <w:r>
        <w:rPr>
          <w:rFonts w:ascii="Times New Roman" w:eastAsia="宋体" w:hAnsi="Times New Roman" w:cs="Times New Roman" w:hint="eastAsia"/>
          <w:bCs/>
          <w:sz w:val="24"/>
          <w:szCs w:val="24"/>
        </w:rPr>
        <w:t>加压</w:t>
      </w:r>
      <w:r>
        <w:rPr>
          <w:rFonts w:ascii="Times New Roman" w:eastAsia="宋体" w:hAnsi="Times New Roman" w:cs="Times New Roman"/>
          <w:bCs/>
          <w:sz w:val="24"/>
          <w:szCs w:val="24"/>
        </w:rPr>
        <w:t>、加药、膜</w:t>
      </w:r>
      <w:r>
        <w:rPr>
          <w:rFonts w:ascii="Times New Roman" w:eastAsia="宋体" w:hAnsi="Times New Roman" w:cs="Times New Roman" w:hint="eastAsia"/>
          <w:bCs/>
          <w:sz w:val="24"/>
          <w:szCs w:val="24"/>
        </w:rPr>
        <w:t>清洗</w:t>
      </w:r>
      <w:bookmarkEnd w:id="54"/>
      <w:r>
        <w:rPr>
          <w:rFonts w:ascii="Times New Roman" w:eastAsia="宋体" w:hAnsi="Times New Roman" w:cs="Times New Roman"/>
          <w:bCs/>
          <w:sz w:val="24"/>
          <w:szCs w:val="24"/>
        </w:rPr>
        <w:t>等应符合</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室外给水设计标准</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GB 50013</w:t>
      </w:r>
      <w:r>
        <w:rPr>
          <w:rFonts w:ascii="Times New Roman" w:eastAsia="宋体" w:hAnsi="Times New Roman" w:cs="Times New Roman" w:hint="eastAsia"/>
          <w:bCs/>
          <w:sz w:val="24"/>
          <w:szCs w:val="24"/>
        </w:rPr>
        <w:t>的有关规定</w:t>
      </w:r>
      <w:r>
        <w:rPr>
          <w:rFonts w:ascii="Times New Roman" w:eastAsia="宋体" w:hAnsi="Times New Roman" w:cs="Times New Roman"/>
          <w:bCs/>
          <w:sz w:val="24"/>
          <w:szCs w:val="24"/>
        </w:rPr>
        <w:t>。</w:t>
      </w:r>
    </w:p>
    <w:p w14:paraId="55999047" w14:textId="77777777" w:rsidR="00E71B1C" w:rsidRDefault="004133BF">
      <w:pPr>
        <w:spacing w:line="360" w:lineRule="auto"/>
        <w:ind w:firstLineChars="200" w:firstLine="420"/>
        <w:rPr>
          <w:rFonts w:ascii="Times New Roman" w:eastAsia="宋体" w:hAnsi="Times New Roman" w:cs="Times New Roman"/>
          <w:bCs/>
          <w:sz w:val="24"/>
          <w:szCs w:val="24"/>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加压、加药、膜清洗等相关设备设施属于常规仪器设备，应符合</w:t>
      </w:r>
      <w:r>
        <w:rPr>
          <w:rFonts w:ascii="Times New Roman" w:eastAsia="华文楷体" w:hAnsi="华文楷体" w:hint="eastAsia"/>
          <w:bCs/>
          <w:szCs w:val="21"/>
        </w:rPr>
        <w:t>《室外给水设计标准》（</w:t>
      </w:r>
      <w:r>
        <w:rPr>
          <w:rFonts w:ascii="Times New Roman" w:eastAsia="华文楷体" w:hAnsi="华文楷体"/>
          <w:bCs/>
          <w:szCs w:val="21"/>
        </w:rPr>
        <w:t>GB 50013</w:t>
      </w:r>
      <w:r>
        <w:rPr>
          <w:rFonts w:ascii="Times New Roman" w:eastAsia="华文楷体" w:hAnsi="华文楷体" w:hint="eastAsia"/>
          <w:bCs/>
          <w:szCs w:val="21"/>
        </w:rPr>
        <w:t>）有关规定。</w:t>
      </w:r>
    </w:p>
    <w:bookmarkEnd w:id="53"/>
    <w:p w14:paraId="7F40DBF1" w14:textId="5E7502B9"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5.3.</w:t>
      </w:r>
      <w:r w:rsidR="00343418">
        <w:rPr>
          <w:rFonts w:ascii="Times New Roman" w:eastAsia="宋体" w:hAnsi="Times New Roman" w:cs="Times New Roman"/>
          <w:b/>
          <w:sz w:val="24"/>
          <w:szCs w:val="24"/>
        </w:rPr>
        <w:t>3</w:t>
      </w:r>
      <w:r w:rsidR="00343418">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纳滤</w:t>
      </w:r>
      <w:r>
        <w:rPr>
          <w:rFonts w:ascii="Times New Roman" w:eastAsia="宋体" w:hAnsi="Times New Roman" w:cs="Times New Roman"/>
          <w:bCs/>
          <w:sz w:val="24"/>
          <w:szCs w:val="24"/>
        </w:rPr>
        <w:t>工艺</w:t>
      </w:r>
      <w:r>
        <w:rPr>
          <w:rFonts w:ascii="Times New Roman" w:eastAsia="宋体" w:hAnsi="Times New Roman" w:cs="Times New Roman" w:hint="eastAsia"/>
          <w:bCs/>
          <w:sz w:val="24"/>
          <w:szCs w:val="24"/>
        </w:rPr>
        <w:t>浓水收集</w:t>
      </w:r>
      <w:r>
        <w:rPr>
          <w:rFonts w:ascii="Times New Roman" w:eastAsia="宋体" w:hAnsi="Times New Roman" w:cs="Times New Roman"/>
          <w:bCs/>
          <w:sz w:val="24"/>
          <w:szCs w:val="24"/>
        </w:rPr>
        <w:t>、处理与排放</w:t>
      </w:r>
      <w:r w:rsidR="00343418">
        <w:rPr>
          <w:rFonts w:ascii="Times New Roman" w:eastAsia="宋体" w:hAnsi="Times New Roman" w:cs="Times New Roman" w:hint="eastAsia"/>
          <w:bCs/>
          <w:sz w:val="24"/>
          <w:szCs w:val="24"/>
        </w:rPr>
        <w:t>参照</w:t>
      </w:r>
      <w:r w:rsidR="00343418">
        <w:rPr>
          <w:rFonts w:ascii="Times New Roman" w:eastAsia="宋体" w:hAnsi="Times New Roman" w:cs="Times New Roman" w:hint="eastAsia"/>
          <w:bCs/>
          <w:sz w:val="24"/>
          <w:szCs w:val="24"/>
        </w:rPr>
        <w:t>5</w:t>
      </w:r>
      <w:r w:rsidR="00343418">
        <w:rPr>
          <w:rFonts w:ascii="Times New Roman" w:eastAsia="宋体" w:hAnsi="Times New Roman" w:cs="Times New Roman"/>
          <w:bCs/>
          <w:sz w:val="24"/>
          <w:szCs w:val="24"/>
        </w:rPr>
        <w:t>.2</w:t>
      </w:r>
      <w:r w:rsidR="00343418">
        <w:rPr>
          <w:rFonts w:ascii="Times New Roman" w:eastAsia="宋体" w:hAnsi="Times New Roman" w:cs="Times New Roman" w:hint="eastAsia"/>
          <w:bCs/>
          <w:sz w:val="24"/>
          <w:szCs w:val="24"/>
        </w:rPr>
        <w:t>反渗透工艺的</w:t>
      </w:r>
      <w:r>
        <w:rPr>
          <w:rFonts w:ascii="Times New Roman" w:eastAsia="宋体" w:hAnsi="Times New Roman" w:cs="Times New Roman"/>
          <w:bCs/>
          <w:sz w:val="24"/>
          <w:szCs w:val="24"/>
        </w:rPr>
        <w:t>规定</w:t>
      </w:r>
      <w:r w:rsidR="00343418">
        <w:rPr>
          <w:rFonts w:ascii="Times New Roman" w:eastAsia="宋体" w:hAnsi="Times New Roman" w:cs="Times New Roman" w:hint="eastAsia"/>
          <w:bCs/>
          <w:sz w:val="24"/>
          <w:szCs w:val="24"/>
        </w:rPr>
        <w:t>。</w:t>
      </w:r>
    </w:p>
    <w:p w14:paraId="7D90866F" w14:textId="0C8D34C0" w:rsidR="00E71B1C" w:rsidRDefault="004133BF" w:rsidP="00343418">
      <w:pPr>
        <w:spacing w:line="360" w:lineRule="auto"/>
        <w:ind w:firstLineChars="200" w:firstLine="420"/>
        <w:rPr>
          <w:rStyle w:val="fontstyle01"/>
          <w:rFonts w:ascii="Times New Roman" w:eastAsia="华文楷体" w:hAnsi="华文楷体"/>
          <w:color w:val="auto"/>
          <w:sz w:val="21"/>
          <w:szCs w:val="21"/>
        </w:rPr>
      </w:pPr>
      <w:r>
        <w:rPr>
          <w:rStyle w:val="fontstyle01"/>
          <w:rFonts w:ascii="Times New Roman" w:eastAsia="华文楷体" w:hAnsi="华文楷体"/>
          <w:color w:val="auto"/>
          <w:sz w:val="21"/>
          <w:szCs w:val="21"/>
        </w:rPr>
        <w:lastRenderedPageBreak/>
        <w:t>【条文说明】</w:t>
      </w:r>
      <w:r w:rsidR="00343418" w:rsidRPr="00343418">
        <w:rPr>
          <w:rFonts w:ascii="Times New Roman" w:eastAsia="华文楷体" w:hAnsi="华文楷体" w:hint="eastAsia"/>
          <w:szCs w:val="21"/>
        </w:rPr>
        <w:t>提出了反渗透浓水收集、处理与排放的要求。</w:t>
      </w:r>
    </w:p>
    <w:p w14:paraId="2C825746" w14:textId="40870111" w:rsidR="00E71B1C" w:rsidRDefault="004133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5.3.</w:t>
      </w:r>
      <w:r w:rsidR="002D1955">
        <w:rPr>
          <w:rFonts w:ascii="Times New Roman" w:eastAsia="宋体" w:hAnsi="Times New Roman" w:cs="Times New Roman"/>
          <w:b/>
          <w:sz w:val="24"/>
          <w:szCs w:val="24"/>
        </w:rPr>
        <w:t>4</w:t>
      </w:r>
      <w:r w:rsidR="002D1955">
        <w:rPr>
          <w:rFonts w:ascii="Times New Roman" w:eastAsia="宋体" w:hAnsi="Times New Roman" w:cs="Times New Roman" w:hint="eastAsia"/>
          <w:bCs/>
          <w:sz w:val="24"/>
          <w:szCs w:val="24"/>
        </w:rPr>
        <w:t xml:space="preserve"> </w:t>
      </w:r>
      <w:r w:rsidR="002D1955">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纳滤工艺监控系统</w:t>
      </w:r>
      <w:r w:rsidR="00A26AB6" w:rsidRPr="00A26AB6">
        <w:rPr>
          <w:rFonts w:ascii="Times New Roman" w:eastAsia="宋体" w:hAnsi="Times New Roman" w:cs="Times New Roman"/>
          <w:bCs/>
          <w:sz w:val="24"/>
          <w:szCs w:val="24"/>
        </w:rPr>
        <w:t>参照</w:t>
      </w:r>
      <w:r w:rsidR="00A26AB6" w:rsidRPr="00A26AB6">
        <w:rPr>
          <w:rFonts w:ascii="Times New Roman" w:eastAsia="宋体" w:hAnsi="Times New Roman" w:cs="Times New Roman" w:hint="eastAsia"/>
          <w:bCs/>
          <w:sz w:val="24"/>
          <w:szCs w:val="24"/>
        </w:rPr>
        <w:t>5</w:t>
      </w:r>
      <w:r w:rsidR="00A26AB6" w:rsidRPr="00A26AB6">
        <w:rPr>
          <w:rFonts w:ascii="Times New Roman" w:eastAsia="宋体" w:hAnsi="Times New Roman" w:cs="Times New Roman"/>
          <w:bCs/>
          <w:sz w:val="24"/>
          <w:szCs w:val="24"/>
        </w:rPr>
        <w:t>.2</w:t>
      </w:r>
      <w:r w:rsidR="00A26AB6" w:rsidRPr="00A26AB6">
        <w:rPr>
          <w:rFonts w:ascii="Times New Roman" w:eastAsia="宋体" w:hAnsi="Times New Roman" w:cs="Times New Roman"/>
          <w:bCs/>
          <w:sz w:val="24"/>
          <w:szCs w:val="24"/>
        </w:rPr>
        <w:t>反渗透工艺</w:t>
      </w:r>
      <w:r>
        <w:rPr>
          <w:rFonts w:ascii="Times New Roman" w:eastAsia="宋体" w:hAnsi="Times New Roman" w:cs="Times New Roman"/>
          <w:bCs/>
          <w:sz w:val="24"/>
          <w:szCs w:val="24"/>
        </w:rPr>
        <w:t>。</w:t>
      </w:r>
    </w:p>
    <w:p w14:paraId="1F5AD127" w14:textId="33B245EA" w:rsidR="00E71B1C" w:rsidRDefault="004133BF">
      <w:pPr>
        <w:spacing w:line="360" w:lineRule="auto"/>
        <w:ind w:firstLineChars="200" w:firstLine="420"/>
        <w:rPr>
          <w:rFonts w:ascii="Times New Roman" w:eastAsia="宋体" w:hAnsi="Times New Roman" w:cs="Times New Roman"/>
          <w:bCs/>
          <w:sz w:val="24"/>
          <w:szCs w:val="24"/>
        </w:rPr>
      </w:pPr>
      <w:r>
        <w:rPr>
          <w:rStyle w:val="fontstyle01"/>
          <w:rFonts w:ascii="Times New Roman" w:eastAsia="华文楷体" w:hAnsi="华文楷体"/>
          <w:color w:val="auto"/>
          <w:sz w:val="21"/>
          <w:szCs w:val="21"/>
        </w:rPr>
        <w:t>【条文说明】</w:t>
      </w:r>
      <w:r>
        <w:rPr>
          <w:rStyle w:val="fontstyle01"/>
          <w:rFonts w:ascii="Times New Roman" w:eastAsia="华文楷体" w:hAnsi="华文楷体" w:hint="eastAsia"/>
          <w:color w:val="auto"/>
          <w:sz w:val="21"/>
          <w:szCs w:val="21"/>
        </w:rPr>
        <w:t>提出了纳滤工艺自控及电气设备要求，应符合现行国家标准《低压开关设备和控制设备</w:t>
      </w:r>
      <w:r>
        <w:rPr>
          <w:rStyle w:val="fontstyle01"/>
          <w:rFonts w:ascii="Times New Roman" w:eastAsia="华文楷体" w:hAnsi="华文楷体"/>
          <w:color w:val="auto"/>
          <w:sz w:val="21"/>
          <w:szCs w:val="21"/>
        </w:rPr>
        <w:t>总则》</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GB 14048.1</w:t>
      </w:r>
      <w:r w:rsidR="009E24FD">
        <w:rPr>
          <w:rStyle w:val="fontstyle01"/>
          <w:rFonts w:ascii="Times New Roman" w:eastAsia="华文楷体" w:hAnsi="华文楷体" w:hint="eastAsia"/>
          <w:color w:val="auto"/>
          <w:sz w:val="21"/>
          <w:szCs w:val="21"/>
        </w:rPr>
        <w:t>）</w:t>
      </w:r>
      <w:r>
        <w:rPr>
          <w:rStyle w:val="fontstyle01"/>
          <w:rFonts w:ascii="Times New Roman" w:eastAsia="华文楷体" w:hAnsi="华文楷体"/>
          <w:color w:val="auto"/>
          <w:sz w:val="21"/>
          <w:szCs w:val="21"/>
        </w:rPr>
        <w:t>的规定。</w:t>
      </w:r>
    </w:p>
    <w:p w14:paraId="7A168BE6" w14:textId="7B68AF11" w:rsidR="00856634" w:rsidRDefault="00856634">
      <w:p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14:paraId="7A1108BF" w14:textId="77777777" w:rsidR="00E71B1C" w:rsidRDefault="00E71B1C">
      <w:pPr>
        <w:spacing w:line="360" w:lineRule="auto"/>
        <w:rPr>
          <w:rFonts w:ascii="Times New Roman" w:eastAsia="宋体" w:hAnsi="Times New Roman" w:cs="Times New Roman"/>
          <w:bCs/>
          <w:sz w:val="24"/>
          <w:szCs w:val="24"/>
        </w:rPr>
      </w:pPr>
    </w:p>
    <w:p w14:paraId="4E01E260" w14:textId="7FE88F30" w:rsidR="00E71B1C" w:rsidRDefault="004133BF">
      <w:pPr>
        <w:pStyle w:val="2"/>
        <w:jc w:val="center"/>
      </w:pPr>
      <w:bookmarkStart w:id="55" w:name="_Toc119488121"/>
      <w:bookmarkStart w:id="56" w:name="_Toc119664462"/>
      <w:r>
        <w:t xml:space="preserve">5.4 </w:t>
      </w:r>
      <w:r>
        <w:rPr>
          <w:rFonts w:hint="eastAsia"/>
        </w:rPr>
        <w:t>混凝</w:t>
      </w:r>
      <w:r>
        <w:rPr>
          <w:rFonts w:hint="eastAsia"/>
        </w:rPr>
        <w:t>-</w:t>
      </w:r>
      <w:r>
        <w:rPr>
          <w:rFonts w:hint="eastAsia"/>
        </w:rPr>
        <w:t>沉淀</w:t>
      </w:r>
      <w:r>
        <w:rPr>
          <w:rFonts w:hint="eastAsia"/>
        </w:rPr>
        <w:t>-</w:t>
      </w:r>
      <w:r>
        <w:rPr>
          <w:rFonts w:hint="eastAsia"/>
        </w:rPr>
        <w:t>过滤</w:t>
      </w:r>
      <w:bookmarkEnd w:id="55"/>
      <w:bookmarkEnd w:id="56"/>
    </w:p>
    <w:p w14:paraId="39566567" w14:textId="43065790" w:rsidR="00E71B1C" w:rsidRPr="004818BD" w:rsidRDefault="004133BF">
      <w:pPr>
        <w:spacing w:line="360" w:lineRule="auto"/>
        <w:rPr>
          <w:rFonts w:ascii="Times New Roman" w:eastAsia="宋体" w:hAnsi="Times New Roman" w:cs="Times New Roman"/>
          <w:bCs/>
          <w:sz w:val="24"/>
          <w:szCs w:val="24"/>
        </w:rPr>
      </w:pPr>
      <w:r w:rsidRPr="00BA67B4">
        <w:rPr>
          <w:rFonts w:ascii="Times New Roman" w:eastAsia="宋体" w:hAnsi="Times New Roman" w:cs="Times New Roman"/>
          <w:b/>
          <w:sz w:val="24"/>
          <w:szCs w:val="24"/>
        </w:rPr>
        <w:t xml:space="preserve">5.4.1  </w:t>
      </w:r>
      <w:r w:rsidRPr="00BA67B4">
        <w:rPr>
          <w:rFonts w:ascii="Times New Roman" w:eastAsia="宋体" w:hAnsi="Times New Roman" w:cs="Times New Roman"/>
          <w:bCs/>
          <w:sz w:val="24"/>
          <w:szCs w:val="24"/>
        </w:rPr>
        <w:t>若地下</w:t>
      </w:r>
      <w:r w:rsidR="006568EC" w:rsidRPr="00BA67B4">
        <w:rPr>
          <w:rFonts w:ascii="Times New Roman" w:eastAsia="宋体" w:hAnsi="Times New Roman" w:cs="Times New Roman" w:hint="eastAsia"/>
          <w:bCs/>
          <w:sz w:val="24"/>
          <w:szCs w:val="24"/>
        </w:rPr>
        <w:t>饮用水</w:t>
      </w:r>
      <w:r w:rsidRPr="00BA67B4">
        <w:rPr>
          <w:rFonts w:ascii="Times New Roman" w:eastAsia="宋体" w:hAnsi="Times New Roman" w:cs="Times New Roman"/>
          <w:bCs/>
          <w:sz w:val="24"/>
          <w:szCs w:val="24"/>
        </w:rPr>
        <w:t>水源存在</w:t>
      </w:r>
      <w:r w:rsidR="006568EC" w:rsidRPr="00BA67B4">
        <w:rPr>
          <w:rFonts w:ascii="Times New Roman" w:eastAsia="宋体" w:hAnsi="Times New Roman" w:cs="Times New Roman" w:hint="eastAsia"/>
          <w:bCs/>
          <w:sz w:val="24"/>
          <w:szCs w:val="24"/>
        </w:rPr>
        <w:t>持续</w:t>
      </w:r>
      <w:r w:rsidRPr="00BA67B4">
        <w:rPr>
          <w:rFonts w:ascii="Times New Roman" w:eastAsia="宋体" w:hAnsi="Times New Roman" w:cs="Times New Roman"/>
          <w:bCs/>
          <w:sz w:val="24"/>
          <w:szCs w:val="24"/>
        </w:rPr>
        <w:t>放射性铀污染，且放射性活度较低时，可采用</w:t>
      </w:r>
      <w:r w:rsidR="004818BD" w:rsidRPr="00BA67B4">
        <w:rPr>
          <w:rFonts w:ascii="Times New Roman" w:eastAsia="宋体" w:hAnsi="Times New Roman" w:cs="Times New Roman" w:hint="eastAsia"/>
          <w:bCs/>
          <w:sz w:val="24"/>
          <w:szCs w:val="24"/>
        </w:rPr>
        <w:t>混凝</w:t>
      </w:r>
      <w:r w:rsidR="004818BD" w:rsidRPr="00BA67B4">
        <w:rPr>
          <w:rFonts w:ascii="Times New Roman" w:eastAsia="宋体" w:hAnsi="Times New Roman" w:cs="Times New Roman" w:hint="eastAsia"/>
          <w:bCs/>
          <w:sz w:val="24"/>
          <w:szCs w:val="24"/>
        </w:rPr>
        <w:t>-</w:t>
      </w:r>
      <w:r w:rsidR="004818BD" w:rsidRPr="00BA67B4">
        <w:rPr>
          <w:rFonts w:ascii="Times New Roman" w:eastAsia="宋体" w:hAnsi="Times New Roman" w:cs="Times New Roman" w:hint="eastAsia"/>
          <w:bCs/>
          <w:sz w:val="24"/>
          <w:szCs w:val="24"/>
        </w:rPr>
        <w:t>沉淀</w:t>
      </w:r>
      <w:r w:rsidR="004818BD" w:rsidRPr="00BA67B4">
        <w:rPr>
          <w:rFonts w:ascii="Times New Roman" w:eastAsia="宋体" w:hAnsi="Times New Roman" w:cs="Times New Roman" w:hint="eastAsia"/>
          <w:bCs/>
          <w:sz w:val="24"/>
          <w:szCs w:val="24"/>
        </w:rPr>
        <w:t>-</w:t>
      </w:r>
      <w:r w:rsidR="004818BD" w:rsidRPr="00BA67B4">
        <w:rPr>
          <w:rFonts w:ascii="Times New Roman" w:eastAsia="宋体" w:hAnsi="Times New Roman" w:cs="Times New Roman" w:hint="eastAsia"/>
          <w:bCs/>
          <w:sz w:val="24"/>
          <w:szCs w:val="24"/>
        </w:rPr>
        <w:t>过滤</w:t>
      </w:r>
      <w:r w:rsidRPr="00BA67B4">
        <w:rPr>
          <w:rFonts w:ascii="Times New Roman" w:eastAsia="宋体" w:hAnsi="Times New Roman" w:cs="Times New Roman"/>
          <w:bCs/>
          <w:sz w:val="24"/>
          <w:szCs w:val="24"/>
        </w:rPr>
        <w:t>工艺进行净化。</w:t>
      </w:r>
    </w:p>
    <w:p w14:paraId="5ADCA460" w14:textId="4A418C6C" w:rsidR="00F77E47" w:rsidRPr="00F77E47" w:rsidRDefault="00F77E47" w:rsidP="00F77E47">
      <w:pPr>
        <w:spacing w:line="360" w:lineRule="auto"/>
        <w:ind w:firstLineChars="200" w:firstLine="420"/>
        <w:rPr>
          <w:rFonts w:ascii="Times New Roman" w:eastAsia="华文楷体" w:hAnsi="Times New Roman" w:cs="Times New Roman"/>
          <w:bCs/>
          <w:szCs w:val="21"/>
        </w:rPr>
      </w:pPr>
      <w:r>
        <w:rPr>
          <w:rStyle w:val="fontstyle01"/>
          <w:rFonts w:ascii="Times New Roman" w:eastAsia="华文楷体" w:hAnsi="华文楷体"/>
          <w:color w:val="auto"/>
          <w:sz w:val="21"/>
          <w:szCs w:val="21"/>
        </w:rPr>
        <w:t>【条文说明】</w:t>
      </w:r>
      <w:r w:rsidR="006E0435" w:rsidRPr="00F77E47">
        <w:rPr>
          <w:rFonts w:ascii="Times New Roman" w:eastAsia="华文楷体" w:hAnsi="Times New Roman" w:cs="Times New Roman"/>
          <w:bCs/>
          <w:szCs w:val="21"/>
        </w:rPr>
        <w:t>根据</w:t>
      </w:r>
      <w:bookmarkStart w:id="57" w:name="_Hlk118453408"/>
      <w:r w:rsidR="006E0435" w:rsidRPr="00F77E47">
        <w:rPr>
          <w:rFonts w:ascii="Times New Roman" w:eastAsia="华文楷体" w:hAnsi="Times New Roman" w:cs="Times New Roman"/>
          <w:bCs/>
          <w:szCs w:val="21"/>
        </w:rPr>
        <w:t>“</w:t>
      </w:r>
      <w:r w:rsidR="006E0435" w:rsidRPr="00F77E47">
        <w:rPr>
          <w:rFonts w:ascii="Times New Roman" w:eastAsia="华文楷体" w:hAnsi="Times New Roman" w:cs="Times New Roman"/>
          <w:bCs/>
          <w:szCs w:val="21"/>
        </w:rPr>
        <w:t>饮用水放射性污染控制技术及应急装备研发</w:t>
      </w:r>
      <w:r w:rsidR="006E0435" w:rsidRPr="00F77E47">
        <w:rPr>
          <w:rFonts w:ascii="Times New Roman" w:eastAsia="华文楷体" w:hAnsi="Times New Roman" w:cs="Times New Roman"/>
          <w:bCs/>
          <w:szCs w:val="21"/>
        </w:rPr>
        <w:t>”</w:t>
      </w:r>
      <w:r w:rsidR="006E0435" w:rsidRPr="00F77E47">
        <w:rPr>
          <w:rFonts w:ascii="Times New Roman" w:eastAsia="华文楷体" w:hAnsi="Times New Roman" w:cs="Times New Roman"/>
          <w:bCs/>
          <w:szCs w:val="21"/>
        </w:rPr>
        <w:t>课题（</w:t>
      </w:r>
      <w:r w:rsidR="006E0435" w:rsidRPr="00F77E47">
        <w:rPr>
          <w:rFonts w:ascii="Times New Roman" w:eastAsia="华文楷体" w:hAnsi="Times New Roman" w:cs="Times New Roman"/>
          <w:bCs/>
          <w:szCs w:val="21"/>
        </w:rPr>
        <w:t>2015ZX07406006</w:t>
      </w:r>
      <w:r w:rsidR="006E0435" w:rsidRPr="00F77E47">
        <w:rPr>
          <w:rFonts w:ascii="Times New Roman" w:eastAsia="华文楷体" w:hAnsi="Times New Roman" w:cs="Times New Roman"/>
          <w:bCs/>
          <w:szCs w:val="21"/>
        </w:rPr>
        <w:t>）</w:t>
      </w:r>
      <w:bookmarkEnd w:id="57"/>
      <w:r w:rsidR="006E0435" w:rsidRPr="00F77E47">
        <w:rPr>
          <w:rFonts w:ascii="Times New Roman" w:eastAsia="华文楷体" w:hAnsi="Times New Roman" w:cs="Times New Roman"/>
          <w:bCs/>
          <w:szCs w:val="21"/>
        </w:rPr>
        <w:t>研究成果及实际运行经验，提出混凝</w:t>
      </w:r>
      <w:r w:rsidR="006E0435" w:rsidRPr="00F77E47">
        <w:rPr>
          <w:rFonts w:ascii="Times New Roman" w:eastAsia="华文楷体" w:hAnsi="Times New Roman" w:cs="Times New Roman"/>
          <w:bCs/>
          <w:szCs w:val="21"/>
        </w:rPr>
        <w:t>-</w:t>
      </w:r>
      <w:r w:rsidR="006E0435" w:rsidRPr="00F77E47">
        <w:rPr>
          <w:rFonts w:ascii="Times New Roman" w:eastAsia="华文楷体" w:hAnsi="Times New Roman" w:cs="Times New Roman"/>
          <w:bCs/>
          <w:szCs w:val="21"/>
        </w:rPr>
        <w:t>过滤工艺适用条件。</w:t>
      </w:r>
      <w:r w:rsidR="004818BD" w:rsidRPr="00F77E47">
        <w:rPr>
          <w:rFonts w:ascii="Times New Roman" w:eastAsia="华文楷体" w:hAnsi="Times New Roman" w:cs="Times New Roman"/>
          <w:bCs/>
          <w:szCs w:val="21"/>
        </w:rPr>
        <w:t>对于放射性最高可达</w:t>
      </w:r>
      <w:r w:rsidRPr="00F77E47">
        <w:rPr>
          <w:rFonts w:ascii="Times New Roman" w:eastAsia="华文楷体" w:hAnsi="Times New Roman" w:cs="Times New Roman"/>
          <w:bCs/>
          <w:szCs w:val="21"/>
        </w:rPr>
        <w:t>α</w:t>
      </w:r>
      <w:r w:rsidRPr="00F77E47">
        <w:rPr>
          <w:rFonts w:ascii="Times New Roman" w:eastAsia="华文楷体" w:hAnsi="Times New Roman" w:cs="Times New Roman"/>
          <w:bCs/>
          <w:szCs w:val="21"/>
        </w:rPr>
        <w:t>为</w:t>
      </w:r>
      <w:r w:rsidRPr="00F77E47">
        <w:rPr>
          <w:rFonts w:ascii="Times New Roman" w:eastAsia="华文楷体" w:hAnsi="Times New Roman" w:cs="Times New Roman"/>
          <w:bCs/>
          <w:szCs w:val="21"/>
        </w:rPr>
        <w:t>11Bq/L</w:t>
      </w:r>
      <w:r w:rsidRPr="00F77E47">
        <w:rPr>
          <w:rFonts w:ascii="Times New Roman" w:eastAsia="华文楷体" w:hAnsi="Times New Roman" w:cs="Times New Roman"/>
          <w:bCs/>
          <w:szCs w:val="21"/>
        </w:rPr>
        <w:t>，超标</w:t>
      </w:r>
      <w:r w:rsidRPr="00F77E47">
        <w:rPr>
          <w:rFonts w:ascii="Times New Roman" w:eastAsia="华文楷体" w:hAnsi="Times New Roman" w:cs="Times New Roman" w:hint="eastAsia"/>
          <w:bCs/>
          <w:szCs w:val="21"/>
        </w:rPr>
        <w:t>2</w:t>
      </w:r>
      <w:r w:rsidRPr="00F77E47">
        <w:rPr>
          <w:rFonts w:ascii="Times New Roman" w:eastAsia="华文楷体" w:hAnsi="Times New Roman" w:cs="Times New Roman"/>
          <w:bCs/>
          <w:szCs w:val="21"/>
        </w:rPr>
        <w:t>1</w:t>
      </w:r>
      <w:r w:rsidRPr="00F77E47">
        <w:rPr>
          <w:rFonts w:ascii="Times New Roman" w:eastAsia="华文楷体" w:hAnsi="Times New Roman" w:cs="Times New Roman"/>
          <w:bCs/>
          <w:szCs w:val="21"/>
        </w:rPr>
        <w:t>倍；总</w:t>
      </w:r>
      <w:r w:rsidRPr="00F77E47">
        <w:rPr>
          <w:rFonts w:ascii="Times New Roman" w:eastAsia="华文楷体" w:hAnsi="Times New Roman" w:cs="Times New Roman"/>
          <w:bCs/>
          <w:szCs w:val="21"/>
        </w:rPr>
        <w:t>β</w:t>
      </w:r>
      <w:r w:rsidRPr="00F77E47">
        <w:rPr>
          <w:rFonts w:ascii="Times New Roman" w:eastAsia="华文楷体" w:hAnsi="Times New Roman" w:cs="Times New Roman"/>
          <w:bCs/>
          <w:szCs w:val="21"/>
        </w:rPr>
        <w:t>放射性最高达</w:t>
      </w:r>
      <w:r w:rsidRPr="00F77E47">
        <w:rPr>
          <w:rFonts w:ascii="Times New Roman" w:eastAsia="华文楷体" w:hAnsi="Times New Roman" w:cs="Times New Roman"/>
          <w:bCs/>
          <w:szCs w:val="21"/>
        </w:rPr>
        <w:t>3.8 Bq/L</w:t>
      </w:r>
      <w:r w:rsidRPr="00F77E47">
        <w:rPr>
          <w:rFonts w:ascii="Times New Roman" w:eastAsia="华文楷体" w:hAnsi="Times New Roman" w:cs="Times New Roman"/>
          <w:bCs/>
          <w:szCs w:val="21"/>
        </w:rPr>
        <w:t>，超标</w:t>
      </w:r>
      <w:r w:rsidRPr="00F77E47">
        <w:rPr>
          <w:rFonts w:ascii="Times New Roman" w:eastAsia="华文楷体" w:hAnsi="Times New Roman" w:cs="Times New Roman"/>
          <w:bCs/>
          <w:szCs w:val="21"/>
        </w:rPr>
        <w:t>2.8</w:t>
      </w:r>
      <w:r w:rsidRPr="00F77E47">
        <w:rPr>
          <w:rFonts w:ascii="Times New Roman" w:eastAsia="华文楷体" w:hAnsi="Times New Roman" w:cs="Times New Roman"/>
          <w:bCs/>
          <w:szCs w:val="21"/>
        </w:rPr>
        <w:t>倍的地下水源水，混凝沉淀工艺后出水中总ａ放射性平均值为</w:t>
      </w:r>
      <w:r w:rsidRPr="00F77E47">
        <w:rPr>
          <w:rFonts w:ascii="Times New Roman" w:eastAsia="华文楷体" w:hAnsi="Times New Roman" w:cs="Times New Roman"/>
          <w:bCs/>
          <w:szCs w:val="21"/>
        </w:rPr>
        <w:t>3.7Bq/L</w:t>
      </w:r>
      <w:r w:rsidRPr="00F77E47">
        <w:rPr>
          <w:rFonts w:ascii="Times New Roman" w:eastAsia="华文楷体" w:hAnsi="Times New Roman" w:cs="Times New Roman"/>
          <w:bCs/>
          <w:szCs w:val="21"/>
        </w:rPr>
        <w:t>，超标</w:t>
      </w:r>
      <w:r w:rsidRPr="00F77E47">
        <w:rPr>
          <w:rFonts w:ascii="Times New Roman" w:eastAsia="华文楷体" w:hAnsi="Times New Roman" w:cs="Times New Roman"/>
          <w:bCs/>
          <w:szCs w:val="21"/>
        </w:rPr>
        <w:t>6.4</w:t>
      </w:r>
      <w:r w:rsidRPr="00F77E47">
        <w:rPr>
          <w:rFonts w:ascii="Times New Roman" w:eastAsia="华文楷体" w:hAnsi="Times New Roman" w:cs="Times New Roman"/>
          <w:bCs/>
          <w:szCs w:val="21"/>
        </w:rPr>
        <w:t>倍；总</w:t>
      </w:r>
      <w:r w:rsidRPr="00F77E47">
        <w:rPr>
          <w:rFonts w:ascii="Times New Roman" w:eastAsia="华文楷体" w:hAnsi="Times New Roman" w:cs="Times New Roman"/>
          <w:bCs/>
          <w:szCs w:val="21"/>
        </w:rPr>
        <w:t>β</w:t>
      </w:r>
      <w:r w:rsidRPr="00F77E47">
        <w:rPr>
          <w:rFonts w:ascii="Times New Roman" w:eastAsia="华文楷体" w:hAnsi="Times New Roman" w:cs="Times New Roman"/>
          <w:bCs/>
          <w:szCs w:val="21"/>
        </w:rPr>
        <w:t>放射性平均水平为</w:t>
      </w:r>
      <w:r w:rsidRPr="00F77E47">
        <w:rPr>
          <w:rFonts w:ascii="Times New Roman" w:eastAsia="华文楷体" w:hAnsi="Times New Roman" w:cs="Times New Roman"/>
          <w:bCs/>
          <w:szCs w:val="21"/>
        </w:rPr>
        <w:t>1.37 Bq/L</w:t>
      </w:r>
      <w:r w:rsidRPr="00F77E47">
        <w:rPr>
          <w:rFonts w:ascii="Times New Roman" w:eastAsia="华文楷体" w:hAnsi="Times New Roman" w:cs="Times New Roman"/>
          <w:bCs/>
          <w:szCs w:val="21"/>
        </w:rPr>
        <w:t>，仍然超标</w:t>
      </w:r>
      <w:r w:rsidRPr="00F77E47">
        <w:rPr>
          <w:rFonts w:ascii="Times New Roman" w:eastAsia="华文楷体" w:hAnsi="Times New Roman" w:cs="Times New Roman"/>
          <w:bCs/>
          <w:szCs w:val="21"/>
        </w:rPr>
        <w:t>0.37</w:t>
      </w:r>
      <w:r w:rsidRPr="00F77E47">
        <w:rPr>
          <w:rFonts w:ascii="Times New Roman" w:eastAsia="华文楷体" w:hAnsi="Times New Roman" w:cs="Times New Roman"/>
          <w:bCs/>
          <w:szCs w:val="21"/>
        </w:rPr>
        <w:t>倍，总体达不到生活饮用水标准限值。</w:t>
      </w:r>
      <w:r w:rsidRPr="004818BD">
        <w:rPr>
          <w:rFonts w:ascii="Times New Roman" w:eastAsia="华文楷体" w:hAnsi="Times New Roman" w:cs="Times New Roman"/>
          <w:bCs/>
          <w:szCs w:val="21"/>
        </w:rPr>
        <w:t>混凝沉淀</w:t>
      </w:r>
      <w:r>
        <w:rPr>
          <w:rFonts w:ascii="Times New Roman" w:eastAsia="华文楷体" w:hAnsi="Times New Roman" w:cs="Times New Roman" w:hint="eastAsia"/>
          <w:bCs/>
          <w:szCs w:val="21"/>
        </w:rPr>
        <w:t>与超滤</w:t>
      </w:r>
      <w:r w:rsidRPr="004818BD">
        <w:rPr>
          <w:rFonts w:ascii="Times New Roman" w:eastAsia="华文楷体" w:hAnsi="Times New Roman" w:cs="Times New Roman"/>
          <w:bCs/>
          <w:szCs w:val="21"/>
        </w:rPr>
        <w:t>对放射性物质有一定的去除效果，但效率有限且存在波动不稳定情况。</w:t>
      </w:r>
    </w:p>
    <w:p w14:paraId="127AA70F" w14:textId="67B42095" w:rsidR="00F77E47" w:rsidRPr="009E24FD" w:rsidRDefault="006E0435" w:rsidP="00F77E47">
      <w:pPr>
        <w:spacing w:line="360" w:lineRule="auto"/>
        <w:ind w:firstLineChars="200" w:firstLine="420"/>
        <w:rPr>
          <w:rFonts w:ascii="Times New Roman" w:eastAsia="华文楷体" w:hAnsi="Times New Roman" w:cs="Times New Roman"/>
          <w:bCs/>
          <w:szCs w:val="21"/>
        </w:rPr>
      </w:pPr>
      <w:r w:rsidRPr="004818BD">
        <w:rPr>
          <w:rFonts w:ascii="Times New Roman" w:eastAsia="华文楷体" w:hAnsi="Times New Roman" w:cs="Times New Roman"/>
          <w:bCs/>
          <w:szCs w:val="21"/>
        </w:rPr>
        <w:t>根据</w:t>
      </w:r>
      <w:r w:rsidR="002064E9" w:rsidRPr="004818BD">
        <w:rPr>
          <w:rFonts w:ascii="Times New Roman" w:eastAsia="华文楷体" w:hAnsi="Times New Roman" w:cs="Times New Roman"/>
          <w:bCs/>
          <w:szCs w:val="21"/>
        </w:rPr>
        <w:t>“</w:t>
      </w:r>
      <w:r w:rsidR="002064E9" w:rsidRPr="004818BD">
        <w:rPr>
          <w:rFonts w:ascii="Times New Roman" w:eastAsia="华文楷体" w:hAnsi="Times New Roman" w:cs="Times New Roman"/>
          <w:bCs/>
          <w:szCs w:val="21"/>
        </w:rPr>
        <w:t>饮用水放射性污染控制技术及应急装备研发</w:t>
      </w:r>
      <w:r w:rsidR="002064E9" w:rsidRPr="004818BD">
        <w:rPr>
          <w:rFonts w:ascii="Times New Roman" w:eastAsia="华文楷体" w:hAnsi="Times New Roman" w:cs="Times New Roman"/>
          <w:bCs/>
          <w:szCs w:val="21"/>
        </w:rPr>
        <w:t>”</w:t>
      </w:r>
      <w:r w:rsidR="002064E9" w:rsidRPr="004818BD">
        <w:rPr>
          <w:rFonts w:ascii="Times New Roman" w:eastAsia="华文楷体" w:hAnsi="Times New Roman" w:cs="Times New Roman"/>
          <w:bCs/>
          <w:szCs w:val="21"/>
        </w:rPr>
        <w:t>课题（</w:t>
      </w:r>
      <w:r w:rsidR="002064E9" w:rsidRPr="004818BD">
        <w:rPr>
          <w:rFonts w:ascii="Times New Roman" w:eastAsia="华文楷体" w:hAnsi="Times New Roman" w:cs="Times New Roman"/>
          <w:bCs/>
          <w:szCs w:val="21"/>
        </w:rPr>
        <w:t>2015ZX07406006</w:t>
      </w:r>
      <w:r w:rsidR="002064E9" w:rsidRPr="004818BD">
        <w:rPr>
          <w:rFonts w:ascii="Times New Roman" w:eastAsia="华文楷体" w:hAnsi="Times New Roman" w:cs="Times New Roman"/>
          <w:bCs/>
          <w:szCs w:val="21"/>
        </w:rPr>
        <w:t>）</w:t>
      </w:r>
      <w:r w:rsidRPr="004818BD">
        <w:rPr>
          <w:rFonts w:ascii="Times New Roman" w:eastAsia="华文楷体" w:hAnsi="Times New Roman" w:cs="Times New Roman"/>
          <w:bCs/>
          <w:szCs w:val="21"/>
        </w:rPr>
        <w:t>课题成果，</w:t>
      </w:r>
      <w:r w:rsidRPr="009E24FD">
        <w:rPr>
          <w:rFonts w:ascii="Times New Roman" w:eastAsia="华文楷体" w:hAnsi="Times New Roman" w:cs="Times New Roman"/>
          <w:bCs/>
          <w:szCs w:val="21"/>
        </w:rPr>
        <w:t>混凝沉淀工艺对铀的平均去除率为</w:t>
      </w:r>
      <w:r w:rsidRPr="009E24FD">
        <w:rPr>
          <w:rFonts w:ascii="Times New Roman" w:eastAsia="华文楷体" w:hAnsi="Times New Roman" w:cs="Times New Roman"/>
          <w:bCs/>
          <w:szCs w:val="21"/>
        </w:rPr>
        <w:t>75%</w:t>
      </w:r>
      <w:r w:rsidRPr="009E24FD">
        <w:rPr>
          <w:rFonts w:ascii="Times New Roman" w:eastAsia="华文楷体" w:hAnsi="Times New Roman" w:cs="Times New Roman"/>
          <w:bCs/>
          <w:szCs w:val="21"/>
        </w:rPr>
        <w:t>左右，</w:t>
      </w:r>
      <w:r w:rsidR="00F77E47" w:rsidRPr="009E24FD">
        <w:rPr>
          <w:rFonts w:ascii="Times New Roman" w:eastAsia="华文楷体" w:hAnsi="Times New Roman" w:cs="Times New Roman"/>
          <w:bCs/>
          <w:szCs w:val="21"/>
        </w:rPr>
        <w:t>超滤出水的平均去除率为</w:t>
      </w:r>
      <w:r w:rsidR="007C7D39" w:rsidRPr="009E24FD">
        <w:rPr>
          <w:rFonts w:ascii="Times New Roman" w:eastAsia="华文楷体" w:hAnsi="Times New Roman" w:cs="Times New Roman"/>
          <w:bCs/>
          <w:szCs w:val="21"/>
        </w:rPr>
        <w:t>86</w:t>
      </w:r>
      <w:r w:rsidR="00F77E47" w:rsidRPr="009E24FD">
        <w:rPr>
          <w:rFonts w:ascii="Times New Roman" w:eastAsia="华文楷体" w:hAnsi="Times New Roman" w:cs="Times New Roman"/>
          <w:bCs/>
          <w:szCs w:val="21"/>
        </w:rPr>
        <w:t>％，</w:t>
      </w:r>
      <w:r w:rsidR="002064E9" w:rsidRPr="009E24FD">
        <w:rPr>
          <w:rFonts w:ascii="Times New Roman" w:eastAsia="华文楷体" w:hAnsi="Times New Roman" w:cs="Times New Roman"/>
          <w:bCs/>
          <w:szCs w:val="21"/>
        </w:rPr>
        <w:t>铀在纯水中混凝去除率很高，在ｐＨ为</w:t>
      </w:r>
      <w:r w:rsidR="007C7D39" w:rsidRPr="009E24FD">
        <w:rPr>
          <w:rFonts w:ascii="Times New Roman" w:eastAsia="华文楷体" w:hAnsi="Times New Roman" w:cs="Times New Roman"/>
          <w:bCs/>
          <w:szCs w:val="21"/>
        </w:rPr>
        <w:t>5-8</w:t>
      </w:r>
      <w:r w:rsidR="002064E9" w:rsidRPr="009E24FD">
        <w:rPr>
          <w:rFonts w:ascii="Times New Roman" w:eastAsia="华文楷体" w:hAnsi="Times New Roman" w:cs="Times New Roman"/>
          <w:bCs/>
          <w:szCs w:val="21"/>
        </w:rPr>
        <w:t>范围内皆有很好铀去除效果。进一步离子影响实验表明水中不同的阴阳离子与有机物ＨＡ都会对氯化铝除铀产生影响，影响效果各不相同且与水中ｐＨ大小密切相关，铀的去除率出现基本不变、升高或降低情况，分析铀去除率变化的原因主要有：</w:t>
      </w:r>
      <w:r w:rsidR="002064E9" w:rsidRPr="009E24FD">
        <w:rPr>
          <w:rFonts w:ascii="宋体" w:eastAsia="宋体" w:hAnsi="宋体" w:cs="宋体" w:hint="eastAsia"/>
          <w:bCs/>
          <w:szCs w:val="21"/>
        </w:rPr>
        <w:t>①</w:t>
      </w:r>
      <w:r w:rsidR="002064E9" w:rsidRPr="009E24FD">
        <w:rPr>
          <w:rFonts w:ascii="Times New Roman" w:eastAsia="华文楷体" w:hAnsi="Times New Roman" w:cs="Times New Roman"/>
          <w:bCs/>
          <w:szCs w:val="21"/>
        </w:rPr>
        <w:t>改变了铝絮体形成的数量而影响了铝絮体吸附面积与吸附位点；</w:t>
      </w:r>
      <w:r w:rsidR="002064E9" w:rsidRPr="009E24FD">
        <w:rPr>
          <w:rFonts w:ascii="宋体" w:eastAsia="宋体" w:hAnsi="宋体" w:cs="宋体" w:hint="eastAsia"/>
          <w:bCs/>
          <w:szCs w:val="21"/>
        </w:rPr>
        <w:t>②</w:t>
      </w:r>
      <w:r w:rsidR="002064E9" w:rsidRPr="009E24FD">
        <w:rPr>
          <w:rFonts w:ascii="Times New Roman" w:eastAsia="华文楷体" w:hAnsi="Times New Roman" w:cs="Times New Roman"/>
          <w:bCs/>
          <w:szCs w:val="21"/>
        </w:rPr>
        <w:t>共存离子对铝絮体吸附铀形成竞争吸附关系；</w:t>
      </w:r>
      <w:r w:rsidR="002064E9" w:rsidRPr="009E24FD">
        <w:rPr>
          <w:rFonts w:ascii="宋体" w:eastAsia="宋体" w:hAnsi="宋体" w:cs="宋体" w:hint="eastAsia"/>
          <w:bCs/>
          <w:szCs w:val="21"/>
        </w:rPr>
        <w:t>③</w:t>
      </w:r>
      <w:r w:rsidR="002064E9" w:rsidRPr="009E24FD">
        <w:rPr>
          <w:rFonts w:ascii="Times New Roman" w:eastAsia="华文楷体" w:hAnsi="Times New Roman" w:cs="Times New Roman"/>
          <w:bCs/>
          <w:szCs w:val="21"/>
        </w:rPr>
        <w:t>共存离子自身对铀的吸附络合作用；</w:t>
      </w:r>
      <w:r w:rsidR="002064E9" w:rsidRPr="009E24FD">
        <w:rPr>
          <w:rFonts w:ascii="宋体" w:eastAsia="宋体" w:hAnsi="宋体" w:cs="宋体" w:hint="eastAsia"/>
          <w:bCs/>
          <w:szCs w:val="21"/>
        </w:rPr>
        <w:t>④</w:t>
      </w:r>
      <w:r w:rsidR="002064E9" w:rsidRPr="009E24FD">
        <w:rPr>
          <w:rFonts w:ascii="Times New Roman" w:eastAsia="华文楷体" w:hAnsi="Times New Roman" w:cs="Times New Roman"/>
          <w:bCs/>
          <w:szCs w:val="21"/>
        </w:rPr>
        <w:t>共存离子在水中的存在状态随ｐＨ不同而变化。</w:t>
      </w:r>
    </w:p>
    <w:p w14:paraId="1A399F6D" w14:textId="4F6596D2" w:rsidR="00E71B1C" w:rsidRDefault="004133BF" w:rsidP="00256B50">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 xml:space="preserve">5.4.2  </w:t>
      </w:r>
      <w:r w:rsidR="00F77E47" w:rsidRPr="00F77E47">
        <w:rPr>
          <w:rFonts w:ascii="Times New Roman" w:eastAsia="宋体" w:hAnsi="Times New Roman" w:cs="Times New Roman" w:hint="eastAsia"/>
          <w:bCs/>
          <w:sz w:val="24"/>
          <w:szCs w:val="24"/>
        </w:rPr>
        <w:t>混凝</w:t>
      </w:r>
      <w:r w:rsidR="00F77E47" w:rsidRPr="00F77E47">
        <w:rPr>
          <w:rFonts w:ascii="Times New Roman" w:eastAsia="宋体" w:hAnsi="Times New Roman" w:cs="Times New Roman" w:hint="eastAsia"/>
          <w:bCs/>
          <w:sz w:val="24"/>
          <w:szCs w:val="24"/>
        </w:rPr>
        <w:t>-</w:t>
      </w:r>
      <w:r w:rsidR="00F77E47" w:rsidRPr="00F77E47">
        <w:rPr>
          <w:rFonts w:ascii="Times New Roman" w:eastAsia="宋体" w:hAnsi="Times New Roman" w:cs="Times New Roman" w:hint="eastAsia"/>
          <w:bCs/>
          <w:sz w:val="24"/>
          <w:szCs w:val="24"/>
        </w:rPr>
        <w:t>沉淀</w:t>
      </w:r>
      <w:r w:rsidR="00F77E47" w:rsidRPr="00F77E47">
        <w:rPr>
          <w:rFonts w:ascii="Times New Roman" w:eastAsia="宋体" w:hAnsi="Times New Roman" w:cs="Times New Roman" w:hint="eastAsia"/>
          <w:bCs/>
          <w:sz w:val="24"/>
          <w:szCs w:val="24"/>
        </w:rPr>
        <w:t>-</w:t>
      </w:r>
      <w:r w:rsidR="00F77E47" w:rsidRPr="00F77E47">
        <w:rPr>
          <w:rFonts w:ascii="Times New Roman" w:eastAsia="宋体" w:hAnsi="Times New Roman" w:cs="Times New Roman" w:hint="eastAsia"/>
          <w:bCs/>
          <w:sz w:val="24"/>
          <w:szCs w:val="24"/>
        </w:rPr>
        <w:t>过滤</w:t>
      </w:r>
      <w:r>
        <w:rPr>
          <w:rFonts w:ascii="Times New Roman" w:eastAsia="宋体" w:hAnsi="Times New Roman" w:cs="Times New Roman" w:hint="eastAsia"/>
          <w:bCs/>
          <w:sz w:val="24"/>
          <w:szCs w:val="24"/>
        </w:rPr>
        <w:t>工艺应符合下列要求</w:t>
      </w:r>
      <w:r w:rsidR="006568EC">
        <w:rPr>
          <w:rFonts w:ascii="Times New Roman" w:eastAsia="宋体" w:hAnsi="Times New Roman" w:cs="Times New Roman" w:hint="eastAsia"/>
          <w:bCs/>
          <w:sz w:val="24"/>
          <w:szCs w:val="24"/>
        </w:rPr>
        <w:t>：</w:t>
      </w:r>
    </w:p>
    <w:p w14:paraId="2FA5DA29" w14:textId="7FF1818F"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sidR="00F77E47" w:rsidRPr="000D3D16">
        <w:rPr>
          <w:rFonts w:ascii="Times New Roman" w:eastAsia="宋体" w:hAnsi="Times New Roman" w:cs="Times New Roman" w:hint="eastAsia"/>
          <w:bCs/>
          <w:sz w:val="24"/>
          <w:szCs w:val="24"/>
        </w:rPr>
        <w:t>混凝</w:t>
      </w:r>
      <w:r w:rsidR="00F77E47" w:rsidRPr="00F77E47">
        <w:rPr>
          <w:rFonts w:ascii="Times New Roman" w:eastAsia="宋体" w:hAnsi="Times New Roman" w:cs="Times New Roman" w:hint="eastAsia"/>
          <w:bCs/>
          <w:sz w:val="24"/>
          <w:szCs w:val="24"/>
        </w:rPr>
        <w:t>-</w:t>
      </w:r>
      <w:r w:rsidR="00F77E47" w:rsidRPr="000D3D16">
        <w:rPr>
          <w:rFonts w:ascii="Times New Roman" w:eastAsia="宋体" w:hAnsi="Times New Roman" w:cs="Times New Roman" w:hint="eastAsia"/>
          <w:bCs/>
          <w:sz w:val="24"/>
          <w:szCs w:val="24"/>
        </w:rPr>
        <w:t>沉淀</w:t>
      </w:r>
      <w:r w:rsidR="00F77E47" w:rsidRPr="00F77E47">
        <w:rPr>
          <w:rFonts w:ascii="Times New Roman" w:eastAsia="宋体" w:hAnsi="Times New Roman" w:cs="Times New Roman" w:hint="eastAsia"/>
          <w:bCs/>
          <w:sz w:val="24"/>
          <w:szCs w:val="24"/>
        </w:rPr>
        <w:t>-</w:t>
      </w:r>
      <w:r w:rsidR="00F77E47" w:rsidRPr="000D3D16">
        <w:rPr>
          <w:rFonts w:ascii="Times New Roman" w:eastAsia="宋体" w:hAnsi="Times New Roman" w:cs="Times New Roman" w:hint="eastAsia"/>
          <w:bCs/>
          <w:sz w:val="24"/>
          <w:szCs w:val="24"/>
        </w:rPr>
        <w:t>过滤</w:t>
      </w:r>
      <w:r>
        <w:rPr>
          <w:rFonts w:ascii="Times New Roman" w:eastAsia="宋体" w:hAnsi="Times New Roman" w:cs="Times New Roman" w:hint="eastAsia"/>
          <w:bCs/>
          <w:sz w:val="24"/>
          <w:szCs w:val="24"/>
        </w:rPr>
        <w:t>工艺的设计参数应按照</w:t>
      </w:r>
      <w:r>
        <w:rPr>
          <w:rFonts w:ascii="Times New Roman" w:eastAsia="宋体" w:hAnsi="Times New Roman" w:cs="Times New Roman"/>
          <w:bCs/>
          <w:sz w:val="24"/>
          <w:szCs w:val="24"/>
        </w:rPr>
        <w:t>《室外给水设计</w:t>
      </w:r>
      <w:r>
        <w:rPr>
          <w:rFonts w:ascii="Times New Roman" w:eastAsia="宋体" w:hAnsi="Times New Roman" w:cs="Times New Roman" w:hint="eastAsia"/>
          <w:bCs/>
          <w:sz w:val="24"/>
          <w:szCs w:val="24"/>
        </w:rPr>
        <w:t>标准</w:t>
      </w:r>
      <w:r>
        <w:rPr>
          <w:rFonts w:ascii="Times New Roman" w:eastAsia="宋体" w:hAnsi="Times New Roman" w:cs="Times New Roman"/>
          <w:bCs/>
          <w:sz w:val="24"/>
          <w:szCs w:val="24"/>
        </w:rPr>
        <w:t>》</w:t>
      </w:r>
      <w:r>
        <w:rPr>
          <w:rFonts w:ascii="Times New Roman" w:eastAsia="宋体" w:hAnsi="Times New Roman" w:cs="Times New Roman"/>
          <w:bCs/>
          <w:sz w:val="24"/>
          <w:szCs w:val="24"/>
        </w:rPr>
        <w:t>GB 50013</w:t>
      </w:r>
      <w:r>
        <w:rPr>
          <w:rFonts w:ascii="Times New Roman" w:eastAsia="宋体" w:hAnsi="Times New Roman" w:cs="Times New Roman" w:hint="eastAsia"/>
          <w:bCs/>
          <w:sz w:val="24"/>
          <w:szCs w:val="24"/>
        </w:rPr>
        <w:t>的有关规定执行。</w:t>
      </w:r>
    </w:p>
    <w:p w14:paraId="08AF2E44" w14:textId="77777777"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混凝剂的选择应根据实际水源的水质参数，如浊度、</w:t>
      </w:r>
      <w:r>
        <w:rPr>
          <w:rFonts w:ascii="Times New Roman" w:eastAsia="宋体" w:hAnsi="Times New Roman" w:cs="Times New Roman" w:hint="eastAsia"/>
          <w:bCs/>
          <w:sz w:val="24"/>
          <w:szCs w:val="24"/>
        </w:rPr>
        <w:t>p</w:t>
      </w:r>
      <w:r>
        <w:rPr>
          <w:rFonts w:ascii="Times New Roman" w:eastAsia="宋体" w:hAnsi="Times New Roman" w:cs="Times New Roman"/>
          <w:bCs/>
          <w:sz w:val="24"/>
          <w:szCs w:val="24"/>
        </w:rPr>
        <w:t>H</w:t>
      </w:r>
      <w:r>
        <w:rPr>
          <w:rFonts w:ascii="Times New Roman" w:eastAsia="宋体" w:hAnsi="Times New Roman" w:cs="Times New Roman" w:hint="eastAsia"/>
          <w:bCs/>
          <w:sz w:val="24"/>
          <w:szCs w:val="24"/>
        </w:rPr>
        <w:t>、水温、放射性核素等因素确定，对于放射性铀、钍，可采用铝盐或铁盐。</w:t>
      </w:r>
    </w:p>
    <w:p w14:paraId="438E923D" w14:textId="207ACDF8" w:rsidR="00E71B1C" w:rsidRDefault="004133BF">
      <w:pPr>
        <w:spacing w:line="360" w:lineRule="auto"/>
        <w:ind w:firstLineChars="200" w:firstLine="482"/>
        <w:rPr>
          <w:rFonts w:ascii="Times New Roman" w:eastAsia="宋体" w:hAnsi="Times New Roman" w:cs="Times New Roman"/>
          <w:bCs/>
          <w:sz w:val="24"/>
          <w:szCs w:val="24"/>
        </w:rPr>
      </w:pPr>
      <w:r w:rsidRPr="00256B50">
        <w:rPr>
          <w:rFonts w:ascii="Times New Roman" w:eastAsia="宋体" w:hAnsi="Times New Roman" w:cs="Times New Roman" w:hint="eastAsia"/>
          <w:b/>
          <w:sz w:val="24"/>
          <w:szCs w:val="24"/>
        </w:rPr>
        <w:t>3</w:t>
      </w:r>
      <w:r>
        <w:rPr>
          <w:rFonts w:ascii="Times New Roman" w:eastAsia="宋体" w:hAnsi="Times New Roman" w:cs="Times New Roman" w:hint="eastAsia"/>
          <w:bCs/>
          <w:sz w:val="24"/>
          <w:szCs w:val="24"/>
        </w:rPr>
        <w:t>混凝剂投加量应</w:t>
      </w:r>
      <w:r w:rsidR="006568EC">
        <w:rPr>
          <w:rFonts w:ascii="Times New Roman" w:eastAsia="宋体" w:hAnsi="Times New Roman" w:cs="Times New Roman" w:hint="eastAsia"/>
          <w:bCs/>
          <w:sz w:val="24"/>
          <w:szCs w:val="24"/>
        </w:rPr>
        <w:t>结合</w:t>
      </w:r>
      <w:r>
        <w:rPr>
          <w:rFonts w:ascii="Times New Roman" w:eastAsia="宋体" w:hAnsi="Times New Roman" w:cs="Times New Roman" w:hint="eastAsia"/>
          <w:bCs/>
          <w:sz w:val="24"/>
          <w:szCs w:val="24"/>
        </w:rPr>
        <w:t>烧杯实验</w:t>
      </w:r>
      <w:r w:rsidR="006568EC">
        <w:rPr>
          <w:rFonts w:ascii="Times New Roman" w:eastAsia="宋体" w:hAnsi="Times New Roman" w:cs="Times New Roman" w:hint="eastAsia"/>
          <w:bCs/>
          <w:sz w:val="24"/>
          <w:szCs w:val="24"/>
        </w:rPr>
        <w:t>或中试</w:t>
      </w:r>
      <w:r w:rsidR="006568EC">
        <w:rPr>
          <w:rFonts w:ascii="Times New Roman" w:eastAsia="宋体" w:hAnsi="Times New Roman" w:cs="Times New Roman"/>
          <w:bCs/>
          <w:sz w:val="24"/>
          <w:szCs w:val="24"/>
        </w:rPr>
        <w:t>结果</w:t>
      </w:r>
      <w:r>
        <w:rPr>
          <w:rFonts w:ascii="Times New Roman" w:eastAsia="宋体" w:hAnsi="Times New Roman" w:cs="Times New Roman" w:hint="eastAsia"/>
          <w:bCs/>
          <w:sz w:val="24"/>
          <w:szCs w:val="24"/>
        </w:rPr>
        <w:t>确定，一般投加浓度为</w:t>
      </w:r>
      <w:r>
        <w:rPr>
          <w:rFonts w:ascii="Times New Roman" w:eastAsia="宋体" w:hAnsi="Times New Roman" w:cs="Times New Roman"/>
          <w:bCs/>
          <w:sz w:val="24"/>
          <w:szCs w:val="24"/>
        </w:rPr>
        <w:t>5~10 mg/L</w:t>
      </w:r>
      <w:r>
        <w:rPr>
          <w:rFonts w:ascii="Times New Roman" w:eastAsia="宋体" w:hAnsi="Times New Roman" w:cs="Times New Roman" w:hint="eastAsia"/>
          <w:bCs/>
          <w:sz w:val="24"/>
          <w:szCs w:val="24"/>
        </w:rPr>
        <w:t>。</w:t>
      </w:r>
    </w:p>
    <w:p w14:paraId="4F8CF617" w14:textId="49703E1E" w:rsidR="00E71B1C" w:rsidRDefault="004133BF">
      <w:pPr>
        <w:spacing w:line="360" w:lineRule="auto"/>
        <w:ind w:firstLineChars="200" w:firstLine="482"/>
        <w:rPr>
          <w:rFonts w:ascii="Times New Roman" w:eastAsia="宋体" w:hAnsi="Times New Roman" w:cs="Times New Roman"/>
          <w:bCs/>
          <w:sz w:val="24"/>
          <w:szCs w:val="24"/>
        </w:rPr>
      </w:pPr>
      <w:r w:rsidRPr="00256B50">
        <w:rPr>
          <w:rFonts w:ascii="Times New Roman" w:eastAsia="宋体" w:hAnsi="Times New Roman" w:cs="Times New Roman" w:hint="eastAsia"/>
          <w:b/>
          <w:sz w:val="24"/>
          <w:szCs w:val="24"/>
        </w:rPr>
        <w:t>4</w:t>
      </w:r>
      <w:r>
        <w:rPr>
          <w:rFonts w:ascii="Times New Roman" w:eastAsia="宋体" w:hAnsi="Times New Roman" w:cs="Times New Roman" w:hint="eastAsia"/>
          <w:bCs/>
          <w:sz w:val="24"/>
          <w:szCs w:val="24"/>
        </w:rPr>
        <w:t>沉淀工艺宜采用斜管沉淀</w:t>
      </w:r>
      <w:r w:rsidR="00F77E47">
        <w:rPr>
          <w:rFonts w:ascii="Times New Roman" w:eastAsia="宋体" w:hAnsi="Times New Roman" w:cs="Times New Roman" w:hint="eastAsia"/>
          <w:bCs/>
          <w:sz w:val="24"/>
          <w:szCs w:val="24"/>
        </w:rPr>
        <w:t>。</w:t>
      </w:r>
    </w:p>
    <w:p w14:paraId="6EBAF901" w14:textId="720BDA04" w:rsidR="00E71B1C" w:rsidRDefault="004133BF">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5</w:t>
      </w:r>
      <w:r w:rsidRPr="00256B50">
        <w:rPr>
          <w:rFonts w:ascii="Times New Roman" w:eastAsia="宋体" w:hAnsi="Times New Roman" w:cs="Times New Roman" w:hint="eastAsia"/>
          <w:bCs/>
          <w:sz w:val="24"/>
          <w:szCs w:val="24"/>
        </w:rPr>
        <w:t>过滤工艺可选择砂滤、</w:t>
      </w:r>
      <w:r>
        <w:rPr>
          <w:rFonts w:ascii="Times New Roman" w:eastAsia="宋体" w:hAnsi="Times New Roman" w:cs="Times New Roman" w:hint="eastAsia"/>
          <w:bCs/>
          <w:sz w:val="24"/>
          <w:szCs w:val="24"/>
        </w:rPr>
        <w:t>微滤或超滤工艺</w:t>
      </w:r>
      <w:r w:rsidR="006568EC">
        <w:rPr>
          <w:rFonts w:ascii="Times New Roman" w:eastAsia="宋体" w:hAnsi="Times New Roman" w:cs="Times New Roman" w:hint="eastAsia"/>
          <w:bCs/>
          <w:sz w:val="24"/>
          <w:szCs w:val="24"/>
        </w:rPr>
        <w:t>。</w:t>
      </w:r>
    </w:p>
    <w:p w14:paraId="74A12FB1" w14:textId="71FC174F" w:rsidR="007C7D39" w:rsidRDefault="004133BF" w:rsidP="007C7D39">
      <w:pPr>
        <w:spacing w:line="360" w:lineRule="auto"/>
        <w:ind w:firstLineChars="200" w:firstLine="420"/>
        <w:rPr>
          <w:rFonts w:ascii="Times New Roman" w:eastAsia="华文楷体" w:hAnsi="华文楷体"/>
          <w:bCs/>
          <w:szCs w:val="21"/>
        </w:rPr>
      </w:pPr>
      <w:r>
        <w:rPr>
          <w:rStyle w:val="fontstyle01"/>
          <w:rFonts w:ascii="Times New Roman" w:eastAsia="华文楷体" w:hAnsi="华文楷体"/>
          <w:color w:val="auto"/>
          <w:sz w:val="21"/>
          <w:szCs w:val="21"/>
        </w:rPr>
        <w:t>【条文说明】</w:t>
      </w:r>
      <w:r>
        <w:rPr>
          <w:rFonts w:ascii="Times New Roman" w:eastAsia="华文楷体" w:hAnsi="华文楷体" w:hint="eastAsia"/>
          <w:szCs w:val="21"/>
        </w:rPr>
        <w:t>依</w:t>
      </w:r>
      <w:r w:rsidRPr="00256B50">
        <w:rPr>
          <w:rFonts w:ascii="Times New Roman" w:eastAsia="华文楷体" w:hAnsi="华文楷体" w:hint="eastAsia"/>
          <w:bCs/>
          <w:szCs w:val="21"/>
        </w:rPr>
        <w:t>据</w:t>
      </w:r>
      <w:r>
        <w:rPr>
          <w:rFonts w:ascii="Times New Roman" w:eastAsia="华文楷体" w:hAnsi="华文楷体" w:hint="eastAsia"/>
          <w:bCs/>
          <w:szCs w:val="21"/>
        </w:rPr>
        <w:t>《室外给水设计标准》（</w:t>
      </w:r>
      <w:r>
        <w:rPr>
          <w:rFonts w:ascii="Times New Roman" w:eastAsia="华文楷体" w:hAnsi="华文楷体"/>
          <w:bCs/>
          <w:szCs w:val="21"/>
        </w:rPr>
        <w:t>GB 50013</w:t>
      </w:r>
      <w:r>
        <w:rPr>
          <w:rFonts w:ascii="Times New Roman" w:eastAsia="华文楷体" w:hAnsi="华文楷体" w:hint="eastAsia"/>
          <w:bCs/>
          <w:szCs w:val="21"/>
        </w:rPr>
        <w:t>）有关规定及实际工程经验，提出</w:t>
      </w:r>
      <w:r>
        <w:rPr>
          <w:rFonts w:ascii="Times New Roman" w:eastAsia="华文楷体" w:hAnsi="华文楷体" w:hint="eastAsia"/>
          <w:bCs/>
          <w:szCs w:val="21"/>
        </w:rPr>
        <w:lastRenderedPageBreak/>
        <w:t>混凝</w:t>
      </w:r>
      <w:r>
        <w:rPr>
          <w:rFonts w:ascii="Times New Roman" w:eastAsia="华文楷体" w:hAnsi="华文楷体" w:hint="eastAsia"/>
          <w:bCs/>
          <w:szCs w:val="21"/>
        </w:rPr>
        <w:t>-</w:t>
      </w:r>
      <w:r>
        <w:rPr>
          <w:rFonts w:ascii="Times New Roman" w:eastAsia="华文楷体" w:hAnsi="华文楷体" w:hint="eastAsia"/>
          <w:bCs/>
          <w:szCs w:val="21"/>
        </w:rPr>
        <w:t>过滤工艺设计的相关要求及方法。</w:t>
      </w:r>
      <w:r w:rsidR="00256B50" w:rsidRPr="00256B50">
        <w:rPr>
          <w:rFonts w:ascii="Times New Roman" w:eastAsia="华文楷体" w:hAnsi="华文楷体" w:hint="eastAsia"/>
          <w:bCs/>
          <w:szCs w:val="21"/>
        </w:rPr>
        <w:t>膜过滤工艺前应设置预过滤，过滤精度应根据混凝沉淀出水水质要求确定。砂滤、微滤或超滤工艺</w:t>
      </w:r>
      <w:r w:rsidR="00256B50">
        <w:rPr>
          <w:rFonts w:ascii="Times New Roman" w:eastAsia="华文楷体" w:hAnsi="华文楷体" w:hint="eastAsia"/>
          <w:bCs/>
          <w:szCs w:val="21"/>
        </w:rPr>
        <w:t>可</w:t>
      </w:r>
      <w:r w:rsidRPr="00256B50">
        <w:rPr>
          <w:rFonts w:ascii="Times New Roman" w:eastAsia="华文楷体" w:hAnsi="华文楷体" w:hint="eastAsia"/>
          <w:bCs/>
          <w:szCs w:val="21"/>
        </w:rPr>
        <w:t>进一步处理混凝后残余放射性污染物。</w:t>
      </w:r>
    </w:p>
    <w:p w14:paraId="49E39A04" w14:textId="12448D36" w:rsidR="00E71B1C" w:rsidRDefault="004133BF" w:rsidP="007C7D39">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 xml:space="preserve">5.4.3  </w:t>
      </w:r>
      <w:r>
        <w:rPr>
          <w:rFonts w:ascii="Times New Roman" w:eastAsia="宋体" w:hAnsi="Times New Roman" w:cs="Times New Roman" w:hint="eastAsia"/>
          <w:bCs/>
          <w:sz w:val="24"/>
          <w:szCs w:val="24"/>
        </w:rPr>
        <w:t>混凝</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沉淀</w:t>
      </w:r>
      <w:r w:rsidR="00D36F7D">
        <w:rPr>
          <w:rFonts w:ascii="Times New Roman" w:eastAsia="宋体" w:hAnsi="Times New Roman" w:cs="Times New Roman" w:hint="eastAsia"/>
          <w:bCs/>
          <w:sz w:val="24"/>
          <w:szCs w:val="24"/>
        </w:rPr>
        <w:t>工艺</w:t>
      </w:r>
      <w:r>
        <w:rPr>
          <w:rFonts w:ascii="Times New Roman" w:eastAsia="宋体" w:hAnsi="Times New Roman" w:cs="Times New Roman" w:hint="eastAsia"/>
          <w:bCs/>
          <w:sz w:val="24"/>
          <w:szCs w:val="24"/>
        </w:rPr>
        <w:t>后</w:t>
      </w:r>
      <w:r w:rsidR="00D36F7D" w:rsidRPr="00D36F7D">
        <w:rPr>
          <w:rFonts w:ascii="Times New Roman" w:eastAsia="宋体" w:hAnsi="Times New Roman" w:cs="Times New Roman" w:hint="eastAsia"/>
          <w:bCs/>
          <w:sz w:val="24"/>
          <w:szCs w:val="24"/>
        </w:rPr>
        <w:t>浓水收集</w:t>
      </w:r>
      <w:r w:rsidR="00D36F7D" w:rsidRPr="00D36F7D">
        <w:rPr>
          <w:rFonts w:ascii="Times New Roman" w:eastAsia="宋体" w:hAnsi="Times New Roman" w:cs="Times New Roman"/>
          <w:bCs/>
          <w:sz w:val="24"/>
          <w:szCs w:val="24"/>
        </w:rPr>
        <w:t>、处理与排放</w:t>
      </w:r>
      <w:r w:rsidR="00D36F7D" w:rsidRPr="00D36F7D">
        <w:rPr>
          <w:rFonts w:ascii="Times New Roman" w:eastAsia="宋体" w:hAnsi="Times New Roman" w:cs="Times New Roman" w:hint="eastAsia"/>
          <w:bCs/>
          <w:sz w:val="24"/>
          <w:szCs w:val="24"/>
        </w:rPr>
        <w:t>参照</w:t>
      </w:r>
      <w:r w:rsidR="00D36F7D" w:rsidRPr="00D36F7D">
        <w:rPr>
          <w:rFonts w:ascii="Times New Roman" w:eastAsia="宋体" w:hAnsi="Times New Roman" w:cs="Times New Roman" w:hint="eastAsia"/>
          <w:bCs/>
          <w:sz w:val="24"/>
          <w:szCs w:val="24"/>
        </w:rPr>
        <w:t>5</w:t>
      </w:r>
      <w:r w:rsidR="00D36F7D" w:rsidRPr="00D36F7D">
        <w:rPr>
          <w:rFonts w:ascii="Times New Roman" w:eastAsia="宋体" w:hAnsi="Times New Roman" w:cs="Times New Roman"/>
          <w:bCs/>
          <w:sz w:val="24"/>
          <w:szCs w:val="24"/>
        </w:rPr>
        <w:t>.2</w:t>
      </w:r>
      <w:r w:rsidR="00D36F7D" w:rsidRPr="00D36F7D">
        <w:rPr>
          <w:rFonts w:ascii="Times New Roman" w:eastAsia="宋体" w:hAnsi="Times New Roman" w:cs="Times New Roman" w:hint="eastAsia"/>
          <w:bCs/>
          <w:sz w:val="24"/>
          <w:szCs w:val="24"/>
        </w:rPr>
        <w:t>反渗透工艺的</w:t>
      </w:r>
      <w:r w:rsidR="00D36F7D" w:rsidRPr="00D36F7D">
        <w:rPr>
          <w:rFonts w:ascii="Times New Roman" w:eastAsia="宋体" w:hAnsi="Times New Roman" w:cs="Times New Roman"/>
          <w:bCs/>
          <w:sz w:val="24"/>
          <w:szCs w:val="24"/>
        </w:rPr>
        <w:t>规定</w:t>
      </w:r>
      <w:r w:rsidR="00D36F7D" w:rsidRPr="00D36F7D">
        <w:rPr>
          <w:rFonts w:ascii="Times New Roman" w:eastAsia="宋体" w:hAnsi="Times New Roman" w:cs="Times New Roman" w:hint="eastAsia"/>
          <w:bCs/>
          <w:sz w:val="24"/>
          <w:szCs w:val="24"/>
        </w:rPr>
        <w:t>。</w:t>
      </w:r>
    </w:p>
    <w:p w14:paraId="62E563B9" w14:textId="0971110A" w:rsidR="00E71B1C" w:rsidRDefault="00256B50" w:rsidP="007C7D39">
      <w:pPr>
        <w:spacing w:line="360" w:lineRule="auto"/>
        <w:ind w:firstLineChars="200" w:firstLine="420"/>
        <w:rPr>
          <w:rFonts w:ascii="Times New Roman" w:eastAsia="华文楷体" w:hAnsi="华文楷体"/>
          <w:szCs w:val="21"/>
        </w:rPr>
      </w:pPr>
      <w:bookmarkStart w:id="58" w:name="_Hlk119423057"/>
      <w:r>
        <w:rPr>
          <w:rStyle w:val="fontstyle01"/>
          <w:rFonts w:ascii="Times New Roman" w:eastAsia="华文楷体" w:hAnsi="华文楷体"/>
          <w:color w:val="auto"/>
          <w:sz w:val="21"/>
          <w:szCs w:val="21"/>
        </w:rPr>
        <w:t>【条文说明】</w:t>
      </w:r>
      <w:bookmarkEnd w:id="58"/>
      <w:r>
        <w:rPr>
          <w:rStyle w:val="fontstyle01"/>
          <w:rFonts w:ascii="Times New Roman" w:eastAsia="华文楷体" w:hAnsi="华文楷体" w:hint="eastAsia"/>
          <w:color w:val="auto"/>
          <w:sz w:val="21"/>
          <w:szCs w:val="21"/>
        </w:rPr>
        <w:t>提出了混凝</w:t>
      </w:r>
      <w:r>
        <w:rPr>
          <w:rStyle w:val="fontstyle01"/>
          <w:rFonts w:ascii="Times New Roman" w:eastAsia="华文楷体" w:hAnsi="华文楷体" w:hint="eastAsia"/>
          <w:color w:val="auto"/>
          <w:sz w:val="21"/>
          <w:szCs w:val="21"/>
        </w:rPr>
        <w:t>-</w:t>
      </w:r>
      <w:r>
        <w:rPr>
          <w:rStyle w:val="fontstyle01"/>
          <w:rFonts w:ascii="Times New Roman" w:eastAsia="华文楷体" w:hAnsi="华文楷体" w:hint="eastAsia"/>
          <w:color w:val="auto"/>
          <w:sz w:val="21"/>
          <w:szCs w:val="21"/>
        </w:rPr>
        <w:t>过滤工艺浓水</w:t>
      </w:r>
      <w:r>
        <w:rPr>
          <w:rFonts w:ascii="Times New Roman" w:eastAsia="华文楷体" w:hAnsi="华文楷体" w:hint="eastAsia"/>
          <w:szCs w:val="21"/>
        </w:rPr>
        <w:t>处理与排放的要求。</w:t>
      </w:r>
      <w:r>
        <w:rPr>
          <w:rFonts w:ascii="Times New Roman" w:eastAsia="华文楷体" w:hAnsi="华文楷体"/>
          <w:szCs w:val="21"/>
        </w:rPr>
        <w:t>浓水</w:t>
      </w:r>
      <w:r>
        <w:rPr>
          <w:rFonts w:ascii="Times New Roman" w:eastAsia="华文楷体" w:hAnsi="华文楷体" w:hint="eastAsia"/>
          <w:szCs w:val="21"/>
        </w:rPr>
        <w:t>的处理与排放应符合《辐射防护规定》（</w:t>
      </w:r>
      <w:r>
        <w:rPr>
          <w:rFonts w:ascii="Times New Roman" w:eastAsia="华文楷体" w:hAnsi="华文楷体"/>
          <w:szCs w:val="21"/>
        </w:rPr>
        <w:t>GB 8703</w:t>
      </w:r>
      <w:r>
        <w:rPr>
          <w:rFonts w:ascii="Times New Roman" w:eastAsia="华文楷体" w:hAnsi="华文楷体" w:hint="eastAsia"/>
          <w:szCs w:val="21"/>
        </w:rPr>
        <w:t>）和《污水综合排放标准》（</w:t>
      </w:r>
      <w:r>
        <w:rPr>
          <w:rFonts w:ascii="Times New Roman" w:eastAsia="华文楷体" w:hAnsi="华文楷体"/>
          <w:szCs w:val="21"/>
        </w:rPr>
        <w:t>GB 8978</w:t>
      </w:r>
      <w:r>
        <w:rPr>
          <w:rFonts w:ascii="Times New Roman" w:eastAsia="华文楷体" w:hAnsi="华文楷体" w:hint="eastAsia"/>
          <w:szCs w:val="21"/>
        </w:rPr>
        <w:t>）的要求。</w:t>
      </w:r>
    </w:p>
    <w:p w14:paraId="152F9FEE" w14:textId="00667C6C" w:rsidR="00856634" w:rsidRDefault="00856634">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14:paraId="76BFE185" w14:textId="77777777" w:rsidR="00E71B1C" w:rsidRDefault="00E71B1C">
      <w:pPr>
        <w:spacing w:line="360" w:lineRule="auto"/>
        <w:ind w:firstLineChars="200" w:firstLine="482"/>
        <w:rPr>
          <w:rFonts w:ascii="Times New Roman" w:eastAsia="宋体" w:hAnsi="Times New Roman" w:cs="Times New Roman"/>
          <w:b/>
          <w:sz w:val="24"/>
          <w:szCs w:val="24"/>
        </w:rPr>
      </w:pPr>
    </w:p>
    <w:p w14:paraId="5F171A44" w14:textId="77777777" w:rsidR="00E71B1C" w:rsidRDefault="004133BF">
      <w:pPr>
        <w:pStyle w:val="1"/>
        <w:jc w:val="center"/>
      </w:pPr>
      <w:bookmarkStart w:id="59" w:name="_Toc119488122"/>
      <w:bookmarkStart w:id="60" w:name="_Toc119664463"/>
      <w:r>
        <w:t xml:space="preserve">6 </w:t>
      </w:r>
      <w:r>
        <w:rPr>
          <w:rFonts w:hint="eastAsia"/>
        </w:rPr>
        <w:t>突发放射性污染饮用水水源</w:t>
      </w:r>
      <w:bookmarkEnd w:id="59"/>
      <w:bookmarkEnd w:id="60"/>
    </w:p>
    <w:p w14:paraId="1457945F" w14:textId="77777777" w:rsidR="00E71B1C" w:rsidRDefault="004133BF">
      <w:pPr>
        <w:pStyle w:val="2"/>
        <w:jc w:val="center"/>
      </w:pPr>
      <w:bookmarkStart w:id="61" w:name="_Toc119488123"/>
      <w:bookmarkStart w:id="62" w:name="_Toc119664464"/>
      <w:bookmarkStart w:id="63" w:name="_Hlk100907852"/>
      <w:r>
        <w:t xml:space="preserve">6.1 </w:t>
      </w:r>
      <w:r>
        <w:t>技术选择</w:t>
      </w:r>
      <w:bookmarkEnd w:id="61"/>
      <w:bookmarkEnd w:id="62"/>
    </w:p>
    <w:p w14:paraId="7EE3C90A" w14:textId="77777777" w:rsidR="00E71B1C" w:rsidRDefault="004133BF" w:rsidP="00794ED2">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6.1.1</w:t>
      </w:r>
      <w:r>
        <w:rPr>
          <w:rFonts w:ascii="Times New Roman" w:eastAsia="宋体" w:hAnsi="Times New Roman" w:cs="Times New Roman" w:hint="eastAsia"/>
          <w:bCs/>
          <w:sz w:val="24"/>
          <w:szCs w:val="24"/>
        </w:rPr>
        <w:t xml:space="preserve">  </w:t>
      </w:r>
      <w:bookmarkStart w:id="64" w:name="_Hlk119595385"/>
      <w:bookmarkStart w:id="65" w:name="_Hlk119423079"/>
      <w:r>
        <w:rPr>
          <w:rFonts w:ascii="Times New Roman" w:eastAsia="宋体" w:hAnsi="Times New Roman" w:cs="Times New Roman" w:hint="eastAsia"/>
          <w:bCs/>
          <w:sz w:val="24"/>
          <w:szCs w:val="24"/>
        </w:rPr>
        <w:t>饮用水水源突发放射性</w:t>
      </w:r>
      <w:bookmarkEnd w:id="64"/>
      <w:r>
        <w:rPr>
          <w:rFonts w:ascii="Times New Roman" w:eastAsia="宋体" w:hAnsi="Times New Roman" w:cs="Times New Roman"/>
          <w:bCs/>
          <w:sz w:val="24"/>
          <w:szCs w:val="24"/>
        </w:rPr>
        <w:t>总</w:t>
      </w:r>
      <w:r>
        <w:rPr>
          <w:rFonts w:ascii="Times New Roman" w:eastAsia="宋体" w:hAnsi="Times New Roman" w:cs="Times New Roman"/>
          <w:bCs/>
          <w:sz w:val="24"/>
          <w:szCs w:val="24"/>
        </w:rPr>
        <w:t>α</w:t>
      </w:r>
      <w:r>
        <w:rPr>
          <w:rFonts w:ascii="Times New Roman" w:eastAsia="宋体" w:hAnsi="Times New Roman" w:cs="Times New Roman"/>
          <w:bCs/>
          <w:sz w:val="24"/>
          <w:szCs w:val="24"/>
        </w:rPr>
        <w:t>、总</w:t>
      </w:r>
      <w:r>
        <w:rPr>
          <w:rFonts w:ascii="Times New Roman" w:eastAsia="宋体" w:hAnsi="Times New Roman" w:cs="Times New Roman"/>
          <w:bCs/>
          <w:sz w:val="24"/>
          <w:szCs w:val="24"/>
        </w:rPr>
        <w:t>β</w:t>
      </w:r>
      <w:r>
        <w:rPr>
          <w:rFonts w:ascii="Times New Roman" w:eastAsia="宋体" w:hAnsi="Times New Roman" w:cs="Times New Roman"/>
          <w:bCs/>
          <w:sz w:val="24"/>
          <w:szCs w:val="24"/>
        </w:rPr>
        <w:t>超过现行国家标准《生活饮用水卫生标准》</w:t>
      </w:r>
      <w:r>
        <w:rPr>
          <w:rFonts w:ascii="Times New Roman" w:eastAsia="宋体" w:hAnsi="Times New Roman" w:cs="Times New Roman"/>
          <w:bCs/>
          <w:sz w:val="24"/>
          <w:szCs w:val="24"/>
        </w:rPr>
        <w:t xml:space="preserve">GB 5749 </w:t>
      </w:r>
      <w:r>
        <w:rPr>
          <w:rFonts w:ascii="Times New Roman" w:eastAsia="宋体" w:hAnsi="Times New Roman" w:cs="Times New Roman"/>
          <w:bCs/>
          <w:sz w:val="24"/>
          <w:szCs w:val="24"/>
        </w:rPr>
        <w:t>规定限值的</w:t>
      </w:r>
      <w:r>
        <w:rPr>
          <w:rFonts w:ascii="Times New Roman" w:eastAsia="宋体" w:hAnsi="Times New Roman" w:cs="Times New Roman" w:hint="eastAsia"/>
          <w:bCs/>
          <w:sz w:val="24"/>
          <w:szCs w:val="24"/>
        </w:rPr>
        <w:t>10</w:t>
      </w:r>
      <w:r>
        <w:rPr>
          <w:rFonts w:ascii="Times New Roman" w:eastAsia="宋体" w:hAnsi="Times New Roman" w:cs="Times New Roman"/>
          <w:bCs/>
          <w:sz w:val="24"/>
          <w:szCs w:val="24"/>
        </w:rPr>
        <w:t>倍</w:t>
      </w:r>
      <w:bookmarkEnd w:id="65"/>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应优先更换水源或采取应急处置措施。</w:t>
      </w:r>
    </w:p>
    <w:p w14:paraId="3623DDC2" w14:textId="08E0553D" w:rsidR="00E151E0" w:rsidRPr="00E151E0" w:rsidRDefault="00E151E0" w:rsidP="00794ED2">
      <w:pPr>
        <w:spacing w:line="360" w:lineRule="auto"/>
        <w:ind w:firstLineChars="200" w:firstLine="420"/>
        <w:rPr>
          <w:rStyle w:val="fontstyle01"/>
          <w:rFonts w:ascii="Times New Roman" w:eastAsia="华文楷体" w:hAnsi="Times New Roman" w:cs="Times New Roman"/>
          <w:color w:val="auto"/>
          <w:sz w:val="21"/>
          <w:szCs w:val="21"/>
        </w:rPr>
      </w:pPr>
      <w:r w:rsidRPr="00E151E0">
        <w:rPr>
          <w:rStyle w:val="fontstyle01"/>
          <w:rFonts w:ascii="Times New Roman" w:eastAsia="华文楷体" w:hAnsi="华文楷体"/>
          <w:color w:val="auto"/>
          <w:sz w:val="21"/>
          <w:szCs w:val="21"/>
        </w:rPr>
        <w:t>【条文说明】</w:t>
      </w:r>
      <w:r w:rsidRPr="00E151E0">
        <w:rPr>
          <w:rFonts w:ascii="Times New Roman" w:eastAsia="华文楷体" w:hAnsi="Times New Roman" w:cs="Times New Roman"/>
          <w:bCs/>
          <w:szCs w:val="21"/>
        </w:rPr>
        <w:t>饮用水水源突发放射性总</w:t>
      </w:r>
      <w:r w:rsidRPr="00E151E0">
        <w:rPr>
          <w:rFonts w:ascii="Times New Roman" w:eastAsia="华文楷体" w:hAnsi="Times New Roman" w:cs="Times New Roman"/>
          <w:bCs/>
          <w:szCs w:val="21"/>
        </w:rPr>
        <w:t>α</w:t>
      </w:r>
      <w:r w:rsidRPr="00E151E0">
        <w:rPr>
          <w:rFonts w:ascii="Times New Roman" w:eastAsia="华文楷体" w:hAnsi="Times New Roman" w:cs="Times New Roman"/>
          <w:bCs/>
          <w:szCs w:val="21"/>
        </w:rPr>
        <w:t>、总</w:t>
      </w:r>
      <w:r w:rsidRPr="00E151E0">
        <w:rPr>
          <w:rFonts w:ascii="Times New Roman" w:eastAsia="华文楷体" w:hAnsi="Times New Roman" w:cs="Times New Roman"/>
          <w:bCs/>
          <w:szCs w:val="21"/>
        </w:rPr>
        <w:t>β</w:t>
      </w:r>
      <w:r w:rsidRPr="00E151E0">
        <w:rPr>
          <w:rFonts w:ascii="Times New Roman" w:eastAsia="华文楷体" w:hAnsi="Times New Roman" w:cs="Times New Roman"/>
          <w:bCs/>
          <w:szCs w:val="21"/>
        </w:rPr>
        <w:t>超过现行国家标准《生活饮用水卫生标准》</w:t>
      </w:r>
      <w:r w:rsidR="009E24FD">
        <w:rPr>
          <w:rFonts w:ascii="Times New Roman" w:eastAsia="华文楷体" w:hAnsi="Times New Roman" w:cs="Times New Roman" w:hint="eastAsia"/>
          <w:bCs/>
          <w:szCs w:val="21"/>
        </w:rPr>
        <w:t>（</w:t>
      </w:r>
      <w:r w:rsidRPr="00E151E0">
        <w:rPr>
          <w:rFonts w:ascii="Times New Roman" w:eastAsia="华文楷体" w:hAnsi="Times New Roman" w:cs="Times New Roman"/>
          <w:bCs/>
          <w:szCs w:val="21"/>
        </w:rPr>
        <w:t>GB 5749</w:t>
      </w:r>
      <w:r w:rsidR="009E24FD">
        <w:rPr>
          <w:rFonts w:ascii="Times New Roman" w:eastAsia="华文楷体" w:hAnsi="Times New Roman" w:cs="Times New Roman" w:hint="eastAsia"/>
          <w:bCs/>
          <w:szCs w:val="21"/>
        </w:rPr>
        <w:t>）</w:t>
      </w:r>
      <w:r w:rsidRPr="00E151E0">
        <w:rPr>
          <w:rFonts w:ascii="Times New Roman" w:eastAsia="华文楷体" w:hAnsi="Times New Roman" w:cs="Times New Roman"/>
          <w:bCs/>
          <w:szCs w:val="21"/>
        </w:rPr>
        <w:t>规定限值的</w:t>
      </w:r>
      <w:r w:rsidRPr="00E151E0">
        <w:rPr>
          <w:rFonts w:ascii="Times New Roman" w:eastAsia="华文楷体" w:hAnsi="Times New Roman" w:cs="Times New Roman"/>
          <w:bCs/>
          <w:szCs w:val="21"/>
        </w:rPr>
        <w:t>10</w:t>
      </w:r>
      <w:r w:rsidRPr="00E151E0">
        <w:rPr>
          <w:rFonts w:ascii="Times New Roman" w:eastAsia="华文楷体" w:hAnsi="Times New Roman" w:cs="Times New Roman"/>
          <w:bCs/>
          <w:szCs w:val="21"/>
        </w:rPr>
        <w:t>倍</w:t>
      </w:r>
      <w:r w:rsidRPr="00E151E0">
        <w:rPr>
          <w:rStyle w:val="fontstyle01"/>
          <w:rFonts w:ascii="Times New Roman" w:eastAsia="华文楷体" w:hAnsi="Times New Roman" w:cs="Times New Roman"/>
          <w:color w:val="auto"/>
          <w:sz w:val="21"/>
          <w:szCs w:val="21"/>
        </w:rPr>
        <w:t>时，供水主管部门应报告本级人民政府，并与公安部门、卫生行政部门、环境保护行政主管部门联防联控，启动应急预案，按照各自职责采取应急处置措施。</w:t>
      </w:r>
    </w:p>
    <w:p w14:paraId="53A44A3C" w14:textId="77777777" w:rsidR="00E151E0" w:rsidRPr="00E151E0" w:rsidRDefault="00E151E0" w:rsidP="00794ED2">
      <w:pPr>
        <w:pStyle w:val="23"/>
        <w:spacing w:after="0" w:line="360" w:lineRule="auto"/>
        <w:ind w:leftChars="0" w:left="0"/>
        <w:rPr>
          <w:rFonts w:ascii="Times New Roman" w:eastAsia="华文楷体" w:hAnsi="Times New Roman" w:cs="Times New Roman"/>
          <w:bCs/>
          <w:szCs w:val="21"/>
        </w:rPr>
      </w:pPr>
      <w:r w:rsidRPr="00E151E0">
        <w:rPr>
          <w:rFonts w:ascii="Times New Roman" w:eastAsia="华文楷体" w:hAnsi="Times New Roman" w:cs="Times New Roman"/>
          <w:bCs/>
          <w:szCs w:val="21"/>
        </w:rPr>
        <w:t>应急供水可采用原水调度、清水调度和应急净水的供水模式，也可根据具体条件，采用三者相结合的应急供水模式。当采用应急净水供水模式时，供水单位应具有应急净水的相应技术和设施。应根据水源突发放射性污染中特征污染物的种类即放射性核素类型，经过技术经济比较后，选用相应的净化技术。</w:t>
      </w:r>
    </w:p>
    <w:p w14:paraId="588BE2DE" w14:textId="19BD16AC" w:rsidR="00E71B1C" w:rsidRDefault="004133BF" w:rsidP="00794ED2">
      <w:pPr>
        <w:spacing w:line="360" w:lineRule="auto"/>
        <w:rPr>
          <w:rFonts w:ascii="Times New Roman" w:eastAsia="宋体" w:hAnsi="Times New Roman" w:cs="Times New Roman"/>
          <w:bCs/>
          <w:sz w:val="24"/>
          <w:szCs w:val="24"/>
        </w:rPr>
      </w:pPr>
      <w:r w:rsidRPr="00E151E0">
        <w:rPr>
          <w:rFonts w:ascii="Times New Roman" w:eastAsia="宋体" w:hAnsi="Times New Roman" w:cs="Times New Roman" w:hint="eastAsia"/>
          <w:b/>
          <w:sz w:val="24"/>
          <w:szCs w:val="24"/>
        </w:rPr>
        <w:t>6.1.2</w:t>
      </w:r>
      <w:r>
        <w:rPr>
          <w:rFonts w:ascii="Times New Roman" w:eastAsia="宋体" w:hAnsi="Times New Roman" w:cs="Times New Roman" w:hint="eastAsia"/>
          <w:bCs/>
          <w:sz w:val="24"/>
          <w:szCs w:val="24"/>
        </w:rPr>
        <w:t xml:space="preserve"> </w:t>
      </w:r>
      <w:r w:rsidR="00E151E0">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地下饮用水水源突发放射性</w:t>
      </w:r>
      <w:r>
        <w:rPr>
          <w:rFonts w:ascii="Times New Roman" w:eastAsia="宋体" w:hAnsi="Times New Roman" w:cs="Times New Roman"/>
          <w:bCs/>
          <w:sz w:val="24"/>
          <w:szCs w:val="24"/>
        </w:rPr>
        <w:t>总</w:t>
      </w:r>
      <w:r>
        <w:rPr>
          <w:rFonts w:ascii="Times New Roman" w:eastAsia="宋体" w:hAnsi="Times New Roman" w:cs="Times New Roman"/>
          <w:bCs/>
          <w:sz w:val="24"/>
          <w:szCs w:val="24"/>
        </w:rPr>
        <w:t>α</w:t>
      </w:r>
      <w:r>
        <w:rPr>
          <w:rFonts w:ascii="Times New Roman" w:eastAsia="宋体" w:hAnsi="Times New Roman" w:cs="Times New Roman"/>
          <w:bCs/>
          <w:sz w:val="24"/>
          <w:szCs w:val="24"/>
        </w:rPr>
        <w:t>、总</w:t>
      </w:r>
      <w:r>
        <w:rPr>
          <w:rFonts w:ascii="Times New Roman" w:eastAsia="宋体" w:hAnsi="Times New Roman" w:cs="Times New Roman"/>
          <w:bCs/>
          <w:sz w:val="24"/>
          <w:szCs w:val="24"/>
        </w:rPr>
        <w:t>β</w:t>
      </w:r>
      <w:r>
        <w:rPr>
          <w:rFonts w:ascii="Times New Roman" w:eastAsia="宋体" w:hAnsi="Times New Roman" w:cs="Times New Roman" w:hint="eastAsia"/>
          <w:bCs/>
          <w:sz w:val="24"/>
          <w:szCs w:val="24"/>
        </w:rPr>
        <w:t>不</w:t>
      </w:r>
      <w:r>
        <w:rPr>
          <w:rFonts w:ascii="Times New Roman" w:eastAsia="宋体" w:hAnsi="Times New Roman" w:cs="Times New Roman"/>
          <w:bCs/>
          <w:sz w:val="24"/>
          <w:szCs w:val="24"/>
        </w:rPr>
        <w:t>超过现行国家标准《生活饮用水卫生标准》</w:t>
      </w:r>
      <w:r>
        <w:rPr>
          <w:rFonts w:ascii="Times New Roman" w:eastAsia="宋体" w:hAnsi="Times New Roman" w:cs="Times New Roman"/>
          <w:bCs/>
          <w:sz w:val="24"/>
          <w:szCs w:val="24"/>
        </w:rPr>
        <w:t xml:space="preserve">GB 5749 </w:t>
      </w:r>
      <w:r>
        <w:rPr>
          <w:rFonts w:ascii="Times New Roman" w:eastAsia="宋体" w:hAnsi="Times New Roman" w:cs="Times New Roman"/>
          <w:bCs/>
          <w:sz w:val="24"/>
          <w:szCs w:val="24"/>
        </w:rPr>
        <w:t>规定限值的</w:t>
      </w:r>
      <w:r>
        <w:rPr>
          <w:rFonts w:ascii="Times New Roman" w:eastAsia="宋体" w:hAnsi="Times New Roman" w:cs="Times New Roman" w:hint="eastAsia"/>
          <w:bCs/>
          <w:sz w:val="24"/>
          <w:szCs w:val="24"/>
        </w:rPr>
        <w:t>10</w:t>
      </w:r>
      <w:r>
        <w:rPr>
          <w:rFonts w:ascii="Times New Roman" w:eastAsia="宋体" w:hAnsi="Times New Roman" w:cs="Times New Roman"/>
          <w:bCs/>
          <w:sz w:val="24"/>
          <w:szCs w:val="24"/>
        </w:rPr>
        <w:t>倍，</w:t>
      </w:r>
      <w:r>
        <w:rPr>
          <w:rFonts w:ascii="Times New Roman" w:eastAsia="宋体" w:hAnsi="Times New Roman" w:cs="Times New Roman" w:hint="eastAsia"/>
          <w:bCs/>
          <w:sz w:val="24"/>
          <w:szCs w:val="24"/>
        </w:rPr>
        <w:t>可参考</w:t>
      </w:r>
      <w:r>
        <w:rPr>
          <w:rFonts w:ascii="Times New Roman" w:eastAsia="宋体" w:hAnsi="Times New Roman" w:cs="Times New Roman" w:hint="eastAsia"/>
          <w:bCs/>
          <w:sz w:val="24"/>
          <w:szCs w:val="24"/>
        </w:rPr>
        <w:t>5</w:t>
      </w:r>
      <w:r w:rsidRPr="00E151E0">
        <w:rPr>
          <w:rFonts w:ascii="Times New Roman" w:eastAsia="宋体" w:hAnsi="Times New Roman" w:cs="Times New Roman" w:hint="eastAsia"/>
          <w:bCs/>
          <w:sz w:val="24"/>
          <w:szCs w:val="24"/>
        </w:rPr>
        <w:t>持续放射性污染饮用水水源</w:t>
      </w:r>
      <w:r>
        <w:rPr>
          <w:rFonts w:ascii="Times New Roman" w:eastAsia="宋体" w:hAnsi="Times New Roman" w:cs="Times New Roman" w:hint="eastAsia"/>
          <w:bCs/>
          <w:sz w:val="24"/>
          <w:szCs w:val="24"/>
        </w:rPr>
        <w:t>处置。</w:t>
      </w:r>
    </w:p>
    <w:p w14:paraId="061B9111" w14:textId="5C94F77C" w:rsidR="00E151E0" w:rsidRPr="0049536E" w:rsidRDefault="00E151E0" w:rsidP="00794ED2">
      <w:pPr>
        <w:spacing w:line="360" w:lineRule="auto"/>
        <w:ind w:firstLineChars="200" w:firstLine="420"/>
        <w:rPr>
          <w:rFonts w:ascii="Times New Roman" w:eastAsia="华文楷体" w:hAnsi="华文楷体"/>
          <w:szCs w:val="21"/>
        </w:rPr>
      </w:pPr>
      <w:r w:rsidRPr="00E151E0">
        <w:rPr>
          <w:rStyle w:val="fontstyle01"/>
          <w:rFonts w:ascii="Times New Roman" w:eastAsia="华文楷体" w:hAnsi="华文楷体"/>
          <w:color w:val="auto"/>
          <w:sz w:val="21"/>
          <w:szCs w:val="21"/>
        </w:rPr>
        <w:t>【条文说明】</w:t>
      </w:r>
      <w:r w:rsidRPr="00E151E0">
        <w:rPr>
          <w:rStyle w:val="fontstyle01"/>
          <w:rFonts w:ascii="Times New Roman" w:eastAsia="华文楷体" w:hAnsi="华文楷体" w:hint="eastAsia"/>
          <w:color w:val="auto"/>
          <w:sz w:val="21"/>
          <w:szCs w:val="21"/>
        </w:rPr>
        <w:t>结合</w:t>
      </w:r>
      <w:r w:rsidRPr="00E151E0">
        <w:rPr>
          <w:rStyle w:val="fontstyle01"/>
          <w:rFonts w:ascii="Times New Roman" w:eastAsia="华文楷体" w:hAnsi="华文楷体" w:hint="eastAsia"/>
          <w:color w:val="auto"/>
          <w:sz w:val="21"/>
          <w:szCs w:val="21"/>
        </w:rPr>
        <w:t>1.0.2</w:t>
      </w:r>
      <w:r w:rsidRPr="00E151E0">
        <w:rPr>
          <w:rStyle w:val="fontstyle01"/>
          <w:rFonts w:ascii="Times New Roman" w:eastAsia="华文楷体" w:hAnsi="华文楷体" w:hint="eastAsia"/>
          <w:color w:val="auto"/>
          <w:sz w:val="21"/>
          <w:szCs w:val="21"/>
        </w:rPr>
        <w:t>条文说明印度某火电厂污染案例，地下水含水层也有遭受天然放射性核素污染的风险，结合我国火力发电企业众多，分布广泛的特点，增加本条文应对火电企业固废堆存过程中的突发污染风险。</w:t>
      </w:r>
    </w:p>
    <w:p w14:paraId="098B5065" w14:textId="5E9954A2" w:rsidR="00E71B1C" w:rsidRDefault="004133BF" w:rsidP="00794ED2">
      <w:pPr>
        <w:spacing w:line="360" w:lineRule="auto"/>
        <w:rPr>
          <w:rFonts w:eastAsia="宋体" w:hAnsi="Times New Roman" w:cs="Times New Roman"/>
          <w:bCs/>
          <w:sz w:val="24"/>
          <w:szCs w:val="24"/>
        </w:rPr>
      </w:pPr>
      <w:r w:rsidRPr="0049536E">
        <w:rPr>
          <w:rFonts w:ascii="Times New Roman" w:eastAsia="宋体" w:hAnsi="Times New Roman" w:cs="Times New Roman" w:hint="eastAsia"/>
          <w:b/>
          <w:sz w:val="24"/>
          <w:szCs w:val="24"/>
        </w:rPr>
        <w:t>6.1.3</w:t>
      </w:r>
      <w:r>
        <w:rPr>
          <w:rFonts w:ascii="Times New Roman" w:eastAsia="宋体" w:hAnsi="Times New Roman" w:cs="Times New Roman" w:hint="eastAsia"/>
          <w:bCs/>
          <w:sz w:val="24"/>
          <w:szCs w:val="24"/>
        </w:rPr>
        <w:t xml:space="preserve"> </w:t>
      </w:r>
      <w:r w:rsidR="0049536E">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地表饮用水水源突发放射性</w:t>
      </w:r>
      <w:r>
        <w:rPr>
          <w:rFonts w:ascii="Times New Roman" w:eastAsia="宋体" w:hAnsi="Times New Roman" w:cs="Times New Roman"/>
          <w:bCs/>
          <w:sz w:val="24"/>
          <w:szCs w:val="24"/>
        </w:rPr>
        <w:t>总</w:t>
      </w:r>
      <w:r>
        <w:rPr>
          <w:rFonts w:ascii="Times New Roman" w:eastAsia="宋体" w:hAnsi="Times New Roman" w:cs="Times New Roman"/>
          <w:bCs/>
          <w:sz w:val="24"/>
          <w:szCs w:val="24"/>
        </w:rPr>
        <w:t>α</w:t>
      </w:r>
      <w:r>
        <w:rPr>
          <w:rFonts w:ascii="Times New Roman" w:eastAsia="宋体" w:hAnsi="Times New Roman" w:cs="Times New Roman"/>
          <w:bCs/>
          <w:sz w:val="24"/>
          <w:szCs w:val="24"/>
        </w:rPr>
        <w:t>、总</w:t>
      </w:r>
      <w:r>
        <w:rPr>
          <w:rFonts w:ascii="Times New Roman" w:eastAsia="宋体" w:hAnsi="Times New Roman" w:cs="Times New Roman"/>
          <w:bCs/>
          <w:sz w:val="24"/>
          <w:szCs w:val="24"/>
        </w:rPr>
        <w:t>β</w:t>
      </w:r>
      <w:r>
        <w:rPr>
          <w:rFonts w:ascii="Times New Roman" w:eastAsia="宋体" w:hAnsi="Times New Roman" w:cs="Times New Roman" w:hint="eastAsia"/>
          <w:bCs/>
          <w:sz w:val="24"/>
          <w:szCs w:val="24"/>
        </w:rPr>
        <w:t>不</w:t>
      </w:r>
      <w:r>
        <w:rPr>
          <w:rFonts w:ascii="Times New Roman" w:eastAsia="宋体" w:hAnsi="Times New Roman" w:cs="Times New Roman"/>
          <w:bCs/>
          <w:sz w:val="24"/>
          <w:szCs w:val="24"/>
        </w:rPr>
        <w:t>超过现行国家标准《生活饮用水卫生标准》</w:t>
      </w:r>
      <w:r>
        <w:rPr>
          <w:rFonts w:ascii="Times New Roman" w:eastAsia="宋体" w:hAnsi="Times New Roman" w:cs="Times New Roman"/>
          <w:bCs/>
          <w:sz w:val="24"/>
          <w:szCs w:val="24"/>
        </w:rPr>
        <w:t xml:space="preserve">GB 5749 </w:t>
      </w:r>
      <w:r>
        <w:rPr>
          <w:rFonts w:ascii="Times New Roman" w:eastAsia="宋体" w:hAnsi="Times New Roman" w:cs="Times New Roman"/>
          <w:bCs/>
          <w:sz w:val="24"/>
          <w:szCs w:val="24"/>
        </w:rPr>
        <w:t>规定限值的</w:t>
      </w:r>
      <w:r>
        <w:rPr>
          <w:rFonts w:ascii="Times New Roman" w:eastAsia="宋体" w:hAnsi="Times New Roman" w:cs="Times New Roman" w:hint="eastAsia"/>
          <w:bCs/>
          <w:sz w:val="24"/>
          <w:szCs w:val="24"/>
        </w:rPr>
        <w:t>10</w:t>
      </w:r>
      <w:r>
        <w:rPr>
          <w:rFonts w:ascii="Times New Roman" w:eastAsia="宋体" w:hAnsi="Times New Roman" w:cs="Times New Roman"/>
          <w:bCs/>
          <w:sz w:val="24"/>
          <w:szCs w:val="24"/>
        </w:rPr>
        <w:t>倍，</w:t>
      </w:r>
      <w:r>
        <w:rPr>
          <w:rFonts w:ascii="Times New Roman" w:eastAsia="宋体" w:hAnsi="Times New Roman" w:cs="Times New Roman" w:hint="eastAsia"/>
          <w:bCs/>
          <w:sz w:val="24"/>
          <w:szCs w:val="24"/>
        </w:rPr>
        <w:t>应结合水厂现有工艺设施，</w:t>
      </w:r>
      <w:r w:rsidRPr="0049536E">
        <w:rPr>
          <w:rFonts w:eastAsia="宋体" w:hAnsi="Times New Roman" w:cs="Times New Roman" w:hint="eastAsia"/>
          <w:bCs/>
          <w:sz w:val="24"/>
          <w:szCs w:val="24"/>
        </w:rPr>
        <w:t>采用药剂强化法、离子交换法或其组合技术进行处置。</w:t>
      </w:r>
    </w:p>
    <w:p w14:paraId="25EAE3DA" w14:textId="0C4BA7AC" w:rsidR="0049536E" w:rsidRPr="00794ED2" w:rsidRDefault="0049536E" w:rsidP="00794ED2">
      <w:pPr>
        <w:pStyle w:val="23"/>
        <w:spacing w:line="360" w:lineRule="auto"/>
        <w:ind w:leftChars="0" w:left="0"/>
        <w:rPr>
          <w:rStyle w:val="fontstyle01"/>
          <w:rFonts w:ascii="Times New Roman" w:eastAsia="华文楷体" w:hAnsi="华文楷体"/>
          <w:color w:val="auto"/>
          <w:sz w:val="21"/>
          <w:szCs w:val="21"/>
        </w:rPr>
      </w:pPr>
      <w:r w:rsidRPr="00794ED2">
        <w:rPr>
          <w:rStyle w:val="fontstyle01"/>
          <w:rFonts w:ascii="Times New Roman" w:eastAsia="华文楷体" w:hAnsi="华文楷体"/>
          <w:color w:val="auto"/>
          <w:sz w:val="21"/>
          <w:szCs w:val="21"/>
        </w:rPr>
        <w:t>【条文说明】</w:t>
      </w:r>
      <w:r w:rsidRPr="00794ED2">
        <w:rPr>
          <w:rStyle w:val="fontstyle01"/>
          <w:rFonts w:ascii="Times New Roman" w:eastAsia="华文楷体" w:hAnsi="华文楷体" w:hint="eastAsia"/>
          <w:color w:val="auto"/>
          <w:sz w:val="21"/>
          <w:szCs w:val="21"/>
        </w:rPr>
        <w:t>饮用水放射性超标容易引起社会公众的恐慌，福岛核事故后，日本</w:t>
      </w:r>
      <w:r w:rsidRPr="00794ED2">
        <w:rPr>
          <w:rStyle w:val="fontstyle01"/>
          <w:rFonts w:ascii="Times New Roman" w:eastAsia="华文楷体" w:hAnsi="华文楷体" w:hint="eastAsia"/>
          <w:color w:val="auto"/>
          <w:sz w:val="21"/>
          <w:szCs w:val="21"/>
        </w:rPr>
        <w:t>13</w:t>
      </w:r>
      <w:r w:rsidRPr="00794ED2">
        <w:rPr>
          <w:rStyle w:val="fontstyle01"/>
          <w:rFonts w:ascii="Times New Roman" w:eastAsia="华文楷体" w:hAnsi="华文楷体" w:hint="eastAsia"/>
          <w:color w:val="auto"/>
          <w:sz w:val="21"/>
          <w:szCs w:val="21"/>
        </w:rPr>
        <w:t>都县部分水厂饮用水放射性碘、铯等超标，如东京某自来水厂含量已超过婴儿可饮用标准的两倍，引发日本民众抢购瓶装水的热潮，不少超市的矿泉水即被抢购一空。日本政府不得不督促瓶装水生产企业增产以开展应急。</w:t>
      </w:r>
    </w:p>
    <w:p w14:paraId="2A03EBFC" w14:textId="17DD6346" w:rsidR="0021456A" w:rsidRPr="00794ED2" w:rsidRDefault="0049536E" w:rsidP="00787254">
      <w:pPr>
        <w:pStyle w:val="23"/>
        <w:spacing w:line="360" w:lineRule="auto"/>
        <w:ind w:leftChars="0" w:left="0"/>
        <w:rPr>
          <w:rStyle w:val="fontstyle01"/>
          <w:rFonts w:ascii="Times New Roman" w:eastAsia="华文楷体" w:hAnsi="华文楷体"/>
          <w:color w:val="auto"/>
          <w:sz w:val="21"/>
          <w:szCs w:val="21"/>
        </w:rPr>
      </w:pPr>
      <w:r w:rsidRPr="00794ED2">
        <w:rPr>
          <w:rStyle w:val="fontstyle01"/>
          <w:rFonts w:ascii="Times New Roman" w:eastAsia="华文楷体" w:hAnsi="华文楷体" w:hint="eastAsia"/>
          <w:color w:val="auto"/>
          <w:sz w:val="21"/>
          <w:szCs w:val="21"/>
        </w:rPr>
        <w:t>相比瓶装水标准，生活饮用水卫生标准指标更全，保障放射性突发事故期应急供水安全</w:t>
      </w:r>
      <w:r w:rsidRPr="00794ED2">
        <w:rPr>
          <w:rStyle w:val="fontstyle01"/>
          <w:rFonts w:ascii="Times New Roman" w:eastAsia="华文楷体" w:hAnsi="华文楷体" w:hint="eastAsia"/>
          <w:color w:val="auto"/>
          <w:sz w:val="21"/>
          <w:szCs w:val="21"/>
        </w:rPr>
        <w:lastRenderedPageBreak/>
        <w:t>性更高，应该加强科普宣传消除公众恐慌的同时，强化水厂现有常规工艺对检出超标核素的净化效果。结合《饮用水放射性污染控制技术及应急装备研发》（</w:t>
      </w:r>
      <w:r w:rsidRPr="00794ED2">
        <w:rPr>
          <w:rStyle w:val="fontstyle01"/>
          <w:rFonts w:ascii="Times New Roman" w:eastAsia="华文楷体" w:hAnsi="华文楷体" w:hint="eastAsia"/>
          <w:color w:val="auto"/>
          <w:sz w:val="21"/>
          <w:szCs w:val="21"/>
        </w:rPr>
        <w:t>2015ZX07406006</w:t>
      </w:r>
      <w:r w:rsidRPr="00794ED2">
        <w:rPr>
          <w:rStyle w:val="fontstyle01"/>
          <w:rFonts w:ascii="Times New Roman" w:eastAsia="华文楷体" w:hAnsi="华文楷体" w:hint="eastAsia"/>
          <w:color w:val="auto"/>
          <w:sz w:val="21"/>
          <w:szCs w:val="21"/>
        </w:rPr>
        <w:t>）课题研究成果，建议采用药剂强化法、离子交换法或其组合技术。</w:t>
      </w:r>
    </w:p>
    <w:p w14:paraId="02622A7A" w14:textId="0501DB6A" w:rsidR="00794ED2" w:rsidRPr="00794ED2" w:rsidRDefault="00794ED2" w:rsidP="00375EC4">
      <w:pPr>
        <w:spacing w:line="360" w:lineRule="auto"/>
        <w:rPr>
          <w:rFonts w:ascii="Times New Roman" w:eastAsia="宋体" w:hAnsi="Times New Roman" w:cs="Times New Roman"/>
          <w:b/>
          <w:sz w:val="24"/>
          <w:szCs w:val="24"/>
        </w:rPr>
      </w:pPr>
      <w:r w:rsidRPr="00794ED2">
        <w:rPr>
          <w:rFonts w:ascii="Times New Roman" w:eastAsia="宋体" w:hAnsi="Times New Roman" w:cs="Times New Roman" w:hint="eastAsia"/>
          <w:b/>
          <w:sz w:val="24"/>
          <w:szCs w:val="24"/>
        </w:rPr>
        <w:t xml:space="preserve">6.1.4 </w:t>
      </w:r>
      <w:r w:rsidRPr="00794ED2">
        <w:rPr>
          <w:rFonts w:ascii="Times New Roman" w:eastAsia="宋体" w:hAnsi="Times New Roman" w:cs="Times New Roman" w:hint="eastAsia"/>
          <w:bCs/>
          <w:sz w:val="24"/>
          <w:szCs w:val="24"/>
        </w:rPr>
        <w:t xml:space="preserve"> </w:t>
      </w:r>
      <w:r w:rsidRPr="00794ED2">
        <w:rPr>
          <w:rFonts w:ascii="Times New Roman" w:eastAsia="宋体" w:hAnsi="Times New Roman" w:cs="Times New Roman" w:hint="eastAsia"/>
          <w:bCs/>
          <w:sz w:val="24"/>
          <w:szCs w:val="24"/>
        </w:rPr>
        <w:t>饮用水</w:t>
      </w:r>
      <w:r w:rsidR="00EC5BC6">
        <w:rPr>
          <w:rFonts w:ascii="Times New Roman" w:eastAsia="宋体" w:hAnsi="Times New Roman" w:cs="Times New Roman" w:hint="eastAsia"/>
          <w:bCs/>
          <w:sz w:val="24"/>
          <w:szCs w:val="24"/>
        </w:rPr>
        <w:t>水</w:t>
      </w:r>
      <w:r w:rsidRPr="00794ED2">
        <w:rPr>
          <w:rFonts w:ascii="Times New Roman" w:eastAsia="宋体" w:hAnsi="Times New Roman" w:cs="Times New Roman" w:hint="eastAsia"/>
          <w:bCs/>
          <w:sz w:val="24"/>
          <w:szCs w:val="24"/>
        </w:rPr>
        <w:t>源水质指标中检测出碘、铯、锶等人工放射性核素，导致总放射性指标超过</w:t>
      </w:r>
      <w:r w:rsidRPr="00794ED2">
        <w:rPr>
          <w:rFonts w:ascii="Times New Roman" w:eastAsia="宋体" w:hAnsi="Times New Roman" w:cs="Times New Roman"/>
          <w:bCs/>
          <w:sz w:val="24"/>
          <w:szCs w:val="24"/>
        </w:rPr>
        <w:t>现行国家标准《生活饮用水卫生标准》</w:t>
      </w:r>
      <w:r w:rsidRPr="00794ED2">
        <w:rPr>
          <w:rFonts w:ascii="Times New Roman" w:eastAsia="宋体" w:hAnsi="Times New Roman" w:cs="Times New Roman"/>
          <w:bCs/>
          <w:sz w:val="24"/>
          <w:szCs w:val="24"/>
        </w:rPr>
        <w:t xml:space="preserve">GB 5749 </w:t>
      </w:r>
      <w:r w:rsidRPr="00794ED2">
        <w:rPr>
          <w:rFonts w:ascii="Times New Roman" w:eastAsia="宋体" w:hAnsi="Times New Roman" w:cs="Times New Roman"/>
          <w:bCs/>
          <w:sz w:val="24"/>
          <w:szCs w:val="24"/>
        </w:rPr>
        <w:t>规定限值的</w:t>
      </w:r>
      <w:r w:rsidRPr="00794ED2">
        <w:rPr>
          <w:rFonts w:ascii="Times New Roman" w:eastAsia="宋体" w:hAnsi="Times New Roman" w:cs="Times New Roman" w:hint="eastAsia"/>
          <w:bCs/>
          <w:sz w:val="24"/>
          <w:szCs w:val="24"/>
        </w:rPr>
        <w:t>5</w:t>
      </w:r>
      <w:r w:rsidRPr="00794ED2">
        <w:rPr>
          <w:rFonts w:ascii="Times New Roman" w:eastAsia="宋体" w:hAnsi="Times New Roman" w:cs="Times New Roman" w:hint="eastAsia"/>
          <w:bCs/>
          <w:sz w:val="24"/>
          <w:szCs w:val="24"/>
        </w:rPr>
        <w:t>倍时，可采用离子交换法。总放射性指标超过</w:t>
      </w:r>
      <w:r w:rsidRPr="00794ED2">
        <w:rPr>
          <w:rFonts w:ascii="Times New Roman" w:eastAsia="宋体" w:hAnsi="Times New Roman" w:cs="Times New Roman"/>
          <w:bCs/>
          <w:sz w:val="24"/>
          <w:szCs w:val="24"/>
        </w:rPr>
        <w:t>现行国家标准《生活饮用水卫生标准》</w:t>
      </w:r>
      <w:r w:rsidRPr="00794ED2">
        <w:rPr>
          <w:rFonts w:ascii="Times New Roman" w:eastAsia="宋体" w:hAnsi="Times New Roman" w:cs="Times New Roman"/>
          <w:bCs/>
          <w:sz w:val="24"/>
          <w:szCs w:val="24"/>
        </w:rPr>
        <w:t xml:space="preserve">GB 5749 </w:t>
      </w:r>
      <w:r w:rsidRPr="00794ED2">
        <w:rPr>
          <w:rFonts w:ascii="Times New Roman" w:eastAsia="宋体" w:hAnsi="Times New Roman" w:cs="Times New Roman"/>
          <w:bCs/>
          <w:sz w:val="24"/>
          <w:szCs w:val="24"/>
        </w:rPr>
        <w:t>规定限值的</w:t>
      </w:r>
      <w:r w:rsidRPr="00794ED2">
        <w:rPr>
          <w:rFonts w:ascii="Times New Roman" w:eastAsia="宋体" w:hAnsi="Times New Roman" w:cs="Times New Roman" w:hint="eastAsia"/>
          <w:bCs/>
          <w:sz w:val="24"/>
          <w:szCs w:val="24"/>
        </w:rPr>
        <w:t>5-10</w:t>
      </w:r>
      <w:r w:rsidRPr="00794ED2">
        <w:rPr>
          <w:rFonts w:ascii="Times New Roman" w:eastAsia="宋体" w:hAnsi="Times New Roman" w:cs="Times New Roman" w:hint="eastAsia"/>
          <w:bCs/>
          <w:sz w:val="24"/>
          <w:szCs w:val="24"/>
        </w:rPr>
        <w:t>倍时，</w:t>
      </w:r>
      <w:r w:rsidR="00EC5BC6">
        <w:rPr>
          <w:rFonts w:ascii="Times New Roman" w:eastAsia="宋体" w:hAnsi="Times New Roman" w:cs="Times New Roman" w:hint="eastAsia"/>
          <w:bCs/>
          <w:sz w:val="24"/>
          <w:szCs w:val="24"/>
        </w:rPr>
        <w:t>可</w:t>
      </w:r>
      <w:r w:rsidRPr="00794ED2">
        <w:rPr>
          <w:rFonts w:ascii="Times New Roman" w:eastAsia="宋体" w:hAnsi="Times New Roman" w:cs="Times New Roman" w:hint="eastAsia"/>
          <w:bCs/>
          <w:sz w:val="24"/>
          <w:szCs w:val="24"/>
        </w:rPr>
        <w:t>采用药剂强化法。</w:t>
      </w:r>
    </w:p>
    <w:p w14:paraId="0B043C9A" w14:textId="77777777" w:rsidR="00794ED2" w:rsidRDefault="00794ED2" w:rsidP="0023396B">
      <w:pPr>
        <w:spacing w:line="360" w:lineRule="auto"/>
        <w:ind w:firstLineChars="200" w:firstLine="420"/>
        <w:rPr>
          <w:rStyle w:val="fontstyle01"/>
          <w:rFonts w:ascii="Times New Roman" w:eastAsia="华文楷体" w:hAnsi="华文楷体"/>
          <w:sz w:val="21"/>
          <w:szCs w:val="21"/>
        </w:rPr>
      </w:pPr>
      <w:r>
        <w:rPr>
          <w:rStyle w:val="fontstyle01"/>
          <w:rFonts w:ascii="Times New Roman" w:eastAsia="华文楷体" w:hAnsi="华文楷体"/>
          <w:sz w:val="21"/>
          <w:szCs w:val="21"/>
        </w:rPr>
        <w:t>【条文说明】</w:t>
      </w:r>
      <w:r>
        <w:rPr>
          <w:rStyle w:val="fontstyle01"/>
          <w:rFonts w:ascii="Times New Roman" w:eastAsia="华文楷体" w:hAnsi="华文楷体" w:hint="eastAsia"/>
          <w:sz w:val="21"/>
          <w:szCs w:val="21"/>
        </w:rPr>
        <w:t>放射性核素主要</w:t>
      </w:r>
      <w:r>
        <w:rPr>
          <w:rStyle w:val="fontstyle01"/>
          <w:rFonts w:eastAsia="华文楷体" w:hAnsi="华文楷体"/>
          <w:sz w:val="21"/>
          <w:szCs w:val="21"/>
        </w:rPr>
        <w:t>以离子态形式存在</w:t>
      </w:r>
      <w:r>
        <w:rPr>
          <w:rStyle w:val="fontstyle01"/>
          <w:rFonts w:eastAsia="华文楷体" w:hAnsi="华文楷体" w:hint="eastAsia"/>
          <w:sz w:val="21"/>
          <w:szCs w:val="21"/>
        </w:rPr>
        <w:t>于水相中</w:t>
      </w:r>
      <w:r>
        <w:rPr>
          <w:rStyle w:val="fontstyle01"/>
          <w:rFonts w:eastAsia="华文楷体" w:hAnsi="华文楷体"/>
          <w:sz w:val="21"/>
          <w:szCs w:val="21"/>
        </w:rPr>
        <w:t>，可优先选择离子交换法去除</w:t>
      </w:r>
      <w:r>
        <w:rPr>
          <w:rStyle w:val="fontstyle01"/>
          <w:rFonts w:eastAsia="华文楷体" w:hAnsi="华文楷体" w:hint="eastAsia"/>
          <w:sz w:val="21"/>
          <w:szCs w:val="21"/>
        </w:rPr>
        <w:t>。</w:t>
      </w:r>
      <w:r>
        <w:rPr>
          <w:rStyle w:val="fontstyle01"/>
          <w:rFonts w:ascii="Times New Roman" w:eastAsia="华文楷体" w:hAnsi="华文楷体" w:hint="eastAsia"/>
          <w:sz w:val="21"/>
          <w:szCs w:val="21"/>
        </w:rPr>
        <w:t>针对</w:t>
      </w:r>
      <w:r>
        <w:rPr>
          <w:rStyle w:val="fontstyle01"/>
          <w:rFonts w:ascii="Times New Roman" w:eastAsia="华文楷体" w:hAnsi="华文楷体" w:hint="eastAsia"/>
          <w:sz w:val="21"/>
          <w:szCs w:val="21"/>
          <w:vertAlign w:val="superscript"/>
        </w:rPr>
        <w:t>131</w:t>
      </w:r>
      <w:r>
        <w:rPr>
          <w:rStyle w:val="fontstyle01"/>
          <w:rFonts w:ascii="Times New Roman" w:eastAsia="华文楷体" w:hAnsi="华文楷体" w:hint="eastAsia"/>
          <w:sz w:val="21"/>
          <w:szCs w:val="21"/>
        </w:rPr>
        <w:t>I</w:t>
      </w:r>
      <w:r>
        <w:rPr>
          <w:rStyle w:val="fontstyle01"/>
          <w:rFonts w:ascii="Times New Roman" w:eastAsia="华文楷体" w:hAnsi="华文楷体" w:hint="eastAsia"/>
          <w:sz w:val="21"/>
          <w:szCs w:val="21"/>
        </w:rPr>
        <w:t>等阴离子，优先采用吡啶型强碱性阴离子交换树脂，也可以采用除氧</w:t>
      </w:r>
      <w:r>
        <w:rPr>
          <w:rStyle w:val="fontstyle01"/>
          <w:rFonts w:ascii="Times New Roman" w:eastAsia="华文楷体" w:hAnsi="华文楷体" w:hint="eastAsia"/>
          <w:sz w:val="21"/>
          <w:szCs w:val="21"/>
        </w:rPr>
        <w:t>-</w:t>
      </w:r>
      <w:r>
        <w:rPr>
          <w:rStyle w:val="fontstyle01"/>
          <w:rFonts w:ascii="Times New Roman" w:eastAsia="华文楷体" w:hAnsi="华文楷体" w:hint="eastAsia"/>
          <w:sz w:val="21"/>
          <w:szCs w:val="21"/>
        </w:rPr>
        <w:t>化学沉淀，离子交换法操作更简便；针对</w:t>
      </w:r>
      <w:r>
        <w:rPr>
          <w:rStyle w:val="fontstyle01"/>
          <w:rFonts w:ascii="Times New Roman" w:eastAsia="华文楷体" w:hAnsi="华文楷体" w:hint="eastAsia"/>
          <w:sz w:val="21"/>
          <w:szCs w:val="21"/>
          <w:vertAlign w:val="superscript"/>
        </w:rPr>
        <w:t>235</w:t>
      </w:r>
      <w:r>
        <w:rPr>
          <w:rStyle w:val="fontstyle01"/>
          <w:rFonts w:ascii="Times New Roman" w:eastAsia="华文楷体" w:hAnsi="华文楷体" w:hint="eastAsia"/>
          <w:sz w:val="21"/>
          <w:szCs w:val="21"/>
        </w:rPr>
        <w:t>U</w:t>
      </w:r>
      <w:r>
        <w:rPr>
          <w:rStyle w:val="fontstyle01"/>
          <w:rFonts w:ascii="Times New Roman" w:eastAsia="华文楷体" w:hAnsi="华文楷体" w:hint="eastAsia"/>
          <w:sz w:val="21"/>
          <w:szCs w:val="21"/>
        </w:rPr>
        <w:t>等络合离子，优先采用弱碱性阴离子交换树脂，离子交换法操作更简便。</w:t>
      </w:r>
    </w:p>
    <w:p w14:paraId="3C958EDA" w14:textId="10BF206F" w:rsidR="00794ED2" w:rsidRDefault="00794ED2" w:rsidP="0023396B">
      <w:pPr>
        <w:spacing w:line="360" w:lineRule="auto"/>
        <w:ind w:firstLineChars="200" w:firstLine="420"/>
        <w:rPr>
          <w:rStyle w:val="fontstyle01"/>
          <w:rFonts w:ascii="Times New Roman" w:eastAsia="华文楷体" w:hAnsi="华文楷体"/>
          <w:sz w:val="21"/>
          <w:szCs w:val="21"/>
        </w:rPr>
      </w:pPr>
      <w:r>
        <w:rPr>
          <w:rStyle w:val="fontstyle01"/>
          <w:rFonts w:ascii="Times New Roman" w:eastAsia="华文楷体" w:hAnsi="华文楷体" w:hint="eastAsia"/>
          <w:sz w:val="21"/>
          <w:szCs w:val="21"/>
        </w:rPr>
        <w:t>以总</w:t>
      </w:r>
      <w:r>
        <w:rPr>
          <w:rStyle w:val="fontstyle01"/>
          <w:rFonts w:ascii="Times New Roman" w:eastAsia="华文楷体" w:hAnsi="华文楷体"/>
          <w:sz w:val="21"/>
          <w:szCs w:val="21"/>
        </w:rPr>
        <w:t>α</w:t>
      </w:r>
      <w:r>
        <w:rPr>
          <w:rStyle w:val="fontstyle01"/>
          <w:rFonts w:ascii="Times New Roman" w:eastAsia="华文楷体" w:hAnsi="华文楷体" w:hint="eastAsia"/>
          <w:sz w:val="21"/>
          <w:szCs w:val="21"/>
        </w:rPr>
        <w:t>、总</w:t>
      </w:r>
      <w:r>
        <w:rPr>
          <w:rStyle w:val="fontstyle01"/>
          <w:rFonts w:ascii="Times New Roman" w:eastAsia="华文楷体" w:hAnsi="华文楷体"/>
          <w:sz w:val="21"/>
          <w:szCs w:val="21"/>
        </w:rPr>
        <w:t>β</w:t>
      </w:r>
      <w:r>
        <w:rPr>
          <w:rStyle w:val="fontstyle01"/>
          <w:rFonts w:ascii="Times New Roman" w:eastAsia="华文楷体" w:hAnsi="华文楷体" w:hint="eastAsia"/>
          <w:sz w:val="21"/>
          <w:szCs w:val="21"/>
        </w:rPr>
        <w:t>放射性</w:t>
      </w:r>
      <w:r>
        <w:rPr>
          <w:rStyle w:val="fontstyle01"/>
          <w:rFonts w:ascii="Times New Roman" w:eastAsia="华文楷体" w:hAnsi="华文楷体" w:hint="eastAsia"/>
          <w:sz w:val="21"/>
          <w:szCs w:val="21"/>
        </w:rPr>
        <w:t>5Bq/L</w:t>
      </w:r>
      <w:r>
        <w:rPr>
          <w:rStyle w:val="fontstyle01"/>
          <w:rFonts w:ascii="Times New Roman" w:eastAsia="华文楷体" w:hAnsi="华文楷体" w:hint="eastAsia"/>
          <w:sz w:val="21"/>
          <w:szCs w:val="21"/>
        </w:rPr>
        <w:t>、</w:t>
      </w:r>
      <w:r>
        <w:rPr>
          <w:rStyle w:val="fontstyle01"/>
          <w:rFonts w:ascii="Times New Roman" w:eastAsia="华文楷体" w:hAnsi="华文楷体" w:hint="eastAsia"/>
          <w:sz w:val="21"/>
          <w:szCs w:val="21"/>
        </w:rPr>
        <w:t>10Bq/L</w:t>
      </w:r>
      <w:r>
        <w:rPr>
          <w:rStyle w:val="fontstyle01"/>
          <w:rFonts w:ascii="Times New Roman" w:eastAsia="华文楷体" w:hAnsi="华文楷体" w:hint="eastAsia"/>
          <w:sz w:val="21"/>
          <w:szCs w:val="21"/>
        </w:rPr>
        <w:t>时为例，铯</w:t>
      </w:r>
      <w:r>
        <w:rPr>
          <w:rStyle w:val="fontstyle01"/>
          <w:rFonts w:ascii="Times New Roman" w:eastAsia="华文楷体" w:hAnsi="华文楷体" w:hint="eastAsia"/>
          <w:sz w:val="21"/>
          <w:szCs w:val="21"/>
        </w:rPr>
        <w:t>-137</w:t>
      </w:r>
      <w:r>
        <w:rPr>
          <w:rStyle w:val="fontstyle01"/>
          <w:rFonts w:ascii="Times New Roman" w:eastAsia="华文楷体" w:hAnsi="华文楷体" w:hint="eastAsia"/>
          <w:sz w:val="21"/>
          <w:szCs w:val="21"/>
        </w:rPr>
        <w:t>、锶</w:t>
      </w:r>
      <w:r>
        <w:rPr>
          <w:rStyle w:val="fontstyle01"/>
          <w:rFonts w:ascii="Times New Roman" w:eastAsia="华文楷体" w:hAnsi="华文楷体" w:hint="eastAsia"/>
          <w:sz w:val="21"/>
          <w:szCs w:val="21"/>
        </w:rPr>
        <w:t>-90</w:t>
      </w:r>
      <w:r>
        <w:rPr>
          <w:rStyle w:val="fontstyle01"/>
          <w:rFonts w:ascii="Times New Roman" w:eastAsia="华文楷体" w:hAnsi="华文楷体" w:hint="eastAsia"/>
          <w:sz w:val="21"/>
          <w:szCs w:val="21"/>
        </w:rPr>
        <w:t>的浓度分别为</w:t>
      </w:r>
      <w:r>
        <w:rPr>
          <w:rStyle w:val="fontstyle01"/>
          <w:rFonts w:ascii="Times New Roman" w:eastAsia="华文楷体" w:hAnsi="华文楷体"/>
          <w:sz w:val="21"/>
          <w:szCs w:val="21"/>
        </w:rPr>
        <w:t>3</w:t>
      </w:r>
      <w:r>
        <w:rPr>
          <w:rStyle w:val="fontstyle01"/>
          <w:rFonts w:ascii="Arial" w:eastAsia="华文楷体" w:hAnsi="Arial" w:cs="Arial"/>
          <w:sz w:val="21"/>
          <w:szCs w:val="21"/>
        </w:rPr>
        <w:t>×</w:t>
      </w:r>
      <w:r>
        <w:rPr>
          <w:rStyle w:val="fontstyle01"/>
          <w:rFonts w:ascii="Times New Roman" w:eastAsia="华文楷体" w:hAnsi="华文楷体"/>
          <w:sz w:val="21"/>
          <w:szCs w:val="21"/>
        </w:rPr>
        <w:t>10</w:t>
      </w:r>
      <w:r>
        <w:rPr>
          <w:rStyle w:val="fontstyle01"/>
          <w:rFonts w:ascii="Times New Roman" w:eastAsia="华文楷体" w:hAnsi="华文楷体"/>
          <w:sz w:val="21"/>
          <w:szCs w:val="21"/>
          <w:vertAlign w:val="superscript"/>
        </w:rPr>
        <w:t>-13</w:t>
      </w:r>
      <w:r>
        <w:rPr>
          <w:rStyle w:val="fontstyle01"/>
          <w:rFonts w:ascii="Times New Roman" w:eastAsia="华文楷体" w:hAnsi="华文楷体" w:hint="eastAsia"/>
          <w:sz w:val="21"/>
          <w:szCs w:val="21"/>
        </w:rPr>
        <w:t>、</w:t>
      </w:r>
      <w:r>
        <w:rPr>
          <w:rStyle w:val="fontstyle01"/>
          <w:rFonts w:ascii="Times New Roman" w:eastAsia="华文楷体" w:hAnsi="华文楷体"/>
          <w:sz w:val="21"/>
          <w:szCs w:val="21"/>
        </w:rPr>
        <w:t>2</w:t>
      </w:r>
      <w:r>
        <w:rPr>
          <w:rStyle w:val="fontstyle01"/>
          <w:rFonts w:ascii="Arial" w:eastAsia="华文楷体" w:hAnsi="Arial" w:cs="Arial"/>
          <w:sz w:val="21"/>
          <w:szCs w:val="21"/>
        </w:rPr>
        <w:t>×</w:t>
      </w:r>
      <w:r>
        <w:rPr>
          <w:rStyle w:val="fontstyle01"/>
          <w:rFonts w:ascii="Times New Roman" w:eastAsia="华文楷体" w:hAnsi="华文楷体"/>
          <w:sz w:val="21"/>
          <w:szCs w:val="21"/>
        </w:rPr>
        <w:t>10</w:t>
      </w:r>
      <w:r>
        <w:rPr>
          <w:rStyle w:val="fontstyle01"/>
          <w:rFonts w:ascii="Times New Roman" w:eastAsia="华文楷体" w:hAnsi="华文楷体" w:hint="eastAsia"/>
          <w:sz w:val="21"/>
          <w:szCs w:val="21"/>
          <w:vertAlign w:val="superscript"/>
        </w:rPr>
        <w:t>-13</w:t>
      </w:r>
      <w:r>
        <w:rPr>
          <w:rStyle w:val="fontstyle01"/>
          <w:rFonts w:ascii="Times New Roman" w:eastAsia="华文楷体" w:hAnsi="华文楷体" w:hint="eastAsia"/>
          <w:sz w:val="21"/>
          <w:szCs w:val="21"/>
        </w:rPr>
        <w:t>mg/L</w:t>
      </w:r>
      <w:r>
        <w:rPr>
          <w:rStyle w:val="fontstyle01"/>
          <w:rFonts w:ascii="Times New Roman" w:eastAsia="华文楷体" w:hAnsi="华文楷体" w:hint="eastAsia"/>
          <w:sz w:val="21"/>
          <w:szCs w:val="21"/>
        </w:rPr>
        <w:t>。超低浓度的放射性核素往往不能通过沉淀、吸附、离子交换等净水工艺单独去除，以沉淀为例，需要通过与其常量的稳定同位素或化学性质近似的常量元素混合，利用同晶或混晶作用沉淀析出，实现放射性核素与水的富集分离。</w:t>
      </w:r>
    </w:p>
    <w:p w14:paraId="58BFBB5B" w14:textId="1FEB7D64" w:rsidR="00787254" w:rsidRPr="00787254" w:rsidRDefault="00DA06DE" w:rsidP="00787254">
      <w:pPr>
        <w:spacing w:line="360" w:lineRule="auto"/>
        <w:rPr>
          <w:rFonts w:ascii="Times New Roman" w:eastAsia="宋体" w:hAnsi="Times New Roman" w:cs="Times New Roman"/>
          <w:bCs/>
          <w:sz w:val="24"/>
          <w:szCs w:val="24"/>
        </w:rPr>
      </w:pPr>
      <w:r w:rsidRPr="00787254">
        <w:rPr>
          <w:rFonts w:ascii="Times New Roman" w:eastAsia="宋体" w:hAnsi="Times New Roman" w:cs="Times New Roman" w:hint="eastAsia"/>
          <w:b/>
          <w:sz w:val="24"/>
          <w:szCs w:val="24"/>
        </w:rPr>
        <w:t>6</w:t>
      </w:r>
      <w:r w:rsidRPr="00787254">
        <w:rPr>
          <w:rFonts w:ascii="Times New Roman" w:eastAsia="宋体" w:hAnsi="Times New Roman" w:cs="Times New Roman"/>
          <w:b/>
          <w:sz w:val="24"/>
          <w:szCs w:val="24"/>
        </w:rPr>
        <w:t>.1.5</w:t>
      </w:r>
      <w:bookmarkStart w:id="66" w:name="_Hlk119595661"/>
      <w:r w:rsidR="0023396B">
        <w:rPr>
          <w:rFonts w:ascii="Times New Roman" w:eastAsia="宋体" w:hAnsi="Times New Roman" w:cs="Times New Roman"/>
          <w:b/>
          <w:sz w:val="24"/>
          <w:szCs w:val="24"/>
        </w:rPr>
        <w:t xml:space="preserve">  </w:t>
      </w:r>
      <w:r w:rsidRPr="00787254">
        <w:rPr>
          <w:rFonts w:ascii="Times New Roman" w:eastAsia="宋体" w:hAnsi="Times New Roman" w:cs="Times New Roman" w:hint="eastAsia"/>
          <w:bCs/>
          <w:sz w:val="24"/>
          <w:szCs w:val="24"/>
        </w:rPr>
        <w:t>药剂强化法、离子交换</w:t>
      </w:r>
      <w:r w:rsidR="002361B8">
        <w:rPr>
          <w:rFonts w:ascii="Times New Roman" w:eastAsia="宋体" w:hAnsi="Times New Roman" w:cs="Times New Roman" w:hint="eastAsia"/>
          <w:bCs/>
          <w:sz w:val="24"/>
          <w:szCs w:val="24"/>
        </w:rPr>
        <w:t>法</w:t>
      </w:r>
      <w:r w:rsidR="00787254" w:rsidRPr="00787254">
        <w:rPr>
          <w:rFonts w:ascii="Times New Roman" w:eastAsia="宋体" w:hAnsi="Times New Roman" w:cs="Times New Roman" w:hint="eastAsia"/>
          <w:bCs/>
          <w:sz w:val="24"/>
          <w:szCs w:val="24"/>
        </w:rPr>
        <w:t>或其组合技术</w:t>
      </w:r>
      <w:r w:rsidRPr="00787254">
        <w:rPr>
          <w:rFonts w:ascii="Times New Roman" w:eastAsia="宋体" w:hAnsi="Times New Roman" w:cs="Times New Roman" w:hint="eastAsia"/>
          <w:bCs/>
          <w:sz w:val="24"/>
          <w:szCs w:val="24"/>
        </w:rPr>
        <w:t>的药剂及设施</w:t>
      </w:r>
      <w:bookmarkEnd w:id="66"/>
      <w:r w:rsidR="00787254" w:rsidRPr="00787254">
        <w:rPr>
          <w:rFonts w:ascii="Times New Roman" w:eastAsia="宋体" w:hAnsi="Times New Roman" w:cs="Times New Roman" w:hint="eastAsia"/>
          <w:bCs/>
          <w:sz w:val="24"/>
          <w:szCs w:val="24"/>
        </w:rPr>
        <w:t>等</w:t>
      </w:r>
      <w:r w:rsidRPr="00787254">
        <w:rPr>
          <w:rFonts w:ascii="Times New Roman" w:eastAsia="宋体" w:hAnsi="Times New Roman" w:cs="Times New Roman" w:hint="eastAsia"/>
          <w:bCs/>
          <w:sz w:val="24"/>
          <w:szCs w:val="24"/>
        </w:rPr>
        <w:t>应</w:t>
      </w:r>
      <w:r w:rsidR="005B06FA" w:rsidRPr="00787254">
        <w:rPr>
          <w:rFonts w:ascii="Times New Roman" w:eastAsia="宋体" w:hAnsi="Times New Roman" w:cs="Times New Roman" w:hint="eastAsia"/>
          <w:bCs/>
          <w:sz w:val="24"/>
          <w:szCs w:val="24"/>
        </w:rPr>
        <w:t>参照</w:t>
      </w:r>
      <w:r w:rsidR="00787254" w:rsidRPr="00787254">
        <w:rPr>
          <w:rFonts w:ascii="Times New Roman" w:eastAsia="宋体" w:hAnsi="Times New Roman" w:cs="Times New Roman" w:hint="eastAsia"/>
          <w:bCs/>
          <w:sz w:val="24"/>
          <w:szCs w:val="24"/>
        </w:rPr>
        <w:t>《室外给水设计标准》</w:t>
      </w:r>
      <w:r w:rsidR="00787254" w:rsidRPr="00787254">
        <w:rPr>
          <w:rFonts w:ascii="Times New Roman" w:eastAsia="宋体" w:hAnsi="Times New Roman" w:cs="Times New Roman"/>
          <w:bCs/>
          <w:sz w:val="24"/>
          <w:szCs w:val="24"/>
        </w:rPr>
        <w:t>GB 50013</w:t>
      </w:r>
      <w:r w:rsidR="00787254" w:rsidRPr="00787254">
        <w:rPr>
          <w:rFonts w:ascii="Times New Roman" w:eastAsia="宋体" w:hAnsi="Times New Roman" w:cs="Times New Roman" w:hint="eastAsia"/>
          <w:bCs/>
          <w:sz w:val="24"/>
          <w:szCs w:val="24"/>
        </w:rPr>
        <w:t>的有关规定执行。</w:t>
      </w:r>
    </w:p>
    <w:p w14:paraId="0427F37B" w14:textId="514E85A6" w:rsidR="00787254" w:rsidRPr="00787254" w:rsidRDefault="00787254" w:rsidP="0023396B">
      <w:pPr>
        <w:spacing w:line="360" w:lineRule="auto"/>
        <w:ind w:firstLineChars="200" w:firstLine="420"/>
        <w:rPr>
          <w:rStyle w:val="fontstyle01"/>
          <w:rFonts w:ascii="Times New Roman" w:eastAsia="华文楷体" w:hAnsi="华文楷体"/>
          <w:sz w:val="21"/>
          <w:szCs w:val="21"/>
        </w:rPr>
      </w:pPr>
      <w:r w:rsidRPr="00787254">
        <w:rPr>
          <w:rFonts w:ascii="Times New Roman" w:eastAsia="华文楷体" w:hAnsi="华文楷体" w:cs="Times New Roman"/>
          <w:szCs w:val="21"/>
        </w:rPr>
        <w:t>【条文说明】</w:t>
      </w:r>
      <w:r w:rsidRPr="00787254">
        <w:rPr>
          <w:rFonts w:ascii="Times New Roman" w:eastAsia="华文楷体" w:hAnsi="华文楷体" w:cs="Times New Roman" w:hint="eastAsia"/>
          <w:bCs/>
          <w:szCs w:val="21"/>
        </w:rPr>
        <w:t>药剂强化法、离子交换</w:t>
      </w:r>
      <w:r w:rsidR="002361B8">
        <w:rPr>
          <w:rFonts w:ascii="Times New Roman" w:eastAsia="华文楷体" w:hAnsi="华文楷体" w:cs="Times New Roman" w:hint="eastAsia"/>
          <w:bCs/>
          <w:szCs w:val="21"/>
        </w:rPr>
        <w:t>法</w:t>
      </w:r>
      <w:r w:rsidRPr="00787254">
        <w:rPr>
          <w:rFonts w:ascii="Times New Roman" w:eastAsia="华文楷体" w:hAnsi="华文楷体" w:cs="Times New Roman" w:hint="eastAsia"/>
          <w:bCs/>
          <w:szCs w:val="21"/>
        </w:rPr>
        <w:t>或其组合技术的药剂及设施</w:t>
      </w:r>
      <w:r w:rsidRPr="00787254">
        <w:rPr>
          <w:rFonts w:ascii="Times New Roman" w:eastAsia="华文楷体" w:hAnsi="华文楷体" w:cs="Times New Roman" w:hint="eastAsia"/>
          <w:szCs w:val="21"/>
        </w:rPr>
        <w:t>等属于</w:t>
      </w:r>
      <w:r w:rsidR="007C07E9">
        <w:rPr>
          <w:rFonts w:ascii="Times New Roman" w:eastAsia="华文楷体" w:hAnsi="华文楷体" w:cs="Times New Roman" w:hint="eastAsia"/>
          <w:szCs w:val="21"/>
        </w:rPr>
        <w:t>给水药剂及设施</w:t>
      </w:r>
      <w:r w:rsidRPr="00787254">
        <w:rPr>
          <w:rFonts w:ascii="Times New Roman" w:eastAsia="华文楷体" w:hAnsi="华文楷体" w:cs="Times New Roman" w:hint="eastAsia"/>
          <w:szCs w:val="21"/>
        </w:rPr>
        <w:t>，应参照</w:t>
      </w:r>
      <w:r w:rsidRPr="00787254">
        <w:rPr>
          <w:rFonts w:ascii="Times New Roman" w:eastAsia="华文楷体" w:hAnsi="华文楷体" w:cs="Times New Roman" w:hint="eastAsia"/>
          <w:bCs/>
          <w:szCs w:val="21"/>
        </w:rPr>
        <w:t>《室外给水设计标准》（</w:t>
      </w:r>
      <w:r w:rsidRPr="00787254">
        <w:rPr>
          <w:rFonts w:ascii="Times New Roman" w:eastAsia="华文楷体" w:hAnsi="华文楷体" w:cs="Times New Roman"/>
          <w:bCs/>
          <w:szCs w:val="21"/>
        </w:rPr>
        <w:t>GB 50013</w:t>
      </w:r>
      <w:r w:rsidRPr="00787254">
        <w:rPr>
          <w:rFonts w:ascii="Times New Roman" w:eastAsia="华文楷体" w:hAnsi="华文楷体" w:cs="Times New Roman" w:hint="eastAsia"/>
          <w:bCs/>
          <w:szCs w:val="21"/>
        </w:rPr>
        <w:t>）有关规定执行。</w:t>
      </w:r>
    </w:p>
    <w:bookmarkEnd w:id="63"/>
    <w:p w14:paraId="2D656277" w14:textId="05FCD09D" w:rsidR="00736EE9" w:rsidRDefault="00736EE9" w:rsidP="00375EC4">
      <w:pPr>
        <w:spacing w:line="360" w:lineRule="auto"/>
        <w:rPr>
          <w:rFonts w:ascii="Times New Roman" w:eastAsia="宋体" w:hAnsi="Times New Roman" w:cs="Times New Roman"/>
          <w:bCs/>
          <w:sz w:val="24"/>
          <w:szCs w:val="24"/>
        </w:rPr>
      </w:pPr>
      <w:r w:rsidRPr="00736EE9">
        <w:rPr>
          <w:rFonts w:ascii="Times New Roman" w:eastAsia="宋体" w:hAnsi="Times New Roman" w:cs="Times New Roman" w:hint="eastAsia"/>
          <w:b/>
          <w:sz w:val="24"/>
          <w:szCs w:val="24"/>
        </w:rPr>
        <w:t>6</w:t>
      </w:r>
      <w:r w:rsidRPr="00736EE9">
        <w:rPr>
          <w:rFonts w:ascii="Times New Roman" w:eastAsia="宋体" w:hAnsi="Times New Roman" w:cs="Times New Roman"/>
          <w:b/>
          <w:sz w:val="24"/>
          <w:szCs w:val="24"/>
        </w:rPr>
        <w:t>.1.</w:t>
      </w:r>
      <w:r w:rsidR="00787254">
        <w:rPr>
          <w:rFonts w:ascii="Times New Roman" w:eastAsia="宋体" w:hAnsi="Times New Roman" w:cs="Times New Roman"/>
          <w:b/>
          <w:sz w:val="24"/>
          <w:szCs w:val="24"/>
        </w:rPr>
        <w:t>6</w:t>
      </w:r>
      <w:r w:rsidR="00787254">
        <w:rPr>
          <w:rFonts w:ascii="Times New Roman" w:eastAsia="宋体" w:hAnsi="Times New Roman" w:cs="Times New Roman"/>
          <w:bCs/>
          <w:sz w:val="24"/>
          <w:szCs w:val="24"/>
        </w:rPr>
        <w:t xml:space="preserve">  </w:t>
      </w:r>
      <w:r w:rsidR="004B13D4">
        <w:rPr>
          <w:rFonts w:ascii="Times New Roman" w:eastAsia="宋体" w:hAnsi="Times New Roman" w:cs="Times New Roman" w:hint="eastAsia"/>
          <w:bCs/>
          <w:sz w:val="24"/>
          <w:szCs w:val="24"/>
        </w:rPr>
        <w:t>应</w:t>
      </w:r>
      <w:r>
        <w:rPr>
          <w:rFonts w:ascii="Times New Roman" w:eastAsia="宋体" w:hAnsi="Times New Roman" w:cs="Times New Roman" w:hint="eastAsia"/>
          <w:bCs/>
          <w:sz w:val="24"/>
          <w:szCs w:val="24"/>
        </w:rPr>
        <w:t>结合</w:t>
      </w:r>
      <w:r w:rsidR="00B1572F">
        <w:rPr>
          <w:rFonts w:ascii="Times New Roman" w:eastAsia="宋体" w:hAnsi="Times New Roman" w:cs="Times New Roman" w:hint="eastAsia"/>
          <w:bCs/>
          <w:sz w:val="24"/>
          <w:szCs w:val="24"/>
        </w:rPr>
        <w:t>突发</w:t>
      </w:r>
      <w:r w:rsidR="00B1572F">
        <w:rPr>
          <w:rFonts w:ascii="Times New Roman" w:eastAsia="宋体" w:hAnsi="Times New Roman" w:cs="Times New Roman"/>
          <w:bCs/>
          <w:sz w:val="24"/>
          <w:szCs w:val="24"/>
        </w:rPr>
        <w:t>放射污染</w:t>
      </w:r>
      <w:r w:rsidR="00B1572F">
        <w:rPr>
          <w:rFonts w:ascii="Times New Roman" w:eastAsia="宋体" w:hAnsi="Times New Roman" w:cs="Times New Roman" w:hint="eastAsia"/>
          <w:bCs/>
          <w:sz w:val="24"/>
          <w:szCs w:val="24"/>
        </w:rPr>
        <w:t>应急</w:t>
      </w:r>
      <w:r w:rsidR="00B1572F">
        <w:rPr>
          <w:rFonts w:ascii="Times New Roman" w:eastAsia="宋体" w:hAnsi="Times New Roman" w:cs="Times New Roman"/>
          <w:bCs/>
          <w:sz w:val="24"/>
          <w:szCs w:val="24"/>
        </w:rPr>
        <w:t>处置工艺</w:t>
      </w:r>
      <w:r w:rsidR="00B1572F">
        <w:rPr>
          <w:rFonts w:ascii="Times New Roman" w:eastAsia="宋体" w:hAnsi="Times New Roman" w:cs="Times New Roman" w:hint="eastAsia"/>
          <w:bCs/>
          <w:sz w:val="24"/>
          <w:szCs w:val="24"/>
        </w:rPr>
        <w:t>运行及</w:t>
      </w:r>
      <w:r>
        <w:rPr>
          <w:rFonts w:ascii="Times New Roman" w:eastAsia="宋体" w:hAnsi="Times New Roman" w:cs="Times New Roman" w:hint="eastAsia"/>
          <w:bCs/>
          <w:sz w:val="24"/>
          <w:szCs w:val="24"/>
        </w:rPr>
        <w:t>出水水质情况，</w:t>
      </w:r>
      <w:r w:rsidR="00711B19">
        <w:rPr>
          <w:rFonts w:ascii="Times New Roman" w:eastAsia="宋体" w:hAnsi="Times New Roman" w:cs="Times New Roman" w:hint="eastAsia"/>
          <w:bCs/>
          <w:sz w:val="24"/>
          <w:szCs w:val="24"/>
        </w:rPr>
        <w:t>保障</w:t>
      </w:r>
      <w:r w:rsidR="00711B19">
        <w:rPr>
          <w:rFonts w:ascii="Times New Roman" w:eastAsia="宋体" w:hAnsi="Times New Roman" w:cs="Times New Roman"/>
          <w:bCs/>
          <w:sz w:val="24"/>
          <w:szCs w:val="24"/>
        </w:rPr>
        <w:t>出水</w:t>
      </w:r>
      <w:r w:rsidR="00711B19" w:rsidRPr="00711B19">
        <w:rPr>
          <w:rFonts w:ascii="Times New Roman" w:eastAsia="宋体" w:hAnsi="Times New Roman" w:cs="Times New Roman" w:hint="eastAsia"/>
          <w:bCs/>
          <w:sz w:val="24"/>
          <w:szCs w:val="24"/>
        </w:rPr>
        <w:t>满足《生活饮用水卫生标准》</w:t>
      </w:r>
      <w:r w:rsidR="00711B19" w:rsidRPr="00711B19">
        <w:rPr>
          <w:rFonts w:ascii="Times New Roman" w:eastAsia="宋体" w:hAnsi="Times New Roman" w:cs="Times New Roman"/>
          <w:bCs/>
          <w:sz w:val="24"/>
          <w:szCs w:val="24"/>
        </w:rPr>
        <w:t>GB</w:t>
      </w:r>
      <w:r w:rsidR="0023396B">
        <w:rPr>
          <w:rFonts w:ascii="Times New Roman" w:eastAsia="宋体" w:hAnsi="Times New Roman" w:cs="Times New Roman"/>
          <w:bCs/>
          <w:sz w:val="24"/>
          <w:szCs w:val="24"/>
        </w:rPr>
        <w:t xml:space="preserve"> </w:t>
      </w:r>
      <w:r w:rsidR="00711B19" w:rsidRPr="00711B19">
        <w:rPr>
          <w:rFonts w:ascii="Times New Roman" w:eastAsia="宋体" w:hAnsi="Times New Roman" w:cs="Times New Roman"/>
          <w:bCs/>
          <w:sz w:val="24"/>
          <w:szCs w:val="24"/>
        </w:rPr>
        <w:t>5749</w:t>
      </w:r>
      <w:r w:rsidR="00711B19" w:rsidRPr="00711B19">
        <w:rPr>
          <w:rFonts w:ascii="Times New Roman" w:eastAsia="宋体" w:hAnsi="Times New Roman" w:cs="Times New Roman"/>
          <w:bCs/>
          <w:sz w:val="24"/>
          <w:szCs w:val="24"/>
        </w:rPr>
        <w:t>要求</w:t>
      </w:r>
      <w:r w:rsidR="00711B19">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必要时进行水质调节。</w:t>
      </w:r>
    </w:p>
    <w:p w14:paraId="257F4387" w14:textId="4838C874" w:rsidR="00736EE9" w:rsidRDefault="00736EE9" w:rsidP="00375EC4">
      <w:pPr>
        <w:spacing w:line="360" w:lineRule="auto"/>
        <w:ind w:firstLineChars="200" w:firstLine="420"/>
        <w:rPr>
          <w:rStyle w:val="fontstyle01"/>
          <w:rFonts w:ascii="Times New Roman" w:eastAsia="华文楷体" w:hAnsi="华文楷体"/>
          <w:sz w:val="21"/>
          <w:szCs w:val="21"/>
        </w:rPr>
      </w:pPr>
      <w:r>
        <w:rPr>
          <w:rStyle w:val="fontstyle01"/>
          <w:rFonts w:ascii="Times New Roman" w:eastAsia="华文楷体" w:hAnsi="华文楷体"/>
          <w:sz w:val="21"/>
          <w:szCs w:val="21"/>
        </w:rPr>
        <w:t>【条文说明】</w:t>
      </w:r>
      <w:r>
        <w:rPr>
          <w:rStyle w:val="fontstyle01"/>
          <w:rFonts w:ascii="Times New Roman" w:eastAsia="华文楷体" w:hAnsi="华文楷体" w:hint="eastAsia"/>
          <w:sz w:val="21"/>
          <w:szCs w:val="21"/>
        </w:rPr>
        <w:t>突发放射性污染地表水源净化过程中，投加的药剂对水质指标有一定的影响，为了确保出水全面满足《生活饮用水卫生标准》</w:t>
      </w:r>
      <w:r w:rsidR="009E24FD">
        <w:rPr>
          <w:rStyle w:val="fontstyle01"/>
          <w:rFonts w:ascii="Times New Roman" w:eastAsia="华文楷体" w:hAnsi="华文楷体" w:hint="eastAsia"/>
          <w:sz w:val="21"/>
          <w:szCs w:val="21"/>
        </w:rPr>
        <w:t>（</w:t>
      </w:r>
      <w:r>
        <w:rPr>
          <w:rStyle w:val="fontstyle01"/>
          <w:rFonts w:ascii="Times New Roman" w:eastAsia="华文楷体" w:hAnsi="华文楷体" w:hint="eastAsia"/>
          <w:sz w:val="21"/>
          <w:szCs w:val="21"/>
        </w:rPr>
        <w:t>GB</w:t>
      </w:r>
      <w:r w:rsidR="0023396B">
        <w:rPr>
          <w:rStyle w:val="fontstyle01"/>
          <w:rFonts w:ascii="Times New Roman" w:eastAsia="华文楷体" w:hAnsi="华文楷体"/>
          <w:sz w:val="21"/>
          <w:szCs w:val="21"/>
        </w:rPr>
        <w:t xml:space="preserve"> </w:t>
      </w:r>
      <w:r>
        <w:rPr>
          <w:rStyle w:val="fontstyle01"/>
          <w:rFonts w:ascii="Times New Roman" w:eastAsia="华文楷体" w:hAnsi="华文楷体" w:hint="eastAsia"/>
          <w:sz w:val="21"/>
          <w:szCs w:val="21"/>
        </w:rPr>
        <w:t>5749</w:t>
      </w:r>
      <w:r w:rsidR="009E24FD">
        <w:rPr>
          <w:rStyle w:val="fontstyle01"/>
          <w:rFonts w:ascii="Times New Roman" w:eastAsia="华文楷体" w:hAnsi="华文楷体" w:hint="eastAsia"/>
          <w:sz w:val="21"/>
          <w:szCs w:val="21"/>
        </w:rPr>
        <w:t>）</w:t>
      </w:r>
      <w:r>
        <w:rPr>
          <w:rStyle w:val="fontstyle01"/>
          <w:rFonts w:ascii="Times New Roman" w:eastAsia="华文楷体" w:hAnsi="华文楷体" w:hint="eastAsia"/>
          <w:sz w:val="21"/>
          <w:szCs w:val="21"/>
        </w:rPr>
        <w:t>要求，必要时应增加水质调节工序，使</w:t>
      </w:r>
      <w:r>
        <w:rPr>
          <w:rStyle w:val="fontstyle01"/>
          <w:rFonts w:ascii="Times New Roman" w:eastAsia="华文楷体" w:hAnsi="华文楷体" w:hint="eastAsia"/>
          <w:sz w:val="21"/>
          <w:szCs w:val="21"/>
        </w:rPr>
        <w:t>pH</w:t>
      </w:r>
      <w:r>
        <w:rPr>
          <w:rStyle w:val="fontstyle01"/>
          <w:rFonts w:ascii="Times New Roman" w:eastAsia="华文楷体" w:hAnsi="华文楷体" w:hint="eastAsia"/>
          <w:sz w:val="21"/>
          <w:szCs w:val="21"/>
        </w:rPr>
        <w:t>值等非放射性指标同步达到</w:t>
      </w:r>
      <w:r w:rsidR="009E24FD" w:rsidRPr="009E24FD">
        <w:rPr>
          <w:rFonts w:ascii="Times New Roman" w:eastAsia="华文楷体" w:hAnsi="华文楷体" w:hint="eastAsia"/>
          <w:color w:val="000000"/>
          <w:szCs w:val="21"/>
        </w:rPr>
        <w:t>《生活饮用水卫生标准》</w:t>
      </w:r>
      <w:r w:rsidR="009E24FD">
        <w:rPr>
          <w:rFonts w:ascii="Times New Roman" w:eastAsia="华文楷体" w:hAnsi="华文楷体" w:hint="eastAsia"/>
          <w:color w:val="000000"/>
          <w:szCs w:val="21"/>
        </w:rPr>
        <w:t>（</w:t>
      </w:r>
      <w:r>
        <w:rPr>
          <w:rStyle w:val="fontstyle01"/>
          <w:rFonts w:ascii="Times New Roman" w:eastAsia="华文楷体" w:hAnsi="华文楷体" w:hint="eastAsia"/>
          <w:sz w:val="21"/>
          <w:szCs w:val="21"/>
        </w:rPr>
        <w:t>GB5749</w:t>
      </w:r>
      <w:r w:rsidR="009E24FD">
        <w:rPr>
          <w:rStyle w:val="fontstyle01"/>
          <w:rFonts w:ascii="Times New Roman" w:eastAsia="华文楷体" w:hAnsi="华文楷体" w:hint="eastAsia"/>
          <w:sz w:val="21"/>
          <w:szCs w:val="21"/>
        </w:rPr>
        <w:t>）</w:t>
      </w:r>
      <w:r>
        <w:rPr>
          <w:rStyle w:val="fontstyle01"/>
          <w:rFonts w:ascii="Times New Roman" w:eastAsia="华文楷体" w:hAnsi="华文楷体" w:hint="eastAsia"/>
          <w:sz w:val="21"/>
          <w:szCs w:val="21"/>
        </w:rPr>
        <w:t>达标。</w:t>
      </w:r>
    </w:p>
    <w:p w14:paraId="76EC4119" w14:textId="24039982" w:rsidR="00995FEE" w:rsidRPr="00736EE9" w:rsidRDefault="00995FEE">
      <w:pPr>
        <w:spacing w:line="360" w:lineRule="auto"/>
        <w:ind w:firstLineChars="200" w:firstLine="420"/>
        <w:rPr>
          <w:rStyle w:val="fontstyle01"/>
          <w:rFonts w:ascii="Times New Roman" w:eastAsia="华文楷体" w:hAnsi="华文楷体"/>
          <w:sz w:val="21"/>
          <w:szCs w:val="21"/>
        </w:rPr>
      </w:pPr>
    </w:p>
    <w:p w14:paraId="3924DC81" w14:textId="340CC559" w:rsidR="00856634" w:rsidRDefault="00856634">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14:paraId="68FBC2E4" w14:textId="77777777" w:rsidR="00995FEE" w:rsidRDefault="00995FEE">
      <w:pPr>
        <w:spacing w:line="360" w:lineRule="auto"/>
        <w:ind w:firstLineChars="200" w:firstLine="480"/>
        <w:rPr>
          <w:rFonts w:ascii="Times New Roman" w:eastAsia="宋体" w:hAnsi="Times New Roman" w:cs="Times New Roman"/>
          <w:bCs/>
          <w:sz w:val="24"/>
          <w:szCs w:val="24"/>
        </w:rPr>
      </w:pPr>
    </w:p>
    <w:p w14:paraId="7828A0DB" w14:textId="25D054BE" w:rsidR="00E71B1C" w:rsidRDefault="004133BF">
      <w:pPr>
        <w:pStyle w:val="2"/>
        <w:jc w:val="center"/>
      </w:pPr>
      <w:bookmarkStart w:id="67" w:name="_Toc119488124"/>
      <w:bookmarkStart w:id="68" w:name="_Toc119664465"/>
      <w:r>
        <w:rPr>
          <w:rFonts w:hint="eastAsia"/>
        </w:rPr>
        <w:t>6</w:t>
      </w:r>
      <w:r>
        <w:t xml:space="preserve">.2 </w:t>
      </w:r>
      <w:r w:rsidR="00E97A09">
        <w:rPr>
          <w:rFonts w:hint="eastAsia"/>
        </w:rPr>
        <w:t>放射性</w:t>
      </w:r>
      <w:r w:rsidR="00995FEE">
        <w:rPr>
          <w:rFonts w:hint="eastAsia"/>
        </w:rPr>
        <w:t>铯</w:t>
      </w:r>
      <w:bookmarkEnd w:id="67"/>
      <w:bookmarkEnd w:id="68"/>
    </w:p>
    <w:p w14:paraId="2A5B4533" w14:textId="7DAAD461" w:rsidR="00691F6B" w:rsidRPr="0021446C" w:rsidRDefault="00691F6B" w:rsidP="0021446C">
      <w:pPr>
        <w:keepNext/>
        <w:keepLines/>
        <w:spacing w:before="260" w:after="260" w:line="416" w:lineRule="auto"/>
        <w:rPr>
          <w:rFonts w:ascii="Times New Roman" w:eastAsia="宋体" w:hAnsi="Times New Roman" w:cs="Times New Roman"/>
          <w:sz w:val="24"/>
          <w:szCs w:val="24"/>
        </w:rPr>
      </w:pPr>
      <w:bookmarkStart w:id="69" w:name="_Toc119488125"/>
      <w:r w:rsidRPr="0021446C">
        <w:rPr>
          <w:rFonts w:ascii="Times New Roman" w:eastAsia="宋体" w:hAnsi="Times New Roman" w:cs="Times New Roman"/>
          <w:b/>
          <w:bCs/>
          <w:sz w:val="24"/>
          <w:szCs w:val="32"/>
        </w:rPr>
        <w:t>6.2.1</w:t>
      </w:r>
      <w:r w:rsidRPr="0021446C">
        <w:rPr>
          <w:rFonts w:ascii="Times New Roman" w:eastAsia="宋体" w:hAnsi="Times New Roman" w:cs="Times New Roman"/>
          <w:sz w:val="24"/>
          <w:szCs w:val="32"/>
        </w:rPr>
        <w:t xml:space="preserve">  </w:t>
      </w:r>
      <w:r w:rsidRPr="0021446C">
        <w:rPr>
          <w:rFonts w:ascii="Times New Roman" w:eastAsia="宋体" w:hAnsi="Times New Roman" w:cs="Times New Roman" w:hint="eastAsia"/>
          <w:sz w:val="24"/>
          <w:szCs w:val="32"/>
        </w:rPr>
        <w:t>亚铁氰化铜</w:t>
      </w:r>
      <w:bookmarkEnd w:id="69"/>
      <w:r w:rsidR="0021456A" w:rsidRPr="0021446C">
        <w:rPr>
          <w:rFonts w:ascii="Times New Roman" w:eastAsia="宋体" w:hAnsi="Times New Roman" w:cs="Times New Roman" w:hint="eastAsia"/>
          <w:sz w:val="24"/>
          <w:szCs w:val="32"/>
        </w:rPr>
        <w:t>药剂强化法宜</w:t>
      </w:r>
      <w:r w:rsidR="00E53677" w:rsidRPr="0021446C">
        <w:rPr>
          <w:rFonts w:ascii="Times New Roman" w:eastAsia="宋体" w:hAnsi="Times New Roman" w:cs="Times New Roman" w:hint="eastAsia"/>
          <w:sz w:val="24"/>
          <w:szCs w:val="32"/>
        </w:rPr>
        <w:t>优先</w:t>
      </w:r>
      <w:r w:rsidR="0021456A" w:rsidRPr="0021446C">
        <w:rPr>
          <w:rFonts w:ascii="Times New Roman" w:eastAsia="宋体" w:hAnsi="Times New Roman" w:cs="Times New Roman" w:hint="eastAsia"/>
          <w:sz w:val="24"/>
          <w:szCs w:val="32"/>
        </w:rPr>
        <w:t>采用逆流吸附</w:t>
      </w:r>
      <w:r w:rsidR="000B7D3B" w:rsidRPr="0021446C">
        <w:rPr>
          <w:rFonts w:ascii="Times New Roman" w:eastAsia="宋体" w:hAnsi="Times New Roman" w:cs="Times New Roman" w:hint="eastAsia"/>
          <w:sz w:val="24"/>
          <w:szCs w:val="32"/>
        </w:rPr>
        <w:t>沉淀</w:t>
      </w:r>
      <w:r w:rsidR="00352490" w:rsidRPr="0021446C">
        <w:rPr>
          <w:rFonts w:ascii="Times New Roman" w:eastAsia="宋体" w:hAnsi="Times New Roman" w:cs="Times New Roman" w:hint="eastAsia"/>
          <w:sz w:val="24"/>
          <w:szCs w:val="32"/>
        </w:rPr>
        <w:t>工艺</w:t>
      </w:r>
      <w:r w:rsidR="0021456A" w:rsidRPr="0021446C">
        <w:rPr>
          <w:rFonts w:ascii="Times New Roman" w:eastAsia="宋体" w:hAnsi="Times New Roman" w:cs="Times New Roman" w:hint="eastAsia"/>
          <w:sz w:val="24"/>
          <w:szCs w:val="32"/>
        </w:rPr>
        <w:t>，并应遵循下列规定：</w:t>
      </w:r>
    </w:p>
    <w:p w14:paraId="0A7A7106" w14:textId="3FE4D4BD" w:rsidR="00691F6B" w:rsidRPr="00296230" w:rsidRDefault="00691F6B" w:rsidP="0021446C">
      <w:pPr>
        <w:spacing w:line="360" w:lineRule="auto"/>
        <w:ind w:firstLineChars="200" w:firstLine="482"/>
        <w:rPr>
          <w:rFonts w:ascii="Times New Roman" w:eastAsia="宋体" w:hAnsi="Times New Roman" w:cs="Times New Roman"/>
          <w:bCs/>
          <w:sz w:val="24"/>
          <w:szCs w:val="24"/>
        </w:rPr>
      </w:pPr>
      <w:r w:rsidRPr="00296230">
        <w:rPr>
          <w:rFonts w:ascii="Times New Roman" w:eastAsia="宋体" w:hAnsi="Times New Roman" w:cs="Times New Roman"/>
          <w:b/>
          <w:sz w:val="24"/>
          <w:szCs w:val="24"/>
        </w:rPr>
        <w:t>1</w:t>
      </w:r>
      <w:r w:rsidRPr="00296230">
        <w:rPr>
          <w:rFonts w:ascii="Times New Roman" w:eastAsia="宋体" w:hAnsi="Times New Roman" w:cs="Times New Roman" w:hint="eastAsia"/>
          <w:bCs/>
          <w:sz w:val="24"/>
          <w:szCs w:val="24"/>
        </w:rPr>
        <w:t>若</w:t>
      </w:r>
      <w:r w:rsidR="0021456A">
        <w:rPr>
          <w:rFonts w:ascii="Times New Roman" w:eastAsia="宋体" w:hAnsi="Times New Roman" w:cs="Times New Roman" w:hint="eastAsia"/>
          <w:bCs/>
          <w:sz w:val="24"/>
          <w:szCs w:val="24"/>
        </w:rPr>
        <w:t>饮用水</w:t>
      </w:r>
      <w:r w:rsidRPr="00296230">
        <w:rPr>
          <w:rFonts w:ascii="Times New Roman" w:eastAsia="宋体" w:hAnsi="Times New Roman" w:cs="Times New Roman" w:hint="eastAsia"/>
          <w:bCs/>
          <w:sz w:val="24"/>
          <w:szCs w:val="24"/>
        </w:rPr>
        <w:t>水源水含有放射性铯时，可采用亚铁氰化铜逆流吸附</w:t>
      </w:r>
      <w:r w:rsidR="00950D60">
        <w:rPr>
          <w:rFonts w:ascii="Times New Roman" w:eastAsia="宋体" w:hAnsi="Times New Roman" w:cs="Times New Roman" w:hint="eastAsia"/>
          <w:bCs/>
          <w:sz w:val="24"/>
          <w:szCs w:val="24"/>
        </w:rPr>
        <w:t>技术</w:t>
      </w:r>
      <w:r w:rsidR="00107485">
        <w:rPr>
          <w:rFonts w:ascii="Times New Roman" w:eastAsia="宋体" w:hAnsi="Times New Roman" w:cs="Times New Roman" w:hint="eastAsia"/>
          <w:bCs/>
          <w:sz w:val="24"/>
          <w:szCs w:val="24"/>
        </w:rPr>
        <w:t>与现有水厂工艺相结合</w:t>
      </w:r>
      <w:r w:rsidR="0021456A">
        <w:rPr>
          <w:rFonts w:ascii="Times New Roman" w:eastAsia="宋体" w:hAnsi="Times New Roman" w:cs="Times New Roman" w:hint="eastAsia"/>
          <w:bCs/>
          <w:sz w:val="24"/>
          <w:szCs w:val="24"/>
        </w:rPr>
        <w:t>，</w:t>
      </w:r>
      <w:r w:rsidR="0021456A">
        <w:rPr>
          <w:rFonts w:ascii="Times New Roman" w:eastAsia="宋体" w:hAnsi="Times New Roman" w:cs="Times New Roman"/>
          <w:bCs/>
          <w:sz w:val="24"/>
          <w:szCs w:val="24"/>
        </w:rPr>
        <w:t>应同步投加</w:t>
      </w:r>
      <w:r w:rsidR="0021456A">
        <w:rPr>
          <w:rFonts w:ascii="Times New Roman" w:eastAsia="宋体" w:hAnsi="Times New Roman" w:cs="Times New Roman" w:hint="eastAsia"/>
          <w:bCs/>
          <w:sz w:val="24"/>
          <w:szCs w:val="24"/>
        </w:rPr>
        <w:t>载带剂</w:t>
      </w:r>
      <w:r w:rsidR="00B5072E">
        <w:rPr>
          <w:rFonts w:ascii="Times New Roman" w:eastAsia="宋体" w:hAnsi="Times New Roman" w:cs="Times New Roman" w:hint="eastAsia"/>
          <w:bCs/>
          <w:sz w:val="24"/>
          <w:szCs w:val="24"/>
        </w:rPr>
        <w:t>和</w:t>
      </w:r>
      <w:r w:rsidR="00B5072E">
        <w:rPr>
          <w:rFonts w:ascii="Times New Roman" w:eastAsia="宋体" w:hAnsi="Times New Roman" w:cs="Times New Roman"/>
          <w:bCs/>
          <w:sz w:val="24"/>
          <w:szCs w:val="24"/>
        </w:rPr>
        <w:t>吸附剂</w:t>
      </w:r>
      <w:r w:rsidRPr="00296230">
        <w:rPr>
          <w:rFonts w:ascii="Times New Roman" w:eastAsia="宋体" w:hAnsi="Times New Roman" w:cs="Times New Roman" w:hint="eastAsia"/>
          <w:bCs/>
          <w:sz w:val="24"/>
          <w:szCs w:val="24"/>
        </w:rPr>
        <w:t>。</w:t>
      </w:r>
    </w:p>
    <w:p w14:paraId="164EAF33" w14:textId="3BE5F793" w:rsidR="00691F6B" w:rsidRPr="00296230" w:rsidRDefault="00691F6B" w:rsidP="0021446C">
      <w:pPr>
        <w:spacing w:line="360" w:lineRule="auto"/>
        <w:ind w:firstLineChars="200" w:firstLine="420"/>
        <w:rPr>
          <w:rFonts w:ascii="Times New Roman" w:eastAsia="华文楷体" w:hAnsi="华文楷体" w:cs="Times New Roman"/>
          <w:szCs w:val="21"/>
        </w:rPr>
      </w:pPr>
      <w:r w:rsidRPr="00296230">
        <w:rPr>
          <w:rFonts w:ascii="Times New Roman" w:eastAsia="华文楷体" w:hAnsi="华文楷体" w:cs="Times New Roman"/>
          <w:szCs w:val="21"/>
        </w:rPr>
        <w:t>【条文说明】</w:t>
      </w:r>
      <w:r w:rsidRPr="00296230">
        <w:rPr>
          <w:rFonts w:ascii="Times New Roman" w:eastAsia="华文楷体" w:hAnsi="华文楷体" w:cs="Times New Roman" w:hint="eastAsia"/>
          <w:szCs w:val="21"/>
        </w:rPr>
        <w:t>若水源水放射性活度浓度超过现行国家标准</w:t>
      </w:r>
      <w:r w:rsidRPr="00296230">
        <w:rPr>
          <w:rFonts w:ascii="Times New Roman" w:eastAsia="华文楷体" w:hAnsi="华文楷体" w:cs="Times New Roman"/>
          <w:szCs w:val="21"/>
        </w:rPr>
        <w:t>规定限值的</w:t>
      </w:r>
      <w:r w:rsidRPr="00296230">
        <w:rPr>
          <w:rFonts w:ascii="Times New Roman" w:eastAsia="华文楷体" w:hAnsi="华文楷体" w:cs="Times New Roman"/>
          <w:szCs w:val="21"/>
        </w:rPr>
        <w:t>10</w:t>
      </w:r>
      <w:r w:rsidRPr="00296230">
        <w:rPr>
          <w:rFonts w:ascii="Times New Roman" w:eastAsia="华文楷体" w:hAnsi="华文楷体" w:cs="Times New Roman"/>
          <w:szCs w:val="21"/>
        </w:rPr>
        <w:t>倍</w:t>
      </w:r>
      <w:r w:rsidRPr="00296230">
        <w:rPr>
          <w:rFonts w:ascii="Times New Roman" w:eastAsia="华文楷体" w:hAnsi="华文楷体" w:cs="Times New Roman" w:hint="eastAsia"/>
          <w:szCs w:val="21"/>
        </w:rPr>
        <w:t>时，该水源水已不适合再作为饮用水源，从安全及经济性角度宜另选水源地。</w:t>
      </w:r>
      <w:r w:rsidR="002B4BEF" w:rsidRPr="00296230">
        <w:rPr>
          <w:rFonts w:ascii="Times New Roman" w:eastAsia="华文楷体" w:hAnsi="华文楷体" w:cs="Times New Roman" w:hint="eastAsia"/>
          <w:szCs w:val="21"/>
        </w:rPr>
        <w:t>否则</w:t>
      </w:r>
      <w:r w:rsidRPr="00296230">
        <w:rPr>
          <w:rFonts w:ascii="Times New Roman" w:eastAsia="华文楷体" w:hAnsi="华文楷体" w:cs="Times New Roman" w:hint="eastAsia"/>
          <w:szCs w:val="21"/>
        </w:rPr>
        <w:t>可采用逆流吸附</w:t>
      </w:r>
      <w:r w:rsidRPr="00296230">
        <w:rPr>
          <w:rFonts w:ascii="Times New Roman" w:eastAsia="华文楷体" w:hAnsi="华文楷体" w:cs="Times New Roman"/>
          <w:szCs w:val="21"/>
        </w:rPr>
        <w:t>-</w:t>
      </w:r>
      <w:r w:rsidRPr="00296230">
        <w:rPr>
          <w:rFonts w:ascii="Times New Roman" w:eastAsia="华文楷体" w:hAnsi="华文楷体" w:cs="Times New Roman"/>
          <w:szCs w:val="21"/>
        </w:rPr>
        <w:t>混凝</w:t>
      </w:r>
      <w:r w:rsidRPr="00296230">
        <w:rPr>
          <w:rFonts w:ascii="Times New Roman" w:eastAsia="华文楷体" w:hAnsi="华文楷体" w:cs="Times New Roman"/>
          <w:szCs w:val="21"/>
        </w:rPr>
        <w:t>-</w:t>
      </w:r>
      <w:r w:rsidRPr="00296230">
        <w:rPr>
          <w:rFonts w:ascii="Times New Roman" w:eastAsia="华文楷体" w:hAnsi="华文楷体" w:cs="Times New Roman" w:hint="eastAsia"/>
          <w:szCs w:val="21"/>
        </w:rPr>
        <w:t>过滤</w:t>
      </w:r>
      <w:r w:rsidRPr="00296230">
        <w:rPr>
          <w:rFonts w:ascii="Times New Roman" w:eastAsia="华文楷体" w:hAnsi="华文楷体" w:cs="Times New Roman"/>
          <w:szCs w:val="21"/>
        </w:rPr>
        <w:t>/</w:t>
      </w:r>
      <w:r w:rsidRPr="00296230">
        <w:rPr>
          <w:rFonts w:ascii="Times New Roman" w:eastAsia="华文楷体" w:hAnsi="华文楷体" w:cs="Times New Roman"/>
          <w:szCs w:val="21"/>
        </w:rPr>
        <w:t>超滤</w:t>
      </w:r>
      <w:r w:rsidRPr="00296230">
        <w:rPr>
          <w:rFonts w:ascii="Times New Roman" w:eastAsia="华文楷体" w:hAnsi="华文楷体" w:cs="Times New Roman" w:hint="eastAsia"/>
          <w:szCs w:val="21"/>
        </w:rPr>
        <w:t>去除水中的放射性铯。</w:t>
      </w:r>
      <w:r w:rsidRPr="00296230">
        <w:rPr>
          <w:rFonts w:ascii="Times New Roman" w:eastAsia="华文楷体" w:hAnsi="华文楷体" w:cs="Times New Roman"/>
          <w:szCs w:val="21"/>
        </w:rPr>
        <w:t>亚铁氰化物对铯具有较高的</w:t>
      </w:r>
      <w:r w:rsidRPr="00296230">
        <w:rPr>
          <w:rFonts w:ascii="Times New Roman" w:eastAsia="华文楷体" w:hAnsi="华文楷体" w:cs="Times New Roman" w:hint="eastAsia"/>
          <w:szCs w:val="21"/>
        </w:rPr>
        <w:t>吸附</w:t>
      </w:r>
      <w:r w:rsidRPr="00296230">
        <w:rPr>
          <w:rFonts w:ascii="Times New Roman" w:eastAsia="华文楷体" w:hAnsi="华文楷体" w:cs="Times New Roman"/>
          <w:szCs w:val="21"/>
        </w:rPr>
        <w:t>选择性</w:t>
      </w:r>
      <w:r w:rsidRPr="00296230">
        <w:rPr>
          <w:rFonts w:ascii="Times New Roman" w:eastAsia="华文楷体" w:hAnsi="华文楷体" w:cs="Times New Roman" w:hint="eastAsia"/>
          <w:szCs w:val="21"/>
        </w:rPr>
        <w:t>，通过向水源水中添加稳定的铯源来提高铯的浓度，可在相同条件下提高吸附剂对放射性铯的去除效率。亚铁氰化铜吸附的颗粒较小，</w:t>
      </w:r>
      <w:r w:rsidRPr="00902D94">
        <w:rPr>
          <w:rFonts w:ascii="Times New Roman" w:eastAsia="华文楷体" w:hAnsi="Times New Roman" w:cs="Times New Roman"/>
          <w:szCs w:val="21"/>
        </w:rPr>
        <w:t>不利于固液分离，通过投加混凝剂提高颗粒物的沉降性能</w:t>
      </w:r>
      <w:r w:rsidR="00902D94" w:rsidRPr="00902D94">
        <w:rPr>
          <w:rFonts w:ascii="Times New Roman" w:eastAsia="华文楷体" w:hAnsi="Times New Roman" w:cs="Times New Roman"/>
          <w:bCs/>
          <w:szCs w:val="21"/>
        </w:rPr>
        <w:t>，硫酸铝的投加量宜为</w:t>
      </w:r>
      <w:r w:rsidR="00902D94" w:rsidRPr="00902D94">
        <w:rPr>
          <w:rFonts w:ascii="Times New Roman" w:eastAsia="华文楷体" w:hAnsi="Times New Roman" w:cs="Times New Roman"/>
          <w:bCs/>
          <w:szCs w:val="21"/>
        </w:rPr>
        <w:t>10</w:t>
      </w:r>
      <w:r w:rsidR="00902D94" w:rsidRPr="00902D94">
        <w:rPr>
          <w:rFonts w:ascii="Times New Roman" w:eastAsia="华文楷体" w:hAnsi="Times New Roman" w:cs="Times New Roman"/>
          <w:bCs/>
          <w:szCs w:val="21"/>
        </w:rPr>
        <w:t>～</w:t>
      </w:r>
      <w:r w:rsidR="00902D94" w:rsidRPr="00902D94">
        <w:rPr>
          <w:rFonts w:ascii="Times New Roman" w:eastAsia="华文楷体" w:hAnsi="Times New Roman" w:cs="Times New Roman"/>
          <w:bCs/>
          <w:szCs w:val="21"/>
        </w:rPr>
        <w:t>40 mg/L</w:t>
      </w:r>
      <w:r w:rsidR="00902D94" w:rsidRPr="00902D94">
        <w:rPr>
          <w:rFonts w:ascii="Times New Roman" w:eastAsia="华文楷体" w:hAnsi="Times New Roman" w:cs="Times New Roman"/>
          <w:bCs/>
          <w:szCs w:val="21"/>
        </w:rPr>
        <w:t>。</w:t>
      </w:r>
      <w:r w:rsidRPr="00296230">
        <w:rPr>
          <w:rFonts w:ascii="Times New Roman" w:eastAsia="华文楷体" w:hAnsi="华文楷体" w:cs="Times New Roman" w:hint="eastAsia"/>
          <w:szCs w:val="21"/>
        </w:rPr>
        <w:t>最后出</w:t>
      </w:r>
      <w:r w:rsidRPr="00296230">
        <w:rPr>
          <w:rFonts w:ascii="Times New Roman" w:eastAsia="华文楷体" w:hAnsi="华文楷体" w:cs="Times New Roman"/>
          <w:szCs w:val="21"/>
        </w:rPr>
        <w:t>水经过</w:t>
      </w:r>
      <w:r w:rsidRPr="00296230">
        <w:rPr>
          <w:rFonts w:ascii="Times New Roman" w:eastAsia="华文楷体" w:hAnsi="华文楷体" w:cs="Times New Roman" w:hint="eastAsia"/>
          <w:szCs w:val="21"/>
        </w:rPr>
        <w:t>超</w:t>
      </w:r>
      <w:r w:rsidRPr="00296230">
        <w:rPr>
          <w:rFonts w:ascii="Times New Roman" w:eastAsia="华文楷体" w:hAnsi="华文楷体" w:cs="Times New Roman"/>
          <w:szCs w:val="21"/>
        </w:rPr>
        <w:t>滤膜，细小的沉淀颗粒被截留，因此进一步提高处理效果。</w:t>
      </w:r>
    </w:p>
    <w:p w14:paraId="25529651" w14:textId="48C2258F" w:rsidR="00691F6B" w:rsidRPr="00296230" w:rsidRDefault="008466DD" w:rsidP="0021446C">
      <w:pPr>
        <w:spacing w:line="360" w:lineRule="auto"/>
        <w:ind w:firstLineChars="200" w:firstLine="482"/>
        <w:rPr>
          <w:rFonts w:ascii="Times New Roman" w:eastAsia="宋体" w:hAnsi="Times New Roman" w:cs="Times New Roman"/>
          <w:bCs/>
          <w:sz w:val="24"/>
          <w:szCs w:val="24"/>
        </w:rPr>
      </w:pPr>
      <w:r w:rsidRPr="00296230">
        <w:rPr>
          <w:rFonts w:ascii="Times New Roman" w:eastAsia="宋体" w:hAnsi="Times New Roman" w:cs="Times New Roman"/>
          <w:b/>
          <w:bCs/>
          <w:sz w:val="24"/>
          <w:szCs w:val="32"/>
        </w:rPr>
        <w:t>2</w:t>
      </w:r>
      <w:r w:rsidR="00B5072E" w:rsidRPr="00296230">
        <w:rPr>
          <w:rFonts w:ascii="Times New Roman" w:eastAsia="宋体" w:hAnsi="Times New Roman" w:cs="Times New Roman" w:hint="eastAsia"/>
          <w:bCs/>
          <w:sz w:val="24"/>
          <w:szCs w:val="24"/>
        </w:rPr>
        <w:t>载带剂</w:t>
      </w:r>
      <w:r w:rsidR="00B5072E">
        <w:rPr>
          <w:rFonts w:ascii="Times New Roman" w:eastAsia="宋体" w:hAnsi="Times New Roman" w:cs="Times New Roman" w:hint="eastAsia"/>
          <w:bCs/>
          <w:sz w:val="24"/>
          <w:szCs w:val="24"/>
        </w:rPr>
        <w:t>宜</w:t>
      </w:r>
      <w:r w:rsidR="00B5072E">
        <w:rPr>
          <w:rFonts w:ascii="Times New Roman" w:eastAsia="宋体" w:hAnsi="Times New Roman" w:cs="Times New Roman"/>
          <w:bCs/>
          <w:sz w:val="24"/>
          <w:szCs w:val="24"/>
        </w:rPr>
        <w:t>采用</w:t>
      </w:r>
      <w:r w:rsidR="0021446C" w:rsidRPr="0021446C">
        <w:rPr>
          <w:rFonts w:ascii="Times New Roman" w:eastAsia="宋体" w:hAnsi="Times New Roman" w:cs="Times New Roman"/>
          <w:bCs/>
          <w:sz w:val="24"/>
          <w:szCs w:val="24"/>
          <w:vertAlign w:val="superscript"/>
        </w:rPr>
        <w:t>133</w:t>
      </w:r>
      <w:r w:rsidR="0021446C" w:rsidRPr="0021446C">
        <w:rPr>
          <w:rFonts w:ascii="Times New Roman" w:eastAsia="宋体" w:hAnsi="Times New Roman" w:cs="Times New Roman"/>
          <w:bCs/>
          <w:sz w:val="24"/>
          <w:szCs w:val="24"/>
        </w:rPr>
        <w:t>CsCl</w:t>
      </w:r>
      <w:r w:rsidR="0021456A">
        <w:rPr>
          <w:rFonts w:ascii="Times New Roman" w:eastAsia="宋体" w:hAnsi="Times New Roman" w:cs="Times New Roman" w:hint="eastAsia"/>
          <w:bCs/>
          <w:sz w:val="24"/>
          <w:szCs w:val="24"/>
        </w:rPr>
        <w:t>，</w:t>
      </w:r>
      <w:r w:rsidR="00691F6B" w:rsidRPr="00296230">
        <w:rPr>
          <w:rFonts w:ascii="Times New Roman" w:eastAsia="宋体" w:hAnsi="Times New Roman" w:cs="Times New Roman" w:hint="eastAsia"/>
          <w:bCs/>
          <w:sz w:val="24"/>
          <w:szCs w:val="24"/>
        </w:rPr>
        <w:t>载带铯离子浓度宜为</w:t>
      </w:r>
      <w:r w:rsidR="00691F6B" w:rsidRPr="00296230">
        <w:rPr>
          <w:rFonts w:ascii="Times New Roman" w:eastAsia="宋体" w:hAnsi="Times New Roman" w:cs="Times New Roman"/>
          <w:bCs/>
          <w:sz w:val="24"/>
          <w:szCs w:val="24"/>
        </w:rPr>
        <w:t>100 μg/L</w:t>
      </w:r>
      <w:r w:rsidR="00691F6B" w:rsidRPr="00296230">
        <w:rPr>
          <w:rFonts w:ascii="Times New Roman" w:eastAsia="宋体" w:hAnsi="Times New Roman" w:cs="Times New Roman" w:hint="eastAsia"/>
          <w:bCs/>
          <w:sz w:val="24"/>
          <w:szCs w:val="24"/>
        </w:rPr>
        <w:t>～</w:t>
      </w:r>
      <w:r w:rsidR="00691F6B" w:rsidRPr="00296230">
        <w:rPr>
          <w:rFonts w:ascii="Times New Roman" w:eastAsia="宋体" w:hAnsi="Times New Roman" w:cs="Times New Roman"/>
          <w:bCs/>
          <w:sz w:val="24"/>
          <w:szCs w:val="24"/>
        </w:rPr>
        <w:t>2500 μg/L</w:t>
      </w:r>
      <w:r w:rsidR="00691F6B" w:rsidRPr="00296230">
        <w:rPr>
          <w:rFonts w:ascii="Times New Roman" w:eastAsia="宋体" w:hAnsi="Times New Roman" w:cs="Times New Roman" w:hint="eastAsia"/>
          <w:bCs/>
          <w:sz w:val="24"/>
          <w:szCs w:val="24"/>
        </w:rPr>
        <w:t>。</w:t>
      </w:r>
    </w:p>
    <w:p w14:paraId="781A4A2C" w14:textId="711F55DB" w:rsidR="008466DD" w:rsidRPr="00296230" w:rsidRDefault="008466DD" w:rsidP="0021446C">
      <w:pPr>
        <w:spacing w:line="360" w:lineRule="auto"/>
        <w:ind w:firstLineChars="200" w:firstLine="420"/>
        <w:rPr>
          <w:rFonts w:ascii="Times New Roman" w:eastAsia="宋体" w:hAnsi="Times New Roman" w:cs="Times New Roman"/>
          <w:bCs/>
          <w:sz w:val="24"/>
          <w:szCs w:val="24"/>
        </w:rPr>
      </w:pPr>
      <w:r w:rsidRPr="00296230">
        <w:rPr>
          <w:rFonts w:ascii="Times New Roman" w:eastAsia="华文楷体" w:hAnsi="华文楷体" w:cs="Times New Roman"/>
          <w:szCs w:val="21"/>
        </w:rPr>
        <w:t>【条文说明】</w:t>
      </w:r>
      <w:r w:rsidRPr="00296230">
        <w:rPr>
          <w:rFonts w:ascii="Times New Roman" w:eastAsia="华文楷体" w:hAnsi="华文楷体" w:cs="Times New Roman" w:hint="eastAsia"/>
          <w:szCs w:val="21"/>
        </w:rPr>
        <w:t>当水的活度浓度不超过现行国家标准</w:t>
      </w:r>
      <w:r w:rsidRPr="00296230">
        <w:rPr>
          <w:rFonts w:ascii="Times New Roman" w:eastAsia="华文楷体" w:hAnsi="华文楷体" w:cs="Times New Roman"/>
          <w:szCs w:val="21"/>
        </w:rPr>
        <w:t>规定限值的</w:t>
      </w:r>
      <w:r w:rsidRPr="00296230">
        <w:rPr>
          <w:rFonts w:ascii="Times New Roman" w:eastAsia="华文楷体" w:hAnsi="华文楷体" w:cs="Times New Roman"/>
          <w:szCs w:val="21"/>
        </w:rPr>
        <w:t>10</w:t>
      </w:r>
      <w:r w:rsidRPr="00296230">
        <w:rPr>
          <w:rFonts w:ascii="Times New Roman" w:eastAsia="华文楷体" w:hAnsi="华文楷体" w:cs="Times New Roman"/>
          <w:szCs w:val="21"/>
        </w:rPr>
        <w:t>倍时</w:t>
      </w:r>
      <w:r w:rsidRPr="00296230">
        <w:rPr>
          <w:rFonts w:ascii="Times New Roman" w:eastAsia="华文楷体" w:hAnsi="华文楷体" w:cs="Times New Roman" w:hint="eastAsia"/>
          <w:szCs w:val="21"/>
        </w:rPr>
        <w:t>，放射性铯的质量浓度为痕量，并且由于高浓度本底离子的存在，此时对放射性铯的选择性吸附极为不利。由于互为同位素的两种核素具备相同的化学性质，通过向水源水中添加稳定的铯源来提高铯的浓度，可在相同条件下提高吸附剂对放射性铯的去除效率。</w:t>
      </w:r>
    </w:p>
    <w:p w14:paraId="00096E77" w14:textId="5B27C30D" w:rsidR="008466DD" w:rsidRPr="00296230" w:rsidRDefault="00602146" w:rsidP="0021446C">
      <w:pPr>
        <w:spacing w:line="360" w:lineRule="auto"/>
        <w:ind w:firstLineChars="200" w:firstLine="482"/>
        <w:rPr>
          <w:rFonts w:ascii="Times New Roman" w:eastAsia="宋体" w:hAnsi="Times New Roman" w:cs="Times New Roman"/>
          <w:bCs/>
          <w:sz w:val="24"/>
          <w:szCs w:val="24"/>
        </w:rPr>
      </w:pPr>
      <w:r w:rsidRPr="00296230">
        <w:rPr>
          <w:rFonts w:ascii="Times New Roman" w:eastAsia="宋体" w:hAnsi="Times New Roman" w:cs="Times New Roman"/>
          <w:b/>
          <w:bCs/>
          <w:sz w:val="24"/>
          <w:szCs w:val="32"/>
        </w:rPr>
        <w:t>3</w:t>
      </w:r>
      <w:r w:rsidRPr="00296230">
        <w:rPr>
          <w:rFonts w:ascii="Times New Roman" w:eastAsia="宋体" w:hAnsi="Times New Roman" w:cs="Times New Roman" w:hint="eastAsia"/>
          <w:bCs/>
          <w:sz w:val="24"/>
          <w:szCs w:val="24"/>
        </w:rPr>
        <w:t>吸附剂宜采用亚铁氰化铜（</w:t>
      </w:r>
      <w:r w:rsidRPr="00296230">
        <w:rPr>
          <w:rFonts w:ascii="Times New Roman" w:eastAsia="宋体" w:hAnsi="Times New Roman" w:cs="Times New Roman"/>
          <w:bCs/>
          <w:sz w:val="24"/>
          <w:szCs w:val="24"/>
        </w:rPr>
        <w:t>Cu</w:t>
      </w:r>
      <w:r w:rsidRPr="00296230">
        <w:rPr>
          <w:rFonts w:ascii="Times New Roman" w:eastAsia="宋体" w:hAnsi="Times New Roman" w:cs="Times New Roman"/>
          <w:bCs/>
          <w:sz w:val="24"/>
          <w:szCs w:val="24"/>
          <w:vertAlign w:val="subscript"/>
        </w:rPr>
        <w:t>2</w:t>
      </w:r>
      <w:r w:rsidRPr="00296230">
        <w:rPr>
          <w:rFonts w:ascii="Times New Roman" w:eastAsia="宋体" w:hAnsi="Times New Roman" w:cs="Times New Roman"/>
          <w:bCs/>
          <w:sz w:val="24"/>
          <w:szCs w:val="24"/>
        </w:rPr>
        <w:t>Fe(CN)</w:t>
      </w:r>
      <w:r w:rsidRPr="00296230">
        <w:rPr>
          <w:rFonts w:ascii="Times New Roman" w:eastAsia="宋体" w:hAnsi="Times New Roman" w:cs="Times New Roman"/>
          <w:bCs/>
          <w:sz w:val="24"/>
          <w:szCs w:val="24"/>
          <w:vertAlign w:val="subscript"/>
        </w:rPr>
        <w:t>6</w:t>
      </w:r>
      <w:r w:rsidRPr="00296230">
        <w:rPr>
          <w:rFonts w:ascii="Times New Roman" w:eastAsia="宋体" w:hAnsi="Times New Roman" w:cs="Times New Roman"/>
          <w:bCs/>
          <w:sz w:val="24"/>
          <w:szCs w:val="24"/>
        </w:rPr>
        <w:t>·7H</w:t>
      </w:r>
      <w:r w:rsidRPr="00296230">
        <w:rPr>
          <w:rFonts w:ascii="Times New Roman" w:eastAsia="宋体" w:hAnsi="Times New Roman" w:cs="Times New Roman"/>
          <w:bCs/>
          <w:sz w:val="24"/>
          <w:szCs w:val="24"/>
          <w:vertAlign w:val="subscript"/>
        </w:rPr>
        <w:t>2</w:t>
      </w:r>
      <w:r w:rsidRPr="00296230">
        <w:rPr>
          <w:rFonts w:ascii="Times New Roman" w:eastAsia="宋体" w:hAnsi="Times New Roman" w:cs="Times New Roman"/>
          <w:bCs/>
          <w:sz w:val="24"/>
          <w:szCs w:val="24"/>
        </w:rPr>
        <w:t>O</w:t>
      </w:r>
      <w:r w:rsidRPr="00296230">
        <w:rPr>
          <w:rFonts w:ascii="Times New Roman" w:eastAsia="宋体" w:hAnsi="Times New Roman" w:cs="Times New Roman" w:hint="eastAsia"/>
          <w:bCs/>
          <w:sz w:val="24"/>
          <w:szCs w:val="24"/>
        </w:rPr>
        <w:t>），粒径宜为</w:t>
      </w:r>
      <w:r w:rsidRPr="00296230">
        <w:rPr>
          <w:rFonts w:ascii="Times New Roman" w:eastAsia="宋体" w:hAnsi="Times New Roman" w:cs="Times New Roman"/>
          <w:bCs/>
          <w:sz w:val="24"/>
          <w:szCs w:val="24"/>
        </w:rPr>
        <w:t>5</w:t>
      </w:r>
      <w:r w:rsidRPr="00296230">
        <w:rPr>
          <w:rFonts w:ascii="Times New Roman" w:eastAsia="宋体" w:hAnsi="Times New Roman" w:cs="Times New Roman" w:hint="eastAsia"/>
          <w:bCs/>
          <w:sz w:val="24"/>
          <w:szCs w:val="24"/>
        </w:rPr>
        <w:t>～</w:t>
      </w:r>
      <w:r w:rsidRPr="00296230">
        <w:rPr>
          <w:rFonts w:ascii="Times New Roman" w:eastAsia="宋体" w:hAnsi="Times New Roman" w:cs="Times New Roman"/>
          <w:bCs/>
          <w:sz w:val="24"/>
          <w:szCs w:val="24"/>
        </w:rPr>
        <w:t>100 μm</w:t>
      </w:r>
      <w:r w:rsidRPr="00296230">
        <w:rPr>
          <w:rFonts w:ascii="Times New Roman" w:eastAsia="宋体" w:hAnsi="Times New Roman" w:cs="Times New Roman" w:hint="eastAsia"/>
          <w:bCs/>
          <w:sz w:val="24"/>
          <w:szCs w:val="24"/>
        </w:rPr>
        <w:t>，其中</w:t>
      </w:r>
      <w:r w:rsidRPr="00296230">
        <w:rPr>
          <w:rFonts w:ascii="Times New Roman" w:eastAsia="宋体" w:hAnsi="Times New Roman" w:cs="Times New Roman"/>
          <w:bCs/>
          <w:sz w:val="24"/>
          <w:szCs w:val="24"/>
        </w:rPr>
        <w:t>10</w:t>
      </w:r>
      <w:r w:rsidRPr="00296230">
        <w:rPr>
          <w:rFonts w:ascii="Times New Roman" w:eastAsia="宋体" w:hAnsi="Times New Roman" w:cs="Times New Roman" w:hint="eastAsia"/>
          <w:bCs/>
          <w:sz w:val="24"/>
          <w:szCs w:val="24"/>
        </w:rPr>
        <w:t>～</w:t>
      </w:r>
      <w:r w:rsidRPr="00296230">
        <w:rPr>
          <w:rFonts w:ascii="Times New Roman" w:eastAsia="宋体" w:hAnsi="Times New Roman" w:cs="Times New Roman"/>
          <w:bCs/>
          <w:sz w:val="24"/>
          <w:szCs w:val="24"/>
        </w:rPr>
        <w:t>70 µm</w:t>
      </w:r>
      <w:r w:rsidRPr="00296230">
        <w:rPr>
          <w:rFonts w:ascii="Times New Roman" w:eastAsia="宋体" w:hAnsi="Times New Roman" w:cs="Times New Roman" w:hint="eastAsia"/>
          <w:bCs/>
          <w:sz w:val="24"/>
          <w:szCs w:val="24"/>
        </w:rPr>
        <w:t>之间的颗粒不少于</w:t>
      </w:r>
      <w:r w:rsidRPr="00296230">
        <w:rPr>
          <w:rFonts w:ascii="Times New Roman" w:eastAsia="宋体" w:hAnsi="Times New Roman" w:cs="Times New Roman"/>
          <w:bCs/>
          <w:sz w:val="24"/>
          <w:szCs w:val="24"/>
        </w:rPr>
        <w:t>85%</w:t>
      </w:r>
      <w:r w:rsidR="007C30D6">
        <w:rPr>
          <w:rFonts w:ascii="Times New Roman" w:eastAsia="宋体" w:hAnsi="Times New Roman" w:cs="Times New Roman" w:hint="eastAsia"/>
          <w:bCs/>
          <w:sz w:val="24"/>
          <w:szCs w:val="24"/>
        </w:rPr>
        <w:t>。</w:t>
      </w:r>
    </w:p>
    <w:p w14:paraId="5837DDEB" w14:textId="3D11CCD6" w:rsidR="00691F6B" w:rsidRPr="007C30D6" w:rsidRDefault="00691F6B" w:rsidP="0021446C">
      <w:pPr>
        <w:spacing w:line="360" w:lineRule="auto"/>
        <w:ind w:firstLineChars="200" w:firstLine="420"/>
        <w:rPr>
          <w:rFonts w:ascii="Times New Roman" w:eastAsia="华文楷体" w:hAnsi="Times New Roman" w:cs="Times New Roman"/>
          <w:szCs w:val="21"/>
        </w:rPr>
      </w:pPr>
      <w:r w:rsidRPr="007C30D6">
        <w:rPr>
          <w:rFonts w:ascii="Times New Roman" w:eastAsia="华文楷体" w:hAnsi="Times New Roman" w:cs="Times New Roman"/>
          <w:szCs w:val="21"/>
        </w:rPr>
        <w:t>【条文说明】关于吸附剂理化性质的规定。</w:t>
      </w:r>
      <w:r w:rsidR="007C30D6" w:rsidRPr="007C30D6">
        <w:rPr>
          <w:rFonts w:ascii="Times New Roman" w:eastAsia="华文楷体" w:hAnsi="Times New Roman" w:cs="Times New Roman"/>
          <w:bCs/>
          <w:szCs w:val="21"/>
        </w:rPr>
        <w:t>亚铁氰化铜的</w:t>
      </w:r>
      <w:r w:rsidR="007C30D6" w:rsidRPr="007C30D6">
        <w:rPr>
          <w:rFonts w:ascii="Times New Roman" w:eastAsia="华文楷体" w:hAnsi="Times New Roman" w:cs="Times New Roman"/>
          <w:bCs/>
          <w:szCs w:val="21"/>
        </w:rPr>
        <w:t>Frendlich</w:t>
      </w:r>
      <w:r w:rsidR="007C30D6" w:rsidRPr="007C30D6">
        <w:rPr>
          <w:rFonts w:ascii="Times New Roman" w:eastAsia="华文楷体" w:hAnsi="Times New Roman" w:cs="Times New Roman"/>
          <w:bCs/>
          <w:szCs w:val="21"/>
        </w:rPr>
        <w:t>吸附等温常数为</w:t>
      </w:r>
      <w:r w:rsidR="007C30D6" w:rsidRPr="007C30D6">
        <w:rPr>
          <w:rFonts w:ascii="Times New Roman" w:eastAsia="华文楷体" w:hAnsi="Times New Roman" w:cs="Times New Roman"/>
          <w:bCs/>
          <w:szCs w:val="21"/>
        </w:rPr>
        <w:t>K ≥ 1.5×10</w:t>
      </w:r>
      <w:r w:rsidR="007C30D6" w:rsidRPr="007C30D6">
        <w:rPr>
          <w:rFonts w:ascii="Times New Roman" w:eastAsia="华文楷体" w:hAnsi="Times New Roman" w:cs="Times New Roman"/>
          <w:bCs/>
          <w:szCs w:val="21"/>
          <w:vertAlign w:val="superscript"/>
        </w:rPr>
        <w:t>4</w:t>
      </w:r>
      <w:r w:rsidR="007C30D6" w:rsidRPr="007C30D6">
        <w:rPr>
          <w:rFonts w:ascii="Times New Roman" w:eastAsia="华文楷体" w:hAnsi="Times New Roman" w:cs="Times New Roman"/>
          <w:bCs/>
          <w:szCs w:val="21"/>
        </w:rPr>
        <w:t xml:space="preserve"> (μg/g)(L/μg)</w:t>
      </w:r>
      <w:r w:rsidR="007C30D6" w:rsidRPr="007C30D6">
        <w:rPr>
          <w:rFonts w:ascii="Times New Roman" w:eastAsia="华文楷体" w:hAnsi="Times New Roman" w:cs="Times New Roman"/>
          <w:bCs/>
          <w:szCs w:val="21"/>
          <w:vertAlign w:val="superscript"/>
        </w:rPr>
        <w:t>1/n</w:t>
      </w:r>
      <w:r w:rsidR="007C30D6" w:rsidRPr="007C30D6">
        <w:rPr>
          <w:rFonts w:ascii="Times New Roman" w:eastAsia="华文楷体" w:hAnsi="Times New Roman" w:cs="Times New Roman"/>
          <w:bCs/>
          <w:szCs w:val="21"/>
        </w:rPr>
        <w:t>，</w:t>
      </w:r>
      <w:r w:rsidR="007C30D6" w:rsidRPr="007C30D6">
        <w:rPr>
          <w:rFonts w:ascii="Times New Roman" w:eastAsia="华文楷体" w:hAnsi="Times New Roman" w:cs="Times New Roman"/>
          <w:bCs/>
          <w:szCs w:val="21"/>
        </w:rPr>
        <w:t>n ≤ 0.9</w:t>
      </w:r>
      <w:r w:rsidR="007C30D6" w:rsidRPr="007C30D6">
        <w:rPr>
          <w:rFonts w:ascii="Times New Roman" w:eastAsia="华文楷体" w:hAnsi="Times New Roman" w:cs="Times New Roman"/>
          <w:bCs/>
          <w:szCs w:val="21"/>
        </w:rPr>
        <w:t>；亚铁氰化铜应在</w:t>
      </w:r>
      <w:r w:rsidR="007C30D6" w:rsidRPr="007C30D6">
        <w:rPr>
          <w:rFonts w:ascii="Times New Roman" w:eastAsia="华文楷体" w:hAnsi="Times New Roman" w:cs="Times New Roman"/>
          <w:bCs/>
          <w:szCs w:val="21"/>
        </w:rPr>
        <w:t>30 min</w:t>
      </w:r>
      <w:r w:rsidR="007C30D6" w:rsidRPr="007C30D6">
        <w:rPr>
          <w:rFonts w:ascii="Times New Roman" w:eastAsia="华文楷体" w:hAnsi="Times New Roman" w:cs="Times New Roman"/>
          <w:bCs/>
          <w:szCs w:val="21"/>
        </w:rPr>
        <w:t>内沉淀完全。</w:t>
      </w:r>
    </w:p>
    <w:p w14:paraId="74849973" w14:textId="1F72BD57" w:rsidR="00296230" w:rsidRPr="00296230" w:rsidRDefault="00602146" w:rsidP="0021446C">
      <w:pPr>
        <w:spacing w:line="360" w:lineRule="auto"/>
        <w:ind w:firstLineChars="200" w:firstLine="482"/>
        <w:rPr>
          <w:rFonts w:ascii="Times New Roman" w:eastAsia="宋体" w:hAnsi="Times New Roman" w:cs="Times New Roman"/>
          <w:bCs/>
          <w:sz w:val="24"/>
          <w:szCs w:val="24"/>
        </w:rPr>
      </w:pPr>
      <w:r w:rsidRPr="00296230">
        <w:rPr>
          <w:rFonts w:ascii="Times New Roman" w:eastAsia="宋体" w:hAnsi="Times New Roman" w:cs="Times New Roman" w:hint="eastAsia"/>
          <w:b/>
          <w:bCs/>
          <w:sz w:val="24"/>
          <w:szCs w:val="32"/>
        </w:rPr>
        <w:t>4</w:t>
      </w:r>
      <w:r w:rsidR="00691F6B" w:rsidRPr="00296230">
        <w:rPr>
          <w:rFonts w:ascii="Times New Roman" w:eastAsia="宋体" w:hAnsi="Times New Roman" w:cs="Times New Roman" w:hint="eastAsia"/>
          <w:bCs/>
          <w:sz w:val="24"/>
          <w:szCs w:val="24"/>
        </w:rPr>
        <w:t>亚铁氰化铜的投加量宜为</w:t>
      </w:r>
      <w:r w:rsidR="00691F6B" w:rsidRPr="00296230">
        <w:rPr>
          <w:rFonts w:ascii="Times New Roman" w:eastAsia="宋体" w:hAnsi="Times New Roman" w:cs="Times New Roman"/>
          <w:bCs/>
          <w:sz w:val="24"/>
          <w:szCs w:val="24"/>
        </w:rPr>
        <w:t>10</w:t>
      </w:r>
      <w:r w:rsidR="00691F6B" w:rsidRPr="00296230">
        <w:rPr>
          <w:rFonts w:ascii="Times New Roman" w:eastAsia="宋体" w:hAnsi="Times New Roman" w:cs="Times New Roman" w:hint="eastAsia"/>
          <w:bCs/>
          <w:sz w:val="24"/>
          <w:szCs w:val="24"/>
        </w:rPr>
        <w:t>～</w:t>
      </w:r>
      <w:r w:rsidR="00691F6B" w:rsidRPr="00296230">
        <w:rPr>
          <w:rFonts w:ascii="Times New Roman" w:eastAsia="宋体" w:hAnsi="Times New Roman" w:cs="Times New Roman"/>
          <w:bCs/>
          <w:sz w:val="24"/>
          <w:szCs w:val="24"/>
        </w:rPr>
        <w:t>40 mg/L</w:t>
      </w:r>
      <w:r w:rsidR="00902D94">
        <w:rPr>
          <w:rFonts w:ascii="Times New Roman" w:eastAsia="宋体" w:hAnsi="Times New Roman" w:cs="Times New Roman" w:hint="eastAsia"/>
          <w:bCs/>
          <w:sz w:val="24"/>
          <w:szCs w:val="24"/>
        </w:rPr>
        <w:t>。</w:t>
      </w:r>
    </w:p>
    <w:p w14:paraId="6B9E45D7" w14:textId="3A663923" w:rsidR="00296230" w:rsidRPr="00296230" w:rsidRDefault="00296230" w:rsidP="0021446C">
      <w:pPr>
        <w:spacing w:line="360" w:lineRule="auto"/>
        <w:ind w:firstLineChars="200" w:firstLine="420"/>
        <w:rPr>
          <w:rFonts w:ascii="Times New Roman" w:eastAsia="华文楷体" w:hAnsi="华文楷体" w:cs="Times New Roman"/>
          <w:szCs w:val="21"/>
        </w:rPr>
      </w:pPr>
      <w:r w:rsidRPr="00296230">
        <w:rPr>
          <w:rFonts w:ascii="Times New Roman" w:eastAsia="华文楷体" w:hAnsi="华文楷体" w:cs="Times New Roman"/>
          <w:szCs w:val="21"/>
        </w:rPr>
        <w:t>【条文说明】</w:t>
      </w:r>
      <w:r w:rsidRPr="00296230">
        <w:rPr>
          <w:rFonts w:ascii="Times New Roman" w:eastAsia="华文楷体" w:hAnsi="华文楷体" w:cs="Times New Roman" w:hint="eastAsia"/>
          <w:szCs w:val="21"/>
        </w:rPr>
        <w:t>关于工艺参数和运行条件的规定。亚铁氰化铜的颗粒较小，不利于固液分离，通过投加混凝剂</w:t>
      </w:r>
      <w:r w:rsidR="002659C9">
        <w:rPr>
          <w:rFonts w:ascii="Times New Roman" w:eastAsia="华文楷体" w:hAnsi="华文楷体" w:cs="Times New Roman" w:hint="eastAsia"/>
          <w:szCs w:val="21"/>
        </w:rPr>
        <w:t>硫酸铝</w:t>
      </w:r>
      <w:r w:rsidRPr="00296230">
        <w:rPr>
          <w:rFonts w:ascii="Times New Roman" w:eastAsia="华文楷体" w:hAnsi="华文楷体" w:cs="Times New Roman" w:hint="eastAsia"/>
          <w:szCs w:val="21"/>
        </w:rPr>
        <w:t>提高颗粒物的沉降性能。除铯宜与城镇给水厂现有的处理工艺相结合，工艺参数选择应充分考虑。</w:t>
      </w:r>
    </w:p>
    <w:p w14:paraId="724969F1" w14:textId="18F1A2E6" w:rsidR="00691F6B" w:rsidRPr="002659C9" w:rsidRDefault="00296230" w:rsidP="0021446C">
      <w:pPr>
        <w:spacing w:line="360" w:lineRule="auto"/>
        <w:ind w:firstLineChars="200" w:firstLine="420"/>
        <w:rPr>
          <w:rFonts w:ascii="Times New Roman" w:eastAsia="华文楷体" w:hAnsi="Times New Roman" w:cs="Times New Roman"/>
          <w:bCs/>
          <w:szCs w:val="21"/>
        </w:rPr>
      </w:pPr>
      <w:r w:rsidRPr="002659C9">
        <w:rPr>
          <w:rFonts w:ascii="Times New Roman" w:eastAsia="华文楷体" w:hAnsi="Times New Roman" w:cs="Times New Roman"/>
          <w:szCs w:val="21"/>
        </w:rPr>
        <w:t>亚铁氰化铜吸附时间应不少于</w:t>
      </w:r>
      <w:r w:rsidRPr="002659C9">
        <w:rPr>
          <w:rFonts w:ascii="Times New Roman" w:eastAsia="华文楷体" w:hAnsi="Times New Roman" w:cs="Times New Roman"/>
          <w:szCs w:val="21"/>
        </w:rPr>
        <w:t>20 min</w:t>
      </w:r>
      <w:r w:rsidRPr="002659C9">
        <w:rPr>
          <w:rFonts w:ascii="Times New Roman" w:eastAsia="华文楷体" w:hAnsi="Times New Roman" w:cs="Times New Roman"/>
          <w:szCs w:val="21"/>
        </w:rPr>
        <w:t>，沉淀时间不少于</w:t>
      </w:r>
      <w:r w:rsidRPr="002659C9">
        <w:rPr>
          <w:rFonts w:ascii="Times New Roman" w:eastAsia="华文楷体" w:hAnsi="Times New Roman" w:cs="Times New Roman"/>
          <w:szCs w:val="21"/>
        </w:rPr>
        <w:t>30 min</w:t>
      </w:r>
      <w:r w:rsidRPr="002659C9">
        <w:rPr>
          <w:rFonts w:ascii="Times New Roman" w:eastAsia="华文楷体" w:hAnsi="Times New Roman" w:cs="Times New Roman"/>
          <w:szCs w:val="21"/>
        </w:rPr>
        <w:t>。过滤出水浊度应小于</w:t>
      </w:r>
      <w:r w:rsidRPr="002659C9">
        <w:rPr>
          <w:rFonts w:ascii="Times New Roman" w:eastAsia="华文楷体" w:hAnsi="Times New Roman" w:cs="Times New Roman"/>
          <w:szCs w:val="21"/>
        </w:rPr>
        <w:t>0.1 NTU</w:t>
      </w:r>
      <w:r w:rsidRPr="002659C9">
        <w:rPr>
          <w:rFonts w:ascii="Times New Roman" w:eastAsia="华文楷体" w:hAnsi="Times New Roman" w:cs="Times New Roman"/>
          <w:szCs w:val="21"/>
        </w:rPr>
        <w:t>～</w:t>
      </w:r>
      <w:r w:rsidRPr="002659C9">
        <w:rPr>
          <w:rFonts w:ascii="Times New Roman" w:eastAsia="华文楷体" w:hAnsi="Times New Roman" w:cs="Times New Roman"/>
          <w:szCs w:val="21"/>
        </w:rPr>
        <w:t>0.2 NTU</w:t>
      </w:r>
      <w:r w:rsidRPr="002659C9">
        <w:rPr>
          <w:rFonts w:ascii="Times New Roman" w:eastAsia="华文楷体" w:hAnsi="Times New Roman" w:cs="Times New Roman"/>
          <w:szCs w:val="21"/>
        </w:rPr>
        <w:t>。</w:t>
      </w:r>
      <w:r w:rsidRPr="002659C9">
        <w:rPr>
          <w:rFonts w:ascii="Times New Roman" w:eastAsia="华文楷体" w:hAnsi="Times New Roman" w:cs="Times New Roman"/>
          <w:bCs/>
          <w:szCs w:val="21"/>
        </w:rPr>
        <w:t>应依据进水悬浮物含量、膜系统设计指标、进出水水质等相关要求进行</w:t>
      </w:r>
      <w:r w:rsidRPr="002659C9">
        <w:rPr>
          <w:rFonts w:ascii="Times New Roman" w:eastAsia="华文楷体" w:hAnsi="Times New Roman" w:cs="Times New Roman"/>
          <w:bCs/>
          <w:szCs w:val="21"/>
        </w:rPr>
        <w:lastRenderedPageBreak/>
        <w:t>超滤膜产品选型，浸没式膜组件通量宜为</w:t>
      </w:r>
      <w:r w:rsidRPr="002659C9">
        <w:rPr>
          <w:rFonts w:ascii="Times New Roman" w:eastAsia="华文楷体" w:hAnsi="Times New Roman" w:cs="Times New Roman"/>
          <w:bCs/>
          <w:szCs w:val="21"/>
        </w:rPr>
        <w:t>20</w:t>
      </w:r>
      <w:r w:rsidRPr="002659C9">
        <w:rPr>
          <w:rFonts w:ascii="Times New Roman" w:eastAsia="华文楷体" w:hAnsi="Times New Roman" w:cs="Times New Roman"/>
          <w:bCs/>
          <w:szCs w:val="21"/>
        </w:rPr>
        <w:t>～</w:t>
      </w:r>
      <w:r w:rsidRPr="002659C9">
        <w:rPr>
          <w:rFonts w:ascii="Times New Roman" w:eastAsia="华文楷体" w:hAnsi="Times New Roman" w:cs="Times New Roman"/>
          <w:bCs/>
          <w:szCs w:val="21"/>
        </w:rPr>
        <w:t>40 L/(m</w:t>
      </w:r>
      <w:r w:rsidRPr="002659C9">
        <w:rPr>
          <w:rFonts w:ascii="Times New Roman" w:eastAsia="华文楷体" w:hAnsi="Times New Roman" w:cs="Times New Roman"/>
          <w:bCs/>
          <w:szCs w:val="21"/>
          <w:vertAlign w:val="superscript"/>
        </w:rPr>
        <w:t>2</w:t>
      </w:r>
      <w:r w:rsidRPr="002659C9">
        <w:rPr>
          <w:rFonts w:ascii="Times New Roman" w:eastAsia="华文楷体" w:hAnsi="Times New Roman" w:cs="Times New Roman"/>
          <w:bCs/>
          <w:szCs w:val="21"/>
        </w:rPr>
        <w:t>·h)</w:t>
      </w:r>
      <w:r w:rsidRPr="002659C9">
        <w:rPr>
          <w:rFonts w:ascii="Times New Roman" w:eastAsia="华文楷体" w:hAnsi="Times New Roman" w:cs="Times New Roman"/>
          <w:bCs/>
          <w:szCs w:val="21"/>
        </w:rPr>
        <w:t>，压力式膜的通量宜为</w:t>
      </w:r>
      <w:r w:rsidRPr="002659C9">
        <w:rPr>
          <w:rFonts w:ascii="Times New Roman" w:eastAsia="华文楷体" w:hAnsi="Times New Roman" w:cs="Times New Roman"/>
          <w:bCs/>
          <w:szCs w:val="21"/>
        </w:rPr>
        <w:t>40</w:t>
      </w:r>
      <w:r w:rsidRPr="002659C9">
        <w:rPr>
          <w:rFonts w:ascii="Times New Roman" w:eastAsia="华文楷体" w:hAnsi="Times New Roman" w:cs="Times New Roman"/>
          <w:bCs/>
          <w:szCs w:val="21"/>
        </w:rPr>
        <w:t>～</w:t>
      </w:r>
      <w:r w:rsidRPr="002659C9">
        <w:rPr>
          <w:rFonts w:ascii="Times New Roman" w:eastAsia="华文楷体" w:hAnsi="Times New Roman" w:cs="Times New Roman"/>
          <w:bCs/>
          <w:szCs w:val="21"/>
        </w:rPr>
        <w:t>70 L/(m</w:t>
      </w:r>
      <w:r w:rsidRPr="002659C9">
        <w:rPr>
          <w:rFonts w:ascii="Times New Roman" w:eastAsia="华文楷体" w:hAnsi="Times New Roman" w:cs="Times New Roman"/>
          <w:bCs/>
          <w:szCs w:val="21"/>
          <w:vertAlign w:val="superscript"/>
        </w:rPr>
        <w:t>2</w:t>
      </w:r>
      <w:r w:rsidRPr="002659C9">
        <w:rPr>
          <w:rFonts w:ascii="Times New Roman" w:eastAsia="华文楷体" w:hAnsi="Times New Roman" w:cs="Times New Roman"/>
          <w:bCs/>
          <w:szCs w:val="21"/>
        </w:rPr>
        <w:t>·h)</w:t>
      </w:r>
      <w:r w:rsidRPr="002659C9">
        <w:rPr>
          <w:rFonts w:ascii="Times New Roman" w:eastAsia="华文楷体" w:hAnsi="Times New Roman" w:cs="Times New Roman"/>
          <w:bCs/>
          <w:szCs w:val="21"/>
        </w:rPr>
        <w:t>；水回收率不宜低于</w:t>
      </w:r>
      <w:r w:rsidRPr="002659C9">
        <w:rPr>
          <w:rFonts w:ascii="Times New Roman" w:eastAsia="华文楷体" w:hAnsi="Times New Roman" w:cs="Times New Roman"/>
          <w:bCs/>
          <w:szCs w:val="21"/>
        </w:rPr>
        <w:t>90%</w:t>
      </w:r>
      <w:r w:rsidRPr="002659C9">
        <w:rPr>
          <w:rFonts w:ascii="Times New Roman" w:eastAsia="华文楷体" w:hAnsi="Times New Roman" w:cs="Times New Roman"/>
          <w:bCs/>
          <w:szCs w:val="21"/>
        </w:rPr>
        <w:t>。</w:t>
      </w:r>
      <w:r w:rsidR="00691F6B" w:rsidRPr="002659C9">
        <w:rPr>
          <w:rFonts w:ascii="Times New Roman" w:eastAsia="华文楷体" w:hAnsi="Times New Roman" w:cs="Times New Roman"/>
          <w:bCs/>
          <w:szCs w:val="21"/>
        </w:rPr>
        <w:t>应避免增加水源水中的阳离子，尤其是一价离子（</w:t>
      </w:r>
      <w:r w:rsidR="00691F6B" w:rsidRPr="002659C9">
        <w:rPr>
          <w:rFonts w:ascii="Times New Roman" w:eastAsia="华文楷体" w:hAnsi="Times New Roman" w:cs="Times New Roman"/>
          <w:bCs/>
          <w:szCs w:val="21"/>
        </w:rPr>
        <w:t>K</w:t>
      </w:r>
      <w:r w:rsidR="00691F6B" w:rsidRPr="002659C9">
        <w:rPr>
          <w:rFonts w:ascii="Times New Roman" w:eastAsia="华文楷体" w:hAnsi="Times New Roman" w:cs="Times New Roman"/>
          <w:bCs/>
          <w:szCs w:val="21"/>
          <w:vertAlign w:val="superscript"/>
        </w:rPr>
        <w:t>+</w:t>
      </w:r>
      <w:r w:rsidR="00691F6B" w:rsidRPr="002659C9">
        <w:rPr>
          <w:rFonts w:ascii="Times New Roman" w:eastAsia="华文楷体" w:hAnsi="Times New Roman" w:cs="Times New Roman"/>
          <w:bCs/>
          <w:szCs w:val="21"/>
        </w:rPr>
        <w:t>和</w:t>
      </w:r>
      <w:r w:rsidR="00691F6B" w:rsidRPr="002659C9">
        <w:rPr>
          <w:rFonts w:ascii="Times New Roman" w:eastAsia="华文楷体" w:hAnsi="Times New Roman" w:cs="Times New Roman"/>
          <w:bCs/>
          <w:szCs w:val="21"/>
        </w:rPr>
        <w:t>Na</w:t>
      </w:r>
      <w:r w:rsidR="00691F6B" w:rsidRPr="002659C9">
        <w:rPr>
          <w:rFonts w:ascii="Times New Roman" w:eastAsia="华文楷体" w:hAnsi="Times New Roman" w:cs="Times New Roman"/>
          <w:bCs/>
          <w:szCs w:val="21"/>
          <w:vertAlign w:val="superscript"/>
        </w:rPr>
        <w:t>+</w:t>
      </w:r>
      <w:r w:rsidR="00691F6B" w:rsidRPr="002659C9">
        <w:rPr>
          <w:rFonts w:ascii="Times New Roman" w:eastAsia="华文楷体" w:hAnsi="Times New Roman" w:cs="Times New Roman"/>
          <w:bCs/>
          <w:szCs w:val="21"/>
        </w:rPr>
        <w:t>）。</w:t>
      </w:r>
    </w:p>
    <w:p w14:paraId="6068CCFF" w14:textId="18426AA9" w:rsidR="00C04D81" w:rsidRPr="0021446C" w:rsidRDefault="00C04D81" w:rsidP="00AB01A3">
      <w:pPr>
        <w:keepNext/>
        <w:keepLines/>
        <w:spacing w:before="260" w:after="260" w:line="415" w:lineRule="auto"/>
        <w:rPr>
          <w:rFonts w:ascii="Times New Roman" w:eastAsia="宋体" w:hAnsi="Times New Roman" w:cs="Times New Roman"/>
          <w:sz w:val="24"/>
          <w:szCs w:val="32"/>
        </w:rPr>
      </w:pPr>
      <w:bookmarkStart w:id="70" w:name="_Toc119488126"/>
      <w:r w:rsidRPr="00DA06DE">
        <w:rPr>
          <w:rFonts w:ascii="Times New Roman" w:eastAsia="宋体" w:hAnsi="Times New Roman" w:cs="Times New Roman"/>
          <w:b/>
          <w:bCs/>
          <w:sz w:val="24"/>
          <w:szCs w:val="32"/>
        </w:rPr>
        <w:t xml:space="preserve">6.2.2  </w:t>
      </w:r>
      <w:r w:rsidRPr="0021446C">
        <w:rPr>
          <w:rFonts w:ascii="Times New Roman" w:eastAsia="宋体" w:hAnsi="Times New Roman" w:cs="Times New Roman" w:hint="eastAsia"/>
          <w:sz w:val="24"/>
          <w:szCs w:val="32"/>
        </w:rPr>
        <w:t>磷钼酸铵</w:t>
      </w:r>
      <w:bookmarkEnd w:id="70"/>
      <w:r w:rsidR="0021456A" w:rsidRPr="0021446C">
        <w:rPr>
          <w:rFonts w:ascii="Times New Roman" w:eastAsia="宋体" w:hAnsi="Times New Roman" w:cs="Times New Roman" w:hint="eastAsia"/>
          <w:sz w:val="24"/>
          <w:szCs w:val="32"/>
        </w:rPr>
        <w:t>药剂</w:t>
      </w:r>
      <w:r w:rsidR="0005541E" w:rsidRPr="00AB01A3">
        <w:rPr>
          <w:rFonts w:ascii="Times New Roman" w:eastAsia="宋体" w:hAnsi="Times New Roman" w:cs="Times New Roman" w:hint="eastAsia"/>
          <w:sz w:val="24"/>
          <w:szCs w:val="32"/>
        </w:rPr>
        <w:t>强化</w:t>
      </w:r>
      <w:r w:rsidR="0021456A" w:rsidRPr="0021446C">
        <w:rPr>
          <w:rFonts w:ascii="Times New Roman" w:eastAsia="宋体" w:hAnsi="Times New Roman" w:cs="Times New Roman" w:hint="eastAsia"/>
          <w:sz w:val="24"/>
          <w:szCs w:val="32"/>
        </w:rPr>
        <w:t>法</w:t>
      </w:r>
      <w:r w:rsidR="00352490" w:rsidRPr="0021446C">
        <w:rPr>
          <w:rFonts w:ascii="Times New Roman" w:eastAsia="宋体" w:hAnsi="Times New Roman" w:cs="Times New Roman" w:hint="eastAsia"/>
          <w:sz w:val="24"/>
          <w:szCs w:val="32"/>
        </w:rPr>
        <w:t>宜采用</w:t>
      </w:r>
      <w:r w:rsidR="0005541E" w:rsidRPr="00AB01A3">
        <w:rPr>
          <w:rFonts w:ascii="Times New Roman" w:eastAsia="宋体" w:hAnsi="Times New Roman" w:cs="Times New Roman" w:hint="eastAsia"/>
          <w:sz w:val="24"/>
          <w:szCs w:val="32"/>
        </w:rPr>
        <w:t>吸附过滤</w:t>
      </w:r>
      <w:r w:rsidR="00352490" w:rsidRPr="0021446C">
        <w:rPr>
          <w:rFonts w:ascii="Times New Roman" w:eastAsia="宋体" w:hAnsi="Times New Roman" w:cs="Times New Roman" w:hint="eastAsia"/>
          <w:sz w:val="24"/>
          <w:szCs w:val="32"/>
        </w:rPr>
        <w:t>工艺，并应遵循下列规定：</w:t>
      </w:r>
    </w:p>
    <w:p w14:paraId="48AE346E" w14:textId="78D0D41B" w:rsidR="00C04D81" w:rsidRPr="006B1FA3" w:rsidRDefault="00C04D81" w:rsidP="006B1FA3">
      <w:pPr>
        <w:spacing w:line="360" w:lineRule="auto"/>
        <w:ind w:firstLineChars="200" w:firstLine="482"/>
        <w:rPr>
          <w:rFonts w:ascii="Times New Roman" w:eastAsia="宋体" w:hAnsi="Times New Roman" w:cs="Times New Roman"/>
          <w:sz w:val="24"/>
          <w:szCs w:val="32"/>
        </w:rPr>
      </w:pPr>
      <w:r w:rsidRPr="00C04D81">
        <w:rPr>
          <w:rFonts w:ascii="Times New Roman" w:eastAsia="宋体" w:hAnsi="Times New Roman" w:cs="Times New Roman" w:hint="eastAsia"/>
          <w:b/>
          <w:bCs/>
          <w:sz w:val="24"/>
          <w:szCs w:val="32"/>
        </w:rPr>
        <w:t>1</w:t>
      </w:r>
      <w:r w:rsidRPr="006B1FA3">
        <w:rPr>
          <w:rFonts w:ascii="Times New Roman" w:eastAsia="宋体" w:hAnsi="Times New Roman" w:cs="Times New Roman" w:hint="eastAsia"/>
          <w:sz w:val="24"/>
          <w:szCs w:val="32"/>
        </w:rPr>
        <w:t>磷钼酸铵吸附法宜结合水厂现有工艺，可将砂滤池或活性炭吸附池的原有滤料更换为负载磷钼酸铵的特定滤料进行吸附过滤。</w:t>
      </w:r>
    </w:p>
    <w:p w14:paraId="57BC014D" w14:textId="08FC0DE8" w:rsidR="00C04D81" w:rsidRPr="006B1FA3" w:rsidRDefault="00C04D81" w:rsidP="006B1FA3">
      <w:pPr>
        <w:spacing w:line="360" w:lineRule="auto"/>
        <w:ind w:firstLineChars="200" w:firstLine="420"/>
        <w:rPr>
          <w:rFonts w:ascii="Times New Roman" w:eastAsia="华文楷体" w:hAnsi="华文楷体" w:cs="Times New Roman"/>
          <w:szCs w:val="21"/>
        </w:rPr>
      </w:pPr>
      <w:r w:rsidRPr="006B1FA3">
        <w:rPr>
          <w:rFonts w:ascii="Times New Roman" w:eastAsia="华文楷体" w:hAnsi="华文楷体" w:cs="Times New Roman"/>
          <w:szCs w:val="21"/>
        </w:rPr>
        <w:t>【条文说明】</w:t>
      </w:r>
      <w:r w:rsidRPr="006B1FA3">
        <w:rPr>
          <w:rFonts w:ascii="Times New Roman" w:eastAsia="华文楷体" w:hAnsi="华文楷体" w:cs="Times New Roman" w:hint="eastAsia"/>
          <w:szCs w:val="21"/>
        </w:rPr>
        <w:t>若水源水含有放射性铯时，水源水经絮凝、沉淀后宜采用负载磷钼酸铵的特定滤料进行吸附过滤。磷钼酸铵对低浓度的铯离子具有良好的选择吸附作用。其多以粉末状微晶存在，易团聚，负载至多孔性</w:t>
      </w:r>
      <w:r w:rsidRPr="006B1FA3">
        <w:rPr>
          <w:rFonts w:ascii="Times New Roman" w:eastAsia="华文楷体" w:hAnsi="华文楷体" w:cs="Times New Roman" w:hint="eastAsia"/>
          <w:szCs w:val="21"/>
        </w:rPr>
        <w:t>SiO</w:t>
      </w:r>
      <w:r w:rsidRPr="009E24FD">
        <w:rPr>
          <w:rFonts w:ascii="Times New Roman" w:eastAsia="华文楷体" w:hAnsi="华文楷体" w:cs="Times New Roman"/>
          <w:szCs w:val="21"/>
          <w:vertAlign w:val="subscript"/>
        </w:rPr>
        <w:t>2</w:t>
      </w:r>
      <w:r w:rsidRPr="006B1FA3">
        <w:rPr>
          <w:rFonts w:ascii="Times New Roman" w:eastAsia="华文楷体" w:hAnsi="华文楷体" w:cs="Times New Roman" w:hint="eastAsia"/>
          <w:szCs w:val="21"/>
        </w:rPr>
        <w:t>内可填充至滤床中进行使用。采用孔内结晶的方法，磷钼酸铵负载率最高可达</w:t>
      </w:r>
      <w:r w:rsidRPr="006B1FA3">
        <w:rPr>
          <w:rFonts w:ascii="Times New Roman" w:eastAsia="华文楷体" w:hAnsi="华文楷体" w:cs="Times New Roman"/>
          <w:szCs w:val="21"/>
        </w:rPr>
        <w:t>30~40%</w:t>
      </w:r>
      <w:r w:rsidRPr="006B1FA3">
        <w:rPr>
          <w:rFonts w:ascii="Times New Roman" w:eastAsia="华文楷体" w:hAnsi="华文楷体" w:cs="Times New Roman" w:hint="eastAsia"/>
          <w:szCs w:val="21"/>
        </w:rPr>
        <w:t>。</w:t>
      </w:r>
    </w:p>
    <w:p w14:paraId="628AB92B" w14:textId="058200A5" w:rsidR="00C04D81" w:rsidRPr="00C04D81" w:rsidRDefault="00C04D81" w:rsidP="00C04D81">
      <w:pPr>
        <w:spacing w:line="360" w:lineRule="auto"/>
        <w:ind w:firstLineChars="200" w:firstLine="482"/>
        <w:rPr>
          <w:rFonts w:ascii="Times New Roman" w:eastAsia="宋体" w:hAnsi="Times New Roman" w:cs="Times New Roman"/>
          <w:bCs/>
          <w:sz w:val="24"/>
          <w:szCs w:val="24"/>
        </w:rPr>
      </w:pPr>
      <w:r w:rsidRPr="006B1FA3">
        <w:rPr>
          <w:rFonts w:ascii="Times New Roman" w:eastAsia="宋体" w:hAnsi="Times New Roman" w:cs="Times New Roman" w:hint="eastAsia"/>
          <w:b/>
          <w:sz w:val="24"/>
          <w:szCs w:val="24"/>
        </w:rPr>
        <w:t>2</w:t>
      </w:r>
      <w:r w:rsidRPr="00C04D81">
        <w:rPr>
          <w:rFonts w:ascii="Times New Roman" w:eastAsia="宋体" w:hAnsi="Times New Roman" w:cs="Times New Roman" w:hint="eastAsia"/>
          <w:bCs/>
          <w:sz w:val="24"/>
          <w:szCs w:val="24"/>
        </w:rPr>
        <w:t>过滤时应向水源中添加稳定的铯用作载带剂</w:t>
      </w:r>
      <w:r w:rsidR="00E53677">
        <w:rPr>
          <w:rFonts w:ascii="Times New Roman" w:eastAsia="宋体" w:hAnsi="Times New Roman" w:cs="Times New Roman" w:hint="eastAsia"/>
          <w:bCs/>
          <w:sz w:val="24"/>
          <w:szCs w:val="24"/>
        </w:rPr>
        <w:t>，</w:t>
      </w:r>
      <w:r w:rsidRPr="00C04D81">
        <w:rPr>
          <w:rFonts w:ascii="Times New Roman" w:eastAsia="宋体" w:hAnsi="Times New Roman" w:cs="Times New Roman" w:hint="eastAsia"/>
          <w:bCs/>
          <w:sz w:val="24"/>
          <w:szCs w:val="24"/>
        </w:rPr>
        <w:t>载带剂推荐使用</w:t>
      </w:r>
      <w:bookmarkStart w:id="71" w:name="_Hlk119662135"/>
      <w:r w:rsidRPr="00AB01A3">
        <w:rPr>
          <w:rFonts w:ascii="Times New Roman" w:eastAsia="宋体" w:hAnsi="Times New Roman" w:cs="Times New Roman"/>
          <w:bCs/>
          <w:sz w:val="24"/>
          <w:szCs w:val="24"/>
          <w:vertAlign w:val="superscript"/>
        </w:rPr>
        <w:t>133</w:t>
      </w:r>
      <w:r w:rsidRPr="00AB01A3">
        <w:rPr>
          <w:rFonts w:ascii="Times New Roman" w:eastAsia="宋体" w:hAnsi="Times New Roman" w:cs="Times New Roman"/>
          <w:bCs/>
          <w:sz w:val="24"/>
          <w:szCs w:val="24"/>
        </w:rPr>
        <w:t>CsCl</w:t>
      </w:r>
      <w:bookmarkEnd w:id="71"/>
      <w:r w:rsidRPr="00C04D81">
        <w:rPr>
          <w:rFonts w:ascii="Times New Roman" w:eastAsia="宋体" w:hAnsi="Times New Roman" w:cs="Times New Roman" w:hint="eastAsia"/>
          <w:bCs/>
          <w:sz w:val="24"/>
          <w:szCs w:val="24"/>
        </w:rPr>
        <w:t>。</w:t>
      </w:r>
    </w:p>
    <w:p w14:paraId="7EEE8A6C" w14:textId="77777777" w:rsidR="00C04D81" w:rsidRPr="006B1FA3" w:rsidRDefault="00C04D81" w:rsidP="006B1FA3">
      <w:pPr>
        <w:spacing w:line="360" w:lineRule="auto"/>
        <w:ind w:firstLineChars="200" w:firstLine="420"/>
        <w:rPr>
          <w:rFonts w:ascii="Times New Roman" w:eastAsia="华文楷体" w:hAnsi="华文楷体" w:cs="Times New Roman"/>
          <w:szCs w:val="21"/>
        </w:rPr>
      </w:pPr>
      <w:r w:rsidRPr="006B1FA3">
        <w:rPr>
          <w:rFonts w:ascii="Times New Roman" w:eastAsia="华文楷体" w:hAnsi="华文楷体" w:cs="Times New Roman"/>
          <w:szCs w:val="21"/>
        </w:rPr>
        <w:t>【条文说明】</w:t>
      </w:r>
      <w:r w:rsidRPr="006B1FA3">
        <w:rPr>
          <w:rFonts w:ascii="Times New Roman" w:eastAsia="华文楷体" w:hAnsi="华文楷体" w:cs="Times New Roman" w:hint="eastAsia"/>
          <w:szCs w:val="21"/>
        </w:rPr>
        <w:t>突发放射性铯污染水虽然总β较高，但铯的质量浓度极低，且伴随着高浓度本底离子，此时对铯的选择性吸附较为不利。由于互为同位素的两种核素具备相同的化学性质，通过向水源水中添加稳定的铯源来提高铯的浓度，可在相同条件下提高吸附剂对放射性铯的去除效率，同时也可降低水质检测的难度。载带剂浓度宜为</w:t>
      </w:r>
      <w:r w:rsidRPr="006B1FA3">
        <w:rPr>
          <w:rFonts w:ascii="Times New Roman" w:eastAsia="华文楷体" w:hAnsi="华文楷体" w:cs="Times New Roman"/>
          <w:szCs w:val="21"/>
        </w:rPr>
        <w:t>0.1 mg/L~2 mg/L</w:t>
      </w:r>
      <w:r w:rsidRPr="006B1FA3">
        <w:rPr>
          <w:rFonts w:ascii="Times New Roman" w:eastAsia="华文楷体" w:hAnsi="华文楷体" w:cs="Times New Roman"/>
          <w:szCs w:val="21"/>
        </w:rPr>
        <w:t>。</w:t>
      </w:r>
    </w:p>
    <w:p w14:paraId="20414F57" w14:textId="675F6639" w:rsidR="00C04D81" w:rsidRPr="00C04D81" w:rsidRDefault="00C04D81" w:rsidP="00C04D81">
      <w:pPr>
        <w:spacing w:line="360" w:lineRule="auto"/>
        <w:ind w:firstLineChars="200" w:firstLine="482"/>
        <w:rPr>
          <w:rFonts w:ascii="Times New Roman" w:eastAsia="宋体" w:hAnsi="Times New Roman" w:cs="Times New Roman"/>
          <w:bCs/>
          <w:sz w:val="24"/>
          <w:szCs w:val="24"/>
        </w:rPr>
      </w:pPr>
      <w:r w:rsidRPr="006B1FA3">
        <w:rPr>
          <w:rFonts w:ascii="Times New Roman" w:eastAsia="宋体" w:hAnsi="Times New Roman" w:cs="Times New Roman" w:hint="eastAsia"/>
          <w:b/>
          <w:sz w:val="24"/>
          <w:szCs w:val="24"/>
        </w:rPr>
        <w:t>3</w:t>
      </w:r>
      <w:r w:rsidRPr="00C04D81">
        <w:rPr>
          <w:rFonts w:ascii="Times New Roman" w:eastAsia="宋体" w:hAnsi="Times New Roman" w:cs="Times New Roman" w:hint="eastAsia"/>
          <w:bCs/>
          <w:sz w:val="24"/>
          <w:szCs w:val="24"/>
        </w:rPr>
        <w:t>滤床运行时，滤速宜控制在</w:t>
      </w:r>
      <w:r w:rsidRPr="00C04D81">
        <w:rPr>
          <w:rFonts w:ascii="Times New Roman" w:eastAsia="宋体" w:hAnsi="Times New Roman" w:cs="Times New Roman" w:hint="eastAsia"/>
          <w:bCs/>
          <w:sz w:val="24"/>
          <w:szCs w:val="24"/>
        </w:rPr>
        <w:t>1</w:t>
      </w:r>
      <w:r w:rsidRPr="00C04D81">
        <w:rPr>
          <w:rFonts w:ascii="Times New Roman" w:eastAsia="宋体" w:hAnsi="Times New Roman" w:cs="Times New Roman"/>
          <w:bCs/>
          <w:sz w:val="24"/>
          <w:szCs w:val="24"/>
        </w:rPr>
        <w:t xml:space="preserve">0 </w:t>
      </w:r>
      <w:r w:rsidRPr="00C04D81">
        <w:rPr>
          <w:rFonts w:ascii="Times New Roman" w:eastAsia="宋体" w:hAnsi="Times New Roman" w:cs="Times New Roman" w:hint="eastAsia"/>
          <w:bCs/>
          <w:sz w:val="24"/>
          <w:szCs w:val="24"/>
        </w:rPr>
        <w:t>m</w:t>
      </w:r>
      <w:r w:rsidRPr="00C04D81">
        <w:rPr>
          <w:rFonts w:ascii="Times New Roman" w:eastAsia="宋体" w:hAnsi="Times New Roman" w:cs="Times New Roman"/>
          <w:bCs/>
          <w:sz w:val="24"/>
          <w:szCs w:val="24"/>
        </w:rPr>
        <w:t>/</w:t>
      </w:r>
      <w:r w:rsidRPr="00C04D81">
        <w:rPr>
          <w:rFonts w:ascii="Times New Roman" w:eastAsia="宋体" w:hAnsi="Times New Roman" w:cs="Times New Roman" w:hint="eastAsia"/>
          <w:bCs/>
          <w:sz w:val="24"/>
          <w:szCs w:val="24"/>
        </w:rPr>
        <w:t>h</w:t>
      </w:r>
      <w:r w:rsidRPr="00C04D81">
        <w:rPr>
          <w:rFonts w:ascii="Times New Roman" w:eastAsia="宋体" w:hAnsi="Times New Roman" w:cs="Times New Roman"/>
          <w:bCs/>
          <w:sz w:val="24"/>
          <w:szCs w:val="24"/>
        </w:rPr>
        <w:t>~15 m/h</w:t>
      </w:r>
      <w:r w:rsidRPr="00C04D81">
        <w:rPr>
          <w:rFonts w:ascii="Times New Roman" w:eastAsia="宋体" w:hAnsi="Times New Roman" w:cs="Times New Roman" w:hint="eastAsia"/>
          <w:bCs/>
          <w:sz w:val="24"/>
          <w:szCs w:val="24"/>
        </w:rPr>
        <w:t>范围内。</w:t>
      </w:r>
    </w:p>
    <w:p w14:paraId="048D8B0F" w14:textId="77777777" w:rsidR="00C04D81" w:rsidRPr="00C04D81" w:rsidRDefault="00C04D81" w:rsidP="00C04D81">
      <w:pPr>
        <w:spacing w:line="360" w:lineRule="auto"/>
        <w:ind w:firstLineChars="200" w:firstLine="420"/>
        <w:rPr>
          <w:rFonts w:ascii="Times New Roman" w:eastAsia="华文楷体" w:hAnsi="华文楷体"/>
          <w:szCs w:val="21"/>
        </w:rPr>
      </w:pPr>
      <w:r w:rsidRPr="00C04D81">
        <w:rPr>
          <w:rFonts w:ascii="Times New Roman" w:eastAsia="华文楷体" w:hAnsi="华文楷体"/>
          <w:szCs w:val="21"/>
        </w:rPr>
        <w:t>【条文说明】</w:t>
      </w:r>
      <w:r w:rsidRPr="00C04D81">
        <w:rPr>
          <w:rFonts w:ascii="Times New Roman" w:eastAsia="华文楷体" w:hAnsi="华文楷体" w:hint="eastAsia"/>
          <w:szCs w:val="21"/>
        </w:rPr>
        <w:t>滤床在运行时应保证合适的滤速，以使磷钼酸铵与放射性污染水有充分的接触时间。过滤时推荐使用上向流模式。当滤速控制在</w:t>
      </w:r>
      <w:r w:rsidRPr="00C04D81">
        <w:rPr>
          <w:rFonts w:ascii="Times New Roman" w:eastAsia="华文楷体" w:hAnsi="华文楷体"/>
          <w:szCs w:val="21"/>
        </w:rPr>
        <w:t>10 m/h~15 m/h</w:t>
      </w:r>
      <w:r w:rsidRPr="00C04D81">
        <w:rPr>
          <w:rFonts w:ascii="Times New Roman" w:eastAsia="华文楷体" w:hAnsi="华文楷体" w:hint="eastAsia"/>
          <w:szCs w:val="21"/>
        </w:rPr>
        <w:t>区间</w:t>
      </w:r>
      <w:r w:rsidRPr="00C04D81">
        <w:rPr>
          <w:rFonts w:ascii="Times New Roman" w:eastAsia="华文楷体" w:hAnsi="华文楷体"/>
          <w:szCs w:val="21"/>
        </w:rPr>
        <w:t>范围内</w:t>
      </w:r>
      <w:r w:rsidRPr="00C04D81">
        <w:rPr>
          <w:rFonts w:ascii="Times New Roman" w:eastAsia="华文楷体" w:hAnsi="华文楷体" w:hint="eastAsia"/>
          <w:szCs w:val="21"/>
        </w:rPr>
        <w:t>时，滤床对放射性铯的去除效率可达到</w:t>
      </w:r>
      <w:r w:rsidRPr="00C04D81">
        <w:rPr>
          <w:rFonts w:ascii="Times New Roman" w:eastAsia="华文楷体" w:hAnsi="华文楷体"/>
          <w:szCs w:val="21"/>
        </w:rPr>
        <w:t>99%</w:t>
      </w:r>
      <w:r w:rsidRPr="00C04D81">
        <w:rPr>
          <w:rFonts w:ascii="Times New Roman" w:eastAsia="华文楷体" w:hAnsi="华文楷体"/>
          <w:szCs w:val="21"/>
        </w:rPr>
        <w:t>以上</w:t>
      </w:r>
      <w:r w:rsidRPr="00C04D81">
        <w:rPr>
          <w:rFonts w:ascii="Times New Roman" w:eastAsia="华文楷体" w:hAnsi="华文楷体" w:hint="eastAsia"/>
          <w:szCs w:val="21"/>
        </w:rPr>
        <w:t>。</w:t>
      </w:r>
    </w:p>
    <w:p w14:paraId="451C78BE" w14:textId="51E17FF5" w:rsidR="00C04D81" w:rsidRPr="00C04D81" w:rsidRDefault="00C04D81" w:rsidP="00C04D81">
      <w:pPr>
        <w:spacing w:line="360" w:lineRule="auto"/>
        <w:ind w:firstLineChars="200" w:firstLine="420"/>
        <w:rPr>
          <w:rFonts w:ascii="Times New Roman" w:eastAsia="宋体" w:hAnsi="Times New Roman" w:cs="Times New Roman"/>
          <w:bCs/>
          <w:sz w:val="24"/>
          <w:szCs w:val="24"/>
        </w:rPr>
      </w:pPr>
      <w:r w:rsidRPr="006B1FA3">
        <w:rPr>
          <w:rFonts w:ascii="Times New Roman" w:eastAsia="华文楷体" w:hAnsi="华文楷体" w:hint="eastAsia"/>
          <w:b/>
          <w:bCs/>
          <w:szCs w:val="21"/>
        </w:rPr>
        <w:t>4</w:t>
      </w:r>
      <w:r w:rsidRPr="00C04D81">
        <w:rPr>
          <w:rFonts w:ascii="Times New Roman" w:eastAsia="宋体" w:hAnsi="Times New Roman" w:cs="Times New Roman" w:hint="eastAsia"/>
          <w:bCs/>
          <w:sz w:val="24"/>
          <w:szCs w:val="24"/>
        </w:rPr>
        <w:t>出水的放射性活度浓度应全程对其进行监测。若出水总β放射性活度浓度高于现行国家标准时，吸附剂应及时更换，并视其活度水平高低予以妥善处置。</w:t>
      </w:r>
    </w:p>
    <w:p w14:paraId="7050F700" w14:textId="365810EB" w:rsidR="00856634" w:rsidRDefault="00C04D81" w:rsidP="006B1FA3">
      <w:pPr>
        <w:spacing w:line="360" w:lineRule="auto"/>
        <w:ind w:firstLineChars="200" w:firstLine="420"/>
        <w:rPr>
          <w:rFonts w:ascii="Times New Roman" w:eastAsia="华文楷体" w:hAnsi="华文楷体"/>
          <w:szCs w:val="21"/>
        </w:rPr>
      </w:pPr>
      <w:r w:rsidRPr="006B1FA3">
        <w:rPr>
          <w:rFonts w:ascii="Times New Roman" w:eastAsia="华文楷体" w:hAnsi="华文楷体"/>
          <w:szCs w:val="21"/>
        </w:rPr>
        <w:t>【条文说明】</w:t>
      </w:r>
      <w:r w:rsidRPr="006B1FA3">
        <w:rPr>
          <w:rFonts w:ascii="Times New Roman" w:eastAsia="华文楷体" w:hAnsi="华文楷体" w:hint="eastAsia"/>
          <w:szCs w:val="21"/>
        </w:rPr>
        <w:t>磷钼酸铵吸附位点逐渐达到饱和，填充了磷钼酸铵的固定床对放射性铯的吸附效率也将逐渐降低，进而不能满足饮用水安全卫生要求。因此，出水的放射性活度浓度应全程对其进行监测。一旦出水活度浓度高于现行国家标准《生活饮用水卫生标准》</w:t>
      </w:r>
      <w:r w:rsidR="009E24FD">
        <w:rPr>
          <w:rFonts w:ascii="Times New Roman" w:eastAsia="华文楷体" w:hAnsi="华文楷体" w:hint="eastAsia"/>
          <w:szCs w:val="21"/>
        </w:rPr>
        <w:t>（</w:t>
      </w:r>
      <w:r w:rsidRPr="006B1FA3">
        <w:rPr>
          <w:rFonts w:ascii="Times New Roman" w:eastAsia="华文楷体" w:hAnsi="华文楷体"/>
          <w:szCs w:val="21"/>
        </w:rPr>
        <w:t>GB 5749</w:t>
      </w:r>
      <w:r w:rsidR="009E24FD">
        <w:rPr>
          <w:rFonts w:ascii="Times New Roman" w:eastAsia="华文楷体" w:hAnsi="华文楷体" w:hint="eastAsia"/>
          <w:szCs w:val="21"/>
        </w:rPr>
        <w:t>）</w:t>
      </w:r>
      <w:r w:rsidRPr="006B1FA3">
        <w:rPr>
          <w:rFonts w:ascii="Times New Roman" w:eastAsia="华文楷体" w:hAnsi="华文楷体"/>
          <w:szCs w:val="21"/>
        </w:rPr>
        <w:t>规定，吸附剂应及时更换</w:t>
      </w:r>
      <w:r w:rsidRPr="006B1FA3">
        <w:rPr>
          <w:rFonts w:ascii="Times New Roman" w:eastAsia="华文楷体" w:hAnsi="华文楷体" w:hint="eastAsia"/>
          <w:szCs w:val="21"/>
        </w:rPr>
        <w:t>。废弃吸附剂由于携带放射性铯，须按照国家标准《放射性废物管理规定》</w:t>
      </w:r>
      <w:r w:rsidR="009E24FD">
        <w:rPr>
          <w:rFonts w:ascii="Times New Roman" w:eastAsia="华文楷体" w:hAnsi="华文楷体" w:hint="eastAsia"/>
          <w:szCs w:val="21"/>
        </w:rPr>
        <w:t>（</w:t>
      </w:r>
      <w:r w:rsidRPr="006B1FA3">
        <w:rPr>
          <w:rFonts w:ascii="Times New Roman" w:eastAsia="华文楷体" w:hAnsi="华文楷体"/>
          <w:szCs w:val="21"/>
        </w:rPr>
        <w:t>GB 14500</w:t>
      </w:r>
      <w:r w:rsidR="009E24FD">
        <w:rPr>
          <w:rFonts w:ascii="Times New Roman" w:eastAsia="华文楷体" w:hAnsi="华文楷体" w:hint="eastAsia"/>
          <w:szCs w:val="21"/>
        </w:rPr>
        <w:t>）</w:t>
      </w:r>
      <w:r w:rsidRPr="006B1FA3">
        <w:rPr>
          <w:rFonts w:ascii="Times New Roman" w:eastAsia="华文楷体" w:hAnsi="华文楷体" w:hint="eastAsia"/>
          <w:szCs w:val="21"/>
        </w:rPr>
        <w:t>予以妥善处置。</w:t>
      </w:r>
      <w:r w:rsidR="00856634">
        <w:rPr>
          <w:rFonts w:ascii="Times New Roman" w:eastAsia="华文楷体" w:hAnsi="华文楷体"/>
          <w:szCs w:val="21"/>
        </w:rPr>
        <w:br w:type="page"/>
      </w:r>
    </w:p>
    <w:p w14:paraId="69621D96" w14:textId="77777777" w:rsidR="00C04D81" w:rsidRPr="00C04D81" w:rsidRDefault="00C04D81" w:rsidP="006B1FA3">
      <w:pPr>
        <w:spacing w:line="360" w:lineRule="auto"/>
        <w:ind w:firstLineChars="200" w:firstLine="420"/>
        <w:rPr>
          <w:rFonts w:ascii="Times New Roman" w:eastAsia="华文楷体" w:hAnsi="华文楷体"/>
          <w:szCs w:val="21"/>
        </w:rPr>
      </w:pPr>
    </w:p>
    <w:p w14:paraId="43371C02" w14:textId="5113EA7A" w:rsidR="00950D60" w:rsidRDefault="00950D60" w:rsidP="00950D60">
      <w:pPr>
        <w:pStyle w:val="2"/>
        <w:jc w:val="center"/>
      </w:pPr>
      <w:bookmarkStart w:id="72" w:name="_Toc119488127"/>
      <w:bookmarkStart w:id="73" w:name="_Toc119664466"/>
      <w:bookmarkStart w:id="74" w:name="_Hlk118728562"/>
      <w:r>
        <w:rPr>
          <w:rFonts w:hint="eastAsia"/>
        </w:rPr>
        <w:t>6</w:t>
      </w:r>
      <w:r>
        <w:t>.</w:t>
      </w:r>
      <w:r w:rsidR="00C107EB">
        <w:t>3</w:t>
      </w:r>
      <w:r>
        <w:t xml:space="preserve"> </w:t>
      </w:r>
      <w:r>
        <w:rPr>
          <w:rFonts w:hint="eastAsia"/>
        </w:rPr>
        <w:t>放射性锶</w:t>
      </w:r>
      <w:bookmarkEnd w:id="72"/>
      <w:bookmarkEnd w:id="73"/>
    </w:p>
    <w:p w14:paraId="45345464" w14:textId="751A9C5B" w:rsidR="00BE23A4" w:rsidRPr="009E7A8E" w:rsidRDefault="00BE23A4" w:rsidP="009E7A8E">
      <w:pPr>
        <w:keepNext/>
        <w:keepLines/>
        <w:spacing w:before="260" w:after="260" w:line="415" w:lineRule="auto"/>
        <w:rPr>
          <w:rFonts w:ascii="Times New Roman" w:eastAsia="宋体" w:hAnsi="Times New Roman" w:cs="Times New Roman"/>
          <w:sz w:val="24"/>
          <w:szCs w:val="32"/>
        </w:rPr>
      </w:pPr>
      <w:bookmarkStart w:id="75" w:name="_Toc119488128"/>
      <w:bookmarkEnd w:id="74"/>
      <w:r w:rsidRPr="00DF5B8C">
        <w:rPr>
          <w:rFonts w:ascii="Times New Roman" w:eastAsia="宋体" w:hAnsi="Times New Roman" w:cs="Times New Roman"/>
          <w:b/>
          <w:bCs/>
          <w:sz w:val="24"/>
          <w:szCs w:val="32"/>
        </w:rPr>
        <w:t xml:space="preserve">6.3.1  </w:t>
      </w:r>
      <w:r w:rsidRPr="009E7A8E">
        <w:rPr>
          <w:rFonts w:ascii="Times New Roman" w:eastAsia="宋体" w:hAnsi="Times New Roman" w:cs="Times New Roman" w:hint="eastAsia"/>
          <w:sz w:val="24"/>
          <w:szCs w:val="32"/>
        </w:rPr>
        <w:t>造粒载带</w:t>
      </w:r>
      <w:r w:rsidR="00E53677" w:rsidRPr="009E7A8E">
        <w:rPr>
          <w:rFonts w:ascii="Times New Roman" w:eastAsia="宋体" w:hAnsi="Times New Roman" w:cs="Times New Roman" w:hint="eastAsia"/>
          <w:sz w:val="24"/>
          <w:szCs w:val="32"/>
        </w:rPr>
        <w:t>药剂强化法宜优先</w:t>
      </w:r>
      <w:r w:rsidR="00E53677" w:rsidRPr="009E7A8E">
        <w:rPr>
          <w:rFonts w:ascii="Times New Roman" w:eastAsia="宋体" w:hAnsi="Times New Roman" w:cs="Times New Roman"/>
          <w:sz w:val="24"/>
          <w:szCs w:val="32"/>
        </w:rPr>
        <w:t>采用</w:t>
      </w:r>
      <w:r w:rsidR="00E53677" w:rsidRPr="009E7A8E">
        <w:rPr>
          <w:rFonts w:ascii="Times New Roman" w:eastAsia="宋体" w:hAnsi="Times New Roman" w:cs="Times New Roman" w:hint="eastAsia"/>
          <w:sz w:val="24"/>
          <w:szCs w:val="24"/>
        </w:rPr>
        <w:t>造粒载带沉淀</w:t>
      </w:r>
      <w:r w:rsidR="00E53677" w:rsidRPr="009E7A8E">
        <w:rPr>
          <w:rFonts w:ascii="Times New Roman" w:eastAsia="宋体" w:hAnsi="Times New Roman" w:cs="Times New Roman" w:hint="eastAsia"/>
          <w:sz w:val="24"/>
          <w:szCs w:val="32"/>
        </w:rPr>
        <w:t>工艺</w:t>
      </w:r>
      <w:r w:rsidR="00E53677" w:rsidRPr="009E7A8E">
        <w:rPr>
          <w:rFonts w:ascii="Times New Roman" w:eastAsia="宋体" w:hAnsi="Times New Roman" w:cs="Times New Roman"/>
          <w:sz w:val="24"/>
          <w:szCs w:val="32"/>
        </w:rPr>
        <w:t>，并</w:t>
      </w:r>
      <w:r w:rsidR="00E53677" w:rsidRPr="009E7A8E">
        <w:rPr>
          <w:rFonts w:ascii="Times New Roman" w:eastAsia="宋体" w:hAnsi="Times New Roman" w:cs="Times New Roman" w:hint="eastAsia"/>
          <w:sz w:val="24"/>
          <w:szCs w:val="32"/>
        </w:rPr>
        <w:t>应</w:t>
      </w:r>
      <w:r w:rsidR="00E53677" w:rsidRPr="009E7A8E">
        <w:rPr>
          <w:rFonts w:ascii="Times New Roman" w:eastAsia="宋体" w:hAnsi="Times New Roman" w:cs="Times New Roman"/>
          <w:sz w:val="24"/>
          <w:szCs w:val="32"/>
        </w:rPr>
        <w:t>遵循下列规定</w:t>
      </w:r>
      <w:r w:rsidR="00E53677" w:rsidRPr="009E7A8E">
        <w:rPr>
          <w:rFonts w:ascii="Times New Roman" w:eastAsia="宋体" w:hAnsi="Times New Roman" w:cs="Times New Roman" w:hint="eastAsia"/>
          <w:sz w:val="24"/>
          <w:szCs w:val="32"/>
        </w:rPr>
        <w:t>：</w:t>
      </w:r>
      <w:bookmarkEnd w:id="75"/>
    </w:p>
    <w:p w14:paraId="7E482ECF" w14:textId="7E2CD3E7" w:rsidR="00BE23A4" w:rsidRPr="00DF5B8C" w:rsidRDefault="00BE23A4" w:rsidP="00BE23A4">
      <w:pPr>
        <w:spacing w:line="360" w:lineRule="auto"/>
        <w:ind w:firstLineChars="200" w:firstLine="482"/>
        <w:rPr>
          <w:rFonts w:ascii="Times New Roman" w:eastAsia="宋体" w:hAnsi="Times New Roman" w:cs="Times New Roman"/>
          <w:b/>
          <w:sz w:val="24"/>
          <w:szCs w:val="24"/>
        </w:rPr>
      </w:pPr>
      <w:r w:rsidRPr="00DF5B8C">
        <w:rPr>
          <w:rFonts w:ascii="Times New Roman" w:eastAsia="宋体" w:hAnsi="Times New Roman" w:cs="Times New Roman"/>
          <w:b/>
          <w:sz w:val="24"/>
          <w:szCs w:val="24"/>
        </w:rPr>
        <w:t>1</w:t>
      </w:r>
      <w:bookmarkStart w:id="76" w:name="_Hlk118729765"/>
      <w:r w:rsidRPr="00DF5B8C">
        <w:rPr>
          <w:rFonts w:ascii="Times New Roman" w:eastAsia="宋体" w:hAnsi="Times New Roman" w:cs="Times New Roman" w:hint="eastAsia"/>
          <w:bCs/>
          <w:sz w:val="24"/>
          <w:szCs w:val="24"/>
        </w:rPr>
        <w:t>若水源水含有放射性锶时，可采用</w:t>
      </w:r>
      <w:r w:rsidR="00107485" w:rsidRPr="00DF5B8C">
        <w:rPr>
          <w:rFonts w:ascii="Times New Roman" w:eastAsia="宋体" w:hAnsi="Times New Roman" w:cs="Times New Roman" w:hint="eastAsia"/>
          <w:bCs/>
          <w:sz w:val="24"/>
          <w:szCs w:val="24"/>
        </w:rPr>
        <w:t>造粒载带沉淀</w:t>
      </w:r>
      <w:r w:rsidRPr="00DF5B8C">
        <w:rPr>
          <w:rFonts w:ascii="Times New Roman" w:eastAsia="宋体" w:hAnsi="Times New Roman" w:cs="Times New Roman" w:hint="eastAsia"/>
          <w:bCs/>
          <w:sz w:val="24"/>
          <w:szCs w:val="24"/>
        </w:rPr>
        <w:t>技术</w:t>
      </w:r>
      <w:r w:rsidR="00107485" w:rsidRPr="00DF5B8C">
        <w:rPr>
          <w:rFonts w:ascii="Times New Roman" w:eastAsia="宋体" w:hAnsi="Times New Roman" w:cs="Times New Roman" w:hint="eastAsia"/>
          <w:bCs/>
          <w:sz w:val="24"/>
          <w:szCs w:val="24"/>
        </w:rPr>
        <w:t>与现有水厂工艺相结合</w:t>
      </w:r>
      <w:r w:rsidR="00E53677">
        <w:rPr>
          <w:rFonts w:ascii="Times New Roman" w:eastAsia="宋体" w:hAnsi="Times New Roman" w:cs="Times New Roman" w:hint="eastAsia"/>
          <w:bCs/>
          <w:sz w:val="24"/>
          <w:szCs w:val="24"/>
        </w:rPr>
        <w:t>，</w:t>
      </w:r>
      <w:r w:rsidR="00E53677">
        <w:rPr>
          <w:rFonts w:ascii="Times New Roman" w:eastAsia="宋体" w:hAnsi="Times New Roman" w:cs="Times New Roman"/>
          <w:bCs/>
          <w:sz w:val="24"/>
          <w:szCs w:val="24"/>
        </w:rPr>
        <w:t>应投加</w:t>
      </w:r>
      <w:r w:rsidR="00E53677">
        <w:rPr>
          <w:rFonts w:ascii="Times New Roman" w:eastAsia="宋体" w:hAnsi="Times New Roman" w:cs="Times New Roman" w:hint="eastAsia"/>
          <w:bCs/>
          <w:sz w:val="24"/>
          <w:szCs w:val="24"/>
        </w:rPr>
        <w:t>载带剂</w:t>
      </w:r>
      <w:r w:rsidR="0005541E">
        <w:rPr>
          <w:rFonts w:ascii="Times New Roman" w:eastAsia="宋体" w:hAnsi="Times New Roman" w:cs="Times New Roman" w:hint="eastAsia"/>
          <w:bCs/>
          <w:sz w:val="24"/>
          <w:szCs w:val="24"/>
        </w:rPr>
        <w:t>、</w:t>
      </w:r>
      <w:r w:rsidR="00E53677">
        <w:rPr>
          <w:rFonts w:ascii="Times New Roman" w:eastAsia="宋体" w:hAnsi="Times New Roman" w:cs="Times New Roman" w:hint="eastAsia"/>
          <w:bCs/>
          <w:sz w:val="24"/>
          <w:szCs w:val="24"/>
        </w:rPr>
        <w:t>晶种</w:t>
      </w:r>
      <w:r w:rsidR="0005541E">
        <w:rPr>
          <w:rFonts w:ascii="Times New Roman" w:eastAsia="宋体" w:hAnsi="Times New Roman" w:cs="Times New Roman" w:hint="eastAsia"/>
          <w:bCs/>
          <w:sz w:val="24"/>
          <w:szCs w:val="24"/>
        </w:rPr>
        <w:t>和</w:t>
      </w:r>
      <w:r w:rsidR="0005541E">
        <w:rPr>
          <w:rFonts w:ascii="Times New Roman" w:eastAsia="宋体" w:hAnsi="Times New Roman" w:cs="Times New Roman"/>
          <w:bCs/>
          <w:sz w:val="24"/>
          <w:szCs w:val="24"/>
        </w:rPr>
        <w:t>碳酸钠</w:t>
      </w:r>
      <w:r w:rsidRPr="00DF5B8C">
        <w:rPr>
          <w:rFonts w:ascii="Times New Roman" w:eastAsia="宋体" w:hAnsi="Times New Roman" w:cs="Times New Roman" w:hint="eastAsia"/>
          <w:bCs/>
          <w:sz w:val="24"/>
          <w:szCs w:val="24"/>
        </w:rPr>
        <w:t>。</w:t>
      </w:r>
      <w:bookmarkEnd w:id="76"/>
    </w:p>
    <w:p w14:paraId="6E3C2CA1" w14:textId="77777777" w:rsidR="00BE23A4" w:rsidRPr="00DF5B8C" w:rsidRDefault="00BE23A4" w:rsidP="00BE23A4">
      <w:pPr>
        <w:spacing w:line="360" w:lineRule="auto"/>
        <w:ind w:firstLineChars="200" w:firstLine="420"/>
        <w:rPr>
          <w:rFonts w:ascii="Times New Roman" w:eastAsia="华文楷体" w:hAnsi="华文楷体" w:cs="Times New Roman"/>
          <w:szCs w:val="21"/>
        </w:rPr>
      </w:pPr>
      <w:r w:rsidRPr="00DF5B8C">
        <w:rPr>
          <w:rFonts w:ascii="Times New Roman" w:eastAsia="华文楷体" w:hAnsi="华文楷体" w:cs="Times New Roman"/>
          <w:szCs w:val="21"/>
        </w:rPr>
        <w:t>【条文说明】</w:t>
      </w:r>
      <w:r w:rsidRPr="00DF5B8C">
        <w:rPr>
          <w:rFonts w:ascii="Times New Roman" w:eastAsia="华文楷体" w:hAnsi="华文楷体" w:cs="Times New Roman" w:hint="eastAsia"/>
          <w:szCs w:val="21"/>
        </w:rPr>
        <w:t>若水源水放射性活度浓度超过现行国家标准</w:t>
      </w:r>
      <w:r w:rsidRPr="00DF5B8C">
        <w:rPr>
          <w:rFonts w:ascii="Times New Roman" w:eastAsia="华文楷体" w:hAnsi="华文楷体" w:cs="Times New Roman"/>
          <w:szCs w:val="21"/>
        </w:rPr>
        <w:t>规定限值的</w:t>
      </w:r>
      <w:r w:rsidRPr="00DF5B8C">
        <w:rPr>
          <w:rFonts w:ascii="Times New Roman" w:eastAsia="华文楷体" w:hAnsi="华文楷体" w:cs="Times New Roman"/>
          <w:szCs w:val="21"/>
        </w:rPr>
        <w:t>10</w:t>
      </w:r>
      <w:r w:rsidRPr="00DF5B8C">
        <w:rPr>
          <w:rFonts w:ascii="Times New Roman" w:eastAsia="华文楷体" w:hAnsi="华文楷体" w:cs="Times New Roman"/>
          <w:szCs w:val="21"/>
        </w:rPr>
        <w:t>倍</w:t>
      </w:r>
      <w:r w:rsidRPr="00DF5B8C">
        <w:rPr>
          <w:rFonts w:ascii="Times New Roman" w:eastAsia="华文楷体" w:hAnsi="华文楷体" w:cs="Times New Roman" w:hint="eastAsia"/>
          <w:szCs w:val="21"/>
        </w:rPr>
        <w:t>时，该水源水已不适合再作为饮用水源，从安全及经济性角度宜另选水源地。当在此范围内时可采用造粒载带</w:t>
      </w:r>
      <w:r w:rsidRPr="00DF5B8C">
        <w:rPr>
          <w:rFonts w:ascii="Times New Roman" w:eastAsia="华文楷体" w:hAnsi="华文楷体" w:cs="Times New Roman"/>
          <w:szCs w:val="21"/>
        </w:rPr>
        <w:t>-</w:t>
      </w:r>
      <w:r w:rsidRPr="00DF5B8C">
        <w:rPr>
          <w:rFonts w:ascii="Times New Roman" w:eastAsia="华文楷体" w:hAnsi="华文楷体" w:cs="Times New Roman"/>
          <w:szCs w:val="21"/>
        </w:rPr>
        <w:t>混凝</w:t>
      </w:r>
      <w:r w:rsidRPr="00DF5B8C">
        <w:rPr>
          <w:rFonts w:ascii="Times New Roman" w:eastAsia="华文楷体" w:hAnsi="华文楷体" w:cs="Times New Roman"/>
          <w:szCs w:val="21"/>
        </w:rPr>
        <w:t>-</w:t>
      </w:r>
      <w:r w:rsidRPr="00DF5B8C">
        <w:rPr>
          <w:rFonts w:ascii="Times New Roman" w:eastAsia="华文楷体" w:hAnsi="华文楷体" w:cs="Times New Roman"/>
          <w:szCs w:val="21"/>
        </w:rPr>
        <w:t>过滤</w:t>
      </w:r>
      <w:r w:rsidRPr="00DF5B8C">
        <w:rPr>
          <w:rFonts w:ascii="Times New Roman" w:eastAsia="华文楷体" w:hAnsi="华文楷体" w:cs="Times New Roman"/>
          <w:szCs w:val="21"/>
        </w:rPr>
        <w:t>/</w:t>
      </w:r>
      <w:r w:rsidRPr="00DF5B8C">
        <w:rPr>
          <w:rFonts w:ascii="Times New Roman" w:eastAsia="华文楷体" w:hAnsi="华文楷体" w:cs="Times New Roman" w:hint="eastAsia"/>
          <w:szCs w:val="21"/>
        </w:rPr>
        <w:t>超滤去除水中的放射性锶。</w:t>
      </w:r>
      <w:r w:rsidRPr="00DF5B8C">
        <w:rPr>
          <w:rFonts w:ascii="Times New Roman" w:eastAsia="华文楷体" w:hAnsi="华文楷体" w:cs="Times New Roman"/>
          <w:szCs w:val="21"/>
        </w:rPr>
        <w:t>向搅拌反应器内投加一定量的</w:t>
      </w:r>
      <w:r w:rsidRPr="00DF5B8C">
        <w:rPr>
          <w:rFonts w:ascii="Times New Roman" w:eastAsia="华文楷体" w:hAnsi="华文楷体" w:cs="Times New Roman"/>
          <w:szCs w:val="21"/>
        </w:rPr>
        <w:t xml:space="preserve"> CaCO</w:t>
      </w:r>
      <w:r w:rsidRPr="00DF5B8C">
        <w:rPr>
          <w:rFonts w:ascii="Times New Roman" w:eastAsia="华文楷体" w:hAnsi="华文楷体" w:cs="Times New Roman"/>
          <w:szCs w:val="21"/>
          <w:vertAlign w:val="subscript"/>
        </w:rPr>
        <w:t>3</w:t>
      </w:r>
      <w:r w:rsidRPr="00DF5B8C">
        <w:rPr>
          <w:rFonts w:ascii="Times New Roman" w:eastAsia="华文楷体" w:hAnsi="华文楷体" w:cs="Times New Roman"/>
          <w:szCs w:val="21"/>
        </w:rPr>
        <w:t xml:space="preserve"> </w:t>
      </w:r>
      <w:r w:rsidRPr="00DF5B8C">
        <w:rPr>
          <w:rFonts w:ascii="Times New Roman" w:eastAsia="华文楷体" w:hAnsi="华文楷体" w:cs="Times New Roman"/>
          <w:szCs w:val="21"/>
        </w:rPr>
        <w:t>作为晶种，投入一定量的</w:t>
      </w:r>
      <w:r w:rsidRPr="00DF5B8C">
        <w:rPr>
          <w:rFonts w:ascii="Times New Roman" w:eastAsia="华文楷体" w:hAnsi="华文楷体" w:cs="Times New Roman"/>
          <w:szCs w:val="21"/>
        </w:rPr>
        <w:t xml:space="preserve"> Na</w:t>
      </w:r>
      <w:r w:rsidRPr="00DF5B8C">
        <w:rPr>
          <w:rFonts w:ascii="Times New Roman" w:eastAsia="华文楷体" w:hAnsi="华文楷体" w:cs="Times New Roman"/>
          <w:szCs w:val="21"/>
          <w:vertAlign w:val="subscript"/>
        </w:rPr>
        <w:t>2</w:t>
      </w:r>
      <w:r w:rsidRPr="00DF5B8C">
        <w:rPr>
          <w:rFonts w:ascii="Times New Roman" w:eastAsia="华文楷体" w:hAnsi="华文楷体" w:cs="Times New Roman"/>
          <w:szCs w:val="21"/>
        </w:rPr>
        <w:t>CO</w:t>
      </w:r>
      <w:r w:rsidRPr="00DF5B8C">
        <w:rPr>
          <w:rFonts w:ascii="Times New Roman" w:eastAsia="华文楷体" w:hAnsi="华文楷体" w:cs="Times New Roman"/>
          <w:szCs w:val="21"/>
          <w:vertAlign w:val="subscript"/>
        </w:rPr>
        <w:t>3</w:t>
      </w:r>
      <w:r w:rsidRPr="00DF5B8C">
        <w:rPr>
          <w:rFonts w:ascii="Times New Roman" w:eastAsia="华文楷体" w:hAnsi="华文楷体" w:cs="Times New Roman"/>
          <w:szCs w:val="21"/>
        </w:rPr>
        <w:t xml:space="preserve"> </w:t>
      </w:r>
      <w:r w:rsidRPr="00DF5B8C">
        <w:rPr>
          <w:rFonts w:ascii="Times New Roman" w:eastAsia="华文楷体" w:hAnsi="华文楷体" w:cs="Times New Roman"/>
          <w:szCs w:val="21"/>
        </w:rPr>
        <w:t>作为沉淀剂，使原水中的溶解性锶以混晶的形式与碳酸钙一起以共沉淀的形式去除。同时，搅拌出水进入膜分离反应器，并向容器内投加</w:t>
      </w:r>
      <w:r w:rsidRPr="00DF5B8C">
        <w:rPr>
          <w:rFonts w:ascii="Times New Roman" w:eastAsia="华文楷体" w:hAnsi="华文楷体" w:cs="Times New Roman"/>
          <w:szCs w:val="21"/>
        </w:rPr>
        <w:t>FeCl</w:t>
      </w:r>
      <w:r w:rsidRPr="00DF5B8C">
        <w:rPr>
          <w:rFonts w:ascii="Times New Roman" w:eastAsia="华文楷体" w:hAnsi="华文楷体" w:cs="Times New Roman"/>
          <w:szCs w:val="21"/>
          <w:vertAlign w:val="subscript"/>
        </w:rPr>
        <w:t>3</w:t>
      </w:r>
      <w:r w:rsidRPr="00DF5B8C">
        <w:rPr>
          <w:rFonts w:ascii="Times New Roman" w:eastAsia="华文楷体" w:hAnsi="华文楷体" w:cs="Times New Roman"/>
          <w:szCs w:val="21"/>
        </w:rPr>
        <w:t>溶液，目的是其有一定的絮凝作用，可以在一定程度上缓解膜污染，减小目标离子出水浓度。最后水经过</w:t>
      </w:r>
      <w:r w:rsidRPr="00DF5B8C">
        <w:rPr>
          <w:rFonts w:ascii="Times New Roman" w:eastAsia="华文楷体" w:hAnsi="华文楷体" w:cs="Times New Roman" w:hint="eastAsia"/>
          <w:szCs w:val="21"/>
        </w:rPr>
        <w:t>超</w:t>
      </w:r>
      <w:r w:rsidRPr="00DF5B8C">
        <w:rPr>
          <w:rFonts w:ascii="Times New Roman" w:eastAsia="华文楷体" w:hAnsi="华文楷体" w:cs="Times New Roman"/>
          <w:szCs w:val="21"/>
        </w:rPr>
        <w:t>滤膜，细小的沉淀颗粒被截留，因此进一步提高处理效果。整个试验通过</w:t>
      </w:r>
      <w:r w:rsidRPr="00DF5B8C">
        <w:rPr>
          <w:rFonts w:ascii="Times New Roman" w:eastAsia="华文楷体" w:hAnsi="华文楷体" w:cs="Times New Roman"/>
          <w:szCs w:val="21"/>
        </w:rPr>
        <w:t xml:space="preserve"> PLC </w:t>
      </w:r>
      <w:r w:rsidRPr="00DF5B8C">
        <w:rPr>
          <w:rFonts w:ascii="Times New Roman" w:eastAsia="华文楷体" w:hAnsi="华文楷体" w:cs="Times New Roman"/>
          <w:szCs w:val="21"/>
        </w:rPr>
        <w:t>来实现自动控制，从而可以连续运行，增强处理能力。</w:t>
      </w:r>
    </w:p>
    <w:p w14:paraId="15890744" w14:textId="43A892B6" w:rsidR="00BE23A4" w:rsidRPr="00DF5B8C" w:rsidRDefault="00BE23A4" w:rsidP="00BE23A4">
      <w:pPr>
        <w:spacing w:line="360" w:lineRule="auto"/>
        <w:ind w:firstLineChars="200" w:firstLine="482"/>
        <w:rPr>
          <w:rFonts w:ascii="Times New Roman" w:eastAsia="宋体" w:hAnsi="Times New Roman" w:cs="Times New Roman"/>
          <w:bCs/>
          <w:sz w:val="24"/>
          <w:szCs w:val="24"/>
        </w:rPr>
      </w:pPr>
      <w:r w:rsidRPr="00DF5B8C">
        <w:rPr>
          <w:rFonts w:ascii="Times New Roman" w:eastAsia="宋体" w:hAnsi="Times New Roman" w:cs="Times New Roman"/>
          <w:b/>
          <w:sz w:val="24"/>
          <w:szCs w:val="24"/>
        </w:rPr>
        <w:t>2</w:t>
      </w:r>
      <w:r w:rsidR="00E53677" w:rsidRPr="00DF5B8C">
        <w:rPr>
          <w:rFonts w:ascii="Times New Roman" w:eastAsia="宋体" w:hAnsi="Times New Roman" w:cs="Times New Roman" w:hint="eastAsia"/>
          <w:bCs/>
          <w:sz w:val="24"/>
          <w:szCs w:val="24"/>
        </w:rPr>
        <w:t>载带剂可采用</w:t>
      </w:r>
      <w:r w:rsidR="009E7A8E" w:rsidRPr="009E7A8E">
        <w:rPr>
          <w:rFonts w:ascii="Times New Roman" w:eastAsia="宋体" w:hAnsi="Times New Roman" w:cs="Times New Roman"/>
          <w:bCs/>
          <w:sz w:val="24"/>
          <w:szCs w:val="24"/>
          <w:vertAlign w:val="superscript"/>
        </w:rPr>
        <w:t>88</w:t>
      </w:r>
      <w:r w:rsidR="009E7A8E" w:rsidRPr="009E7A8E">
        <w:rPr>
          <w:rFonts w:ascii="Times New Roman" w:eastAsia="宋体" w:hAnsi="Times New Roman" w:cs="Times New Roman"/>
          <w:bCs/>
          <w:sz w:val="24"/>
          <w:szCs w:val="24"/>
        </w:rPr>
        <w:t>SrCl</w:t>
      </w:r>
      <w:r w:rsidR="009E7A8E" w:rsidRPr="009E7A8E">
        <w:rPr>
          <w:rFonts w:ascii="Times New Roman" w:eastAsia="宋体" w:hAnsi="Times New Roman" w:cs="Times New Roman"/>
          <w:bCs/>
          <w:sz w:val="24"/>
          <w:szCs w:val="24"/>
          <w:vertAlign w:val="subscript"/>
        </w:rPr>
        <w:t>2</w:t>
      </w:r>
      <w:r w:rsidR="00E53677">
        <w:rPr>
          <w:rFonts w:ascii="Times New Roman" w:eastAsia="宋体" w:hAnsi="Times New Roman" w:cs="Times New Roman" w:hint="eastAsia"/>
          <w:bCs/>
          <w:sz w:val="24"/>
          <w:szCs w:val="24"/>
        </w:rPr>
        <w:t>，</w:t>
      </w:r>
      <w:r w:rsidR="00107485" w:rsidRPr="00DF5B8C">
        <w:rPr>
          <w:rFonts w:ascii="Times New Roman" w:eastAsia="宋体" w:hAnsi="Times New Roman" w:cs="Times New Roman" w:hint="eastAsia"/>
          <w:bCs/>
          <w:sz w:val="24"/>
          <w:szCs w:val="24"/>
        </w:rPr>
        <w:t>载带锶离子浓度宜为</w:t>
      </w:r>
      <w:r w:rsidR="00107485" w:rsidRPr="00DF5B8C">
        <w:rPr>
          <w:rFonts w:ascii="Times New Roman" w:eastAsia="宋体" w:hAnsi="Times New Roman" w:cs="Times New Roman"/>
          <w:bCs/>
          <w:sz w:val="24"/>
          <w:szCs w:val="24"/>
        </w:rPr>
        <w:t>5</w:t>
      </w:r>
      <w:r w:rsidR="00107485" w:rsidRPr="00DF5B8C">
        <w:rPr>
          <w:rFonts w:ascii="Times New Roman" w:eastAsia="宋体" w:hAnsi="Times New Roman" w:cs="Times New Roman" w:hint="eastAsia"/>
          <w:bCs/>
          <w:sz w:val="24"/>
          <w:szCs w:val="24"/>
        </w:rPr>
        <w:t>～</w:t>
      </w:r>
      <w:r w:rsidR="00107485" w:rsidRPr="00DF5B8C">
        <w:rPr>
          <w:rFonts w:ascii="Times New Roman" w:eastAsia="宋体" w:hAnsi="Times New Roman" w:cs="Times New Roman"/>
          <w:bCs/>
          <w:sz w:val="24"/>
          <w:szCs w:val="24"/>
        </w:rPr>
        <w:t>20 mg/L</w:t>
      </w:r>
      <w:r w:rsidR="00107485" w:rsidRPr="00DF5B8C">
        <w:rPr>
          <w:rFonts w:ascii="Times New Roman" w:eastAsia="宋体" w:hAnsi="Times New Roman" w:cs="Times New Roman" w:hint="eastAsia"/>
          <w:bCs/>
          <w:sz w:val="24"/>
          <w:szCs w:val="24"/>
        </w:rPr>
        <w:t>。</w:t>
      </w:r>
    </w:p>
    <w:p w14:paraId="7FAB4DB6" w14:textId="40E4F4F8" w:rsidR="00107485" w:rsidRPr="00DF5B8C" w:rsidRDefault="00107485" w:rsidP="00FC359C">
      <w:pPr>
        <w:spacing w:line="360" w:lineRule="auto"/>
        <w:ind w:firstLineChars="200" w:firstLine="420"/>
        <w:rPr>
          <w:rFonts w:ascii="Times New Roman" w:eastAsia="华文楷体" w:hAnsi="华文楷体" w:cs="Times New Roman"/>
          <w:szCs w:val="21"/>
        </w:rPr>
      </w:pPr>
      <w:r w:rsidRPr="00DF5B8C">
        <w:rPr>
          <w:rFonts w:ascii="Times New Roman" w:eastAsia="华文楷体" w:hAnsi="华文楷体" w:cs="Times New Roman"/>
          <w:szCs w:val="21"/>
        </w:rPr>
        <w:t>【条文说明】</w:t>
      </w:r>
      <w:r w:rsidRPr="00DF5B8C">
        <w:rPr>
          <w:rFonts w:ascii="Times New Roman" w:eastAsia="华文楷体" w:hAnsi="华文楷体" w:cs="Times New Roman" w:hint="eastAsia"/>
          <w:szCs w:val="21"/>
        </w:rPr>
        <w:t>当水的活度浓度不超过现行国家标准</w:t>
      </w:r>
      <w:r w:rsidRPr="00DF5B8C">
        <w:rPr>
          <w:rFonts w:ascii="Times New Roman" w:eastAsia="华文楷体" w:hAnsi="华文楷体" w:cs="Times New Roman"/>
          <w:szCs w:val="21"/>
        </w:rPr>
        <w:t>规定限值的</w:t>
      </w:r>
      <w:r w:rsidRPr="00DF5B8C">
        <w:rPr>
          <w:rFonts w:ascii="Times New Roman" w:eastAsia="华文楷体" w:hAnsi="华文楷体" w:cs="Times New Roman"/>
          <w:szCs w:val="21"/>
        </w:rPr>
        <w:t>10</w:t>
      </w:r>
      <w:r w:rsidRPr="00DF5B8C">
        <w:rPr>
          <w:rFonts w:ascii="Times New Roman" w:eastAsia="华文楷体" w:hAnsi="华文楷体" w:cs="Times New Roman"/>
          <w:szCs w:val="21"/>
        </w:rPr>
        <w:t>倍时</w:t>
      </w:r>
      <w:r w:rsidRPr="00DF5B8C">
        <w:rPr>
          <w:rFonts w:ascii="Times New Roman" w:eastAsia="华文楷体" w:hAnsi="华文楷体" w:cs="Times New Roman" w:hint="eastAsia"/>
          <w:szCs w:val="21"/>
        </w:rPr>
        <w:t>，放射性锶的质量浓度为痕量，并且由于高浓度本底离子的存在，此时对放射性铯的选择性吸附极为不利。由于互为同位素的两种核素具备相同的化学性质，通过向水源水中添加稳定的锶源来提高铯的浓度，可在相同条件下提高工艺对放射性锶的去除效率。</w:t>
      </w:r>
    </w:p>
    <w:p w14:paraId="7E1C8C6E" w14:textId="351126F6" w:rsidR="00107485" w:rsidRPr="00DF5B8C" w:rsidRDefault="00107485" w:rsidP="00BE23A4">
      <w:pPr>
        <w:spacing w:line="360" w:lineRule="auto"/>
        <w:ind w:firstLineChars="200" w:firstLine="482"/>
        <w:rPr>
          <w:rFonts w:ascii="Times New Roman" w:eastAsia="华文楷体" w:hAnsi="华文楷体" w:cs="Times New Roman"/>
          <w:szCs w:val="21"/>
        </w:rPr>
      </w:pPr>
      <w:r w:rsidRPr="00DF5B8C">
        <w:rPr>
          <w:rFonts w:ascii="Times New Roman" w:eastAsia="宋体" w:hAnsi="Times New Roman" w:cs="Times New Roman" w:hint="eastAsia"/>
          <w:b/>
          <w:sz w:val="24"/>
          <w:szCs w:val="24"/>
        </w:rPr>
        <w:t>3</w:t>
      </w:r>
      <w:r w:rsidR="0005541E" w:rsidRPr="00DF5B8C">
        <w:rPr>
          <w:rFonts w:ascii="Times New Roman" w:eastAsia="宋体" w:hAnsi="Times New Roman" w:cs="Times New Roman" w:hint="eastAsia"/>
          <w:bCs/>
          <w:sz w:val="24"/>
          <w:szCs w:val="24"/>
        </w:rPr>
        <w:t>晶种</w:t>
      </w:r>
      <w:r w:rsidR="0005541E">
        <w:rPr>
          <w:rFonts w:ascii="Times New Roman" w:eastAsia="宋体" w:hAnsi="Times New Roman" w:cs="Times New Roman" w:hint="eastAsia"/>
          <w:bCs/>
          <w:sz w:val="24"/>
          <w:szCs w:val="24"/>
        </w:rPr>
        <w:t>可</w:t>
      </w:r>
      <w:r w:rsidR="0005541E">
        <w:rPr>
          <w:rFonts w:ascii="Times New Roman" w:eastAsia="宋体" w:hAnsi="Times New Roman" w:cs="Times New Roman"/>
          <w:bCs/>
          <w:sz w:val="24"/>
          <w:szCs w:val="24"/>
        </w:rPr>
        <w:t>采用</w:t>
      </w:r>
      <w:r w:rsidR="0005541E" w:rsidRPr="00DF5B8C">
        <w:rPr>
          <w:rFonts w:ascii="Times New Roman" w:eastAsia="宋体" w:hAnsi="Times New Roman" w:cs="Times New Roman" w:hint="eastAsia"/>
          <w:bCs/>
          <w:sz w:val="24"/>
          <w:szCs w:val="24"/>
        </w:rPr>
        <w:t>碳酸钙</w:t>
      </w:r>
      <w:r w:rsidR="0005541E">
        <w:rPr>
          <w:rFonts w:ascii="Times New Roman" w:eastAsia="宋体" w:hAnsi="Times New Roman" w:cs="Times New Roman" w:hint="eastAsia"/>
          <w:bCs/>
          <w:sz w:val="24"/>
          <w:szCs w:val="24"/>
        </w:rPr>
        <w:t>，</w:t>
      </w:r>
      <w:r w:rsidR="0005541E" w:rsidRPr="00DF5B8C">
        <w:rPr>
          <w:rFonts w:ascii="Times New Roman" w:eastAsia="宋体" w:hAnsi="Times New Roman" w:cs="Times New Roman" w:hint="eastAsia"/>
          <w:bCs/>
          <w:sz w:val="24"/>
          <w:szCs w:val="24"/>
        </w:rPr>
        <w:t>一次性投加量宜为</w:t>
      </w:r>
      <w:r w:rsidR="0005541E" w:rsidRPr="00DF5B8C">
        <w:rPr>
          <w:rFonts w:ascii="Times New Roman" w:eastAsia="宋体" w:hAnsi="Times New Roman" w:cs="Times New Roman"/>
          <w:bCs/>
          <w:sz w:val="24"/>
          <w:szCs w:val="24"/>
        </w:rPr>
        <w:t>1 g/L</w:t>
      </w:r>
      <w:r w:rsidR="0005541E">
        <w:rPr>
          <w:rFonts w:ascii="Times New Roman" w:eastAsia="宋体" w:hAnsi="Times New Roman" w:cs="Times New Roman" w:hint="eastAsia"/>
          <w:bCs/>
          <w:sz w:val="24"/>
          <w:szCs w:val="24"/>
        </w:rPr>
        <w:t>；</w:t>
      </w:r>
      <w:r w:rsidRPr="00DF5B8C">
        <w:rPr>
          <w:rFonts w:ascii="Times New Roman" w:eastAsia="宋体" w:hAnsi="Times New Roman" w:cs="Times New Roman" w:hint="eastAsia"/>
          <w:bCs/>
          <w:sz w:val="24"/>
          <w:szCs w:val="24"/>
        </w:rPr>
        <w:t>碳酸钠的投加量宜为</w:t>
      </w:r>
      <w:r w:rsidRPr="00DF5B8C">
        <w:rPr>
          <w:rFonts w:ascii="Times New Roman" w:eastAsia="宋体" w:hAnsi="Times New Roman" w:cs="Times New Roman"/>
          <w:bCs/>
          <w:sz w:val="24"/>
          <w:szCs w:val="24"/>
        </w:rPr>
        <w:t>0.5</w:t>
      </w:r>
      <w:r w:rsidRPr="00DF5B8C">
        <w:rPr>
          <w:rFonts w:ascii="Times New Roman" w:eastAsia="宋体" w:hAnsi="Times New Roman" w:cs="Times New Roman" w:hint="eastAsia"/>
          <w:bCs/>
          <w:sz w:val="24"/>
          <w:szCs w:val="24"/>
        </w:rPr>
        <w:t>～</w:t>
      </w:r>
      <w:r w:rsidRPr="00DF5B8C">
        <w:rPr>
          <w:rFonts w:ascii="Times New Roman" w:eastAsia="宋体" w:hAnsi="Times New Roman" w:cs="Times New Roman"/>
          <w:bCs/>
          <w:sz w:val="24"/>
          <w:szCs w:val="24"/>
        </w:rPr>
        <w:t>1.0 g/L</w:t>
      </w:r>
      <w:r w:rsidRPr="00DF5B8C">
        <w:rPr>
          <w:rFonts w:ascii="Times New Roman" w:eastAsia="宋体" w:hAnsi="Times New Roman" w:cs="Times New Roman" w:hint="eastAsia"/>
          <w:bCs/>
          <w:sz w:val="24"/>
          <w:szCs w:val="24"/>
        </w:rPr>
        <w:t>。</w:t>
      </w:r>
    </w:p>
    <w:p w14:paraId="64D2049F" w14:textId="77777777" w:rsidR="00107485" w:rsidRPr="00DF5B8C" w:rsidRDefault="00107485" w:rsidP="00107485">
      <w:pPr>
        <w:spacing w:line="360" w:lineRule="auto"/>
        <w:ind w:firstLineChars="200" w:firstLine="420"/>
        <w:rPr>
          <w:rFonts w:ascii="Times New Roman" w:eastAsia="华文楷体" w:hAnsi="Times New Roman" w:cs="Times New Roman"/>
          <w:szCs w:val="21"/>
        </w:rPr>
      </w:pPr>
      <w:r w:rsidRPr="00DF5B8C">
        <w:rPr>
          <w:rFonts w:ascii="Times New Roman" w:eastAsia="华文楷体" w:hAnsi="Times New Roman" w:cs="Times New Roman"/>
          <w:szCs w:val="21"/>
        </w:rPr>
        <w:t>【条文说明】关于工艺参数和运行条件的规定。碳酸钠与锶离子生成的碳酸锶的颗粒较小，不利于固液分离，通过投加碳酸钙晶种，使碳酸锶在晶种的表面生长并形成大颗粒，提高沉降性能。除锶宜与城镇给水厂现有的处理工艺相结合，工艺参数选择应充分考虑。</w:t>
      </w:r>
    </w:p>
    <w:p w14:paraId="020BA6E0" w14:textId="3E503F3F" w:rsidR="00BE23A4" w:rsidRPr="00DF5B8C" w:rsidRDefault="00BE23A4" w:rsidP="00DF5B8C">
      <w:pPr>
        <w:spacing w:line="360" w:lineRule="auto"/>
        <w:ind w:firstLineChars="200" w:firstLine="420"/>
        <w:rPr>
          <w:rFonts w:ascii="Times New Roman" w:eastAsia="华文楷体" w:hAnsi="Times New Roman" w:cs="Times New Roman"/>
          <w:bCs/>
          <w:szCs w:val="21"/>
        </w:rPr>
      </w:pPr>
      <w:r w:rsidRPr="00DF5B8C">
        <w:rPr>
          <w:rFonts w:ascii="Times New Roman" w:eastAsia="华文楷体" w:hAnsi="Times New Roman" w:cs="Times New Roman"/>
          <w:bCs/>
          <w:szCs w:val="21"/>
        </w:rPr>
        <w:t>搅拌强度</w:t>
      </w:r>
      <w:r w:rsidRPr="00DF5B8C">
        <w:rPr>
          <w:rFonts w:ascii="Times New Roman" w:eastAsia="华文楷体" w:hAnsi="Times New Roman" w:cs="Times New Roman"/>
          <w:bCs/>
          <w:szCs w:val="21"/>
        </w:rPr>
        <w:t>G</w:t>
      </w:r>
      <w:r w:rsidRPr="00DF5B8C">
        <w:rPr>
          <w:rFonts w:ascii="Times New Roman" w:eastAsia="华文楷体" w:hAnsi="Times New Roman" w:cs="Times New Roman"/>
          <w:bCs/>
          <w:szCs w:val="21"/>
        </w:rPr>
        <w:t>值宜控制在</w:t>
      </w:r>
      <w:r w:rsidRPr="00DF5B8C">
        <w:rPr>
          <w:rFonts w:ascii="Times New Roman" w:eastAsia="华文楷体" w:hAnsi="Times New Roman" w:cs="Times New Roman"/>
          <w:bCs/>
          <w:szCs w:val="21"/>
        </w:rPr>
        <w:t>420</w:t>
      </w:r>
      <w:r w:rsidRPr="00DF5B8C">
        <w:rPr>
          <w:rFonts w:ascii="Times New Roman" w:eastAsia="华文楷体" w:hAnsi="Times New Roman" w:cs="Times New Roman"/>
          <w:bCs/>
          <w:szCs w:val="21"/>
        </w:rPr>
        <w:t>～</w:t>
      </w:r>
      <w:r w:rsidRPr="00DF5B8C">
        <w:rPr>
          <w:rFonts w:ascii="Times New Roman" w:eastAsia="华文楷体" w:hAnsi="Times New Roman" w:cs="Times New Roman"/>
          <w:bCs/>
          <w:szCs w:val="21"/>
        </w:rPr>
        <w:t>550 s</w:t>
      </w:r>
      <w:r w:rsidRPr="00DF5B8C">
        <w:rPr>
          <w:rFonts w:ascii="Times New Roman" w:eastAsia="华文楷体" w:hAnsi="Times New Roman" w:cs="Times New Roman"/>
          <w:bCs/>
          <w:szCs w:val="21"/>
          <w:vertAlign w:val="superscript"/>
        </w:rPr>
        <w:t>-1</w:t>
      </w:r>
      <w:r w:rsidR="00DF5B8C" w:rsidRPr="00DF5B8C">
        <w:rPr>
          <w:rFonts w:ascii="Times New Roman" w:eastAsia="华文楷体" w:hAnsi="Times New Roman" w:cs="Times New Roman"/>
          <w:bCs/>
          <w:szCs w:val="21"/>
        </w:rPr>
        <w:t>，氯化铁的投加量宜为</w:t>
      </w:r>
      <w:r w:rsidR="00DF5B8C" w:rsidRPr="00DF5B8C">
        <w:rPr>
          <w:rFonts w:ascii="Times New Roman" w:eastAsia="华文楷体" w:hAnsi="Times New Roman" w:cs="Times New Roman"/>
          <w:bCs/>
          <w:szCs w:val="21"/>
        </w:rPr>
        <w:t>10</w:t>
      </w:r>
      <w:r w:rsidR="00DF5B8C" w:rsidRPr="00DF5B8C">
        <w:rPr>
          <w:rFonts w:ascii="Times New Roman" w:eastAsia="华文楷体" w:hAnsi="Times New Roman" w:cs="Times New Roman"/>
          <w:bCs/>
          <w:szCs w:val="21"/>
        </w:rPr>
        <w:t>～</w:t>
      </w:r>
      <w:r w:rsidR="00DF5B8C" w:rsidRPr="00DF5B8C">
        <w:rPr>
          <w:rFonts w:ascii="Times New Roman" w:eastAsia="华文楷体" w:hAnsi="Times New Roman" w:cs="Times New Roman"/>
          <w:bCs/>
          <w:szCs w:val="21"/>
        </w:rPr>
        <w:t>30 mg/L</w:t>
      </w:r>
      <w:r w:rsidRPr="00DF5B8C">
        <w:rPr>
          <w:rFonts w:ascii="Times New Roman" w:eastAsia="华文楷体" w:hAnsi="Times New Roman" w:cs="Times New Roman"/>
          <w:bCs/>
          <w:szCs w:val="21"/>
        </w:rPr>
        <w:t>；造粒时间不少于</w:t>
      </w:r>
      <w:r w:rsidRPr="00DF5B8C">
        <w:rPr>
          <w:rFonts w:ascii="Times New Roman" w:eastAsia="华文楷体" w:hAnsi="Times New Roman" w:cs="Times New Roman"/>
          <w:bCs/>
          <w:szCs w:val="21"/>
        </w:rPr>
        <w:t>10 min</w:t>
      </w:r>
      <w:r w:rsidRPr="00DF5B8C">
        <w:rPr>
          <w:rFonts w:ascii="Times New Roman" w:eastAsia="华文楷体" w:hAnsi="Times New Roman" w:cs="Times New Roman"/>
          <w:bCs/>
          <w:szCs w:val="21"/>
        </w:rPr>
        <w:t>，沉淀时间不少于</w:t>
      </w:r>
      <w:r w:rsidRPr="00DF5B8C">
        <w:rPr>
          <w:rFonts w:ascii="Times New Roman" w:eastAsia="华文楷体" w:hAnsi="Times New Roman" w:cs="Times New Roman"/>
          <w:bCs/>
          <w:szCs w:val="21"/>
        </w:rPr>
        <w:t>30 min</w:t>
      </w:r>
      <w:r w:rsidRPr="00DF5B8C">
        <w:rPr>
          <w:rFonts w:ascii="Times New Roman" w:eastAsia="华文楷体" w:hAnsi="Times New Roman" w:cs="Times New Roman"/>
          <w:bCs/>
          <w:szCs w:val="21"/>
        </w:rPr>
        <w:t>。过滤出水浊度应小于</w:t>
      </w:r>
      <w:r w:rsidRPr="00DF5B8C">
        <w:rPr>
          <w:rFonts w:ascii="Times New Roman" w:eastAsia="华文楷体" w:hAnsi="Times New Roman" w:cs="Times New Roman"/>
          <w:bCs/>
          <w:szCs w:val="21"/>
        </w:rPr>
        <w:t>0.1 NTU</w:t>
      </w:r>
      <w:r w:rsidRPr="00DF5B8C">
        <w:rPr>
          <w:rFonts w:ascii="Times New Roman" w:eastAsia="华文楷体" w:hAnsi="Times New Roman" w:cs="Times New Roman"/>
          <w:bCs/>
          <w:szCs w:val="21"/>
        </w:rPr>
        <w:t>～</w:t>
      </w:r>
      <w:r w:rsidRPr="00DF5B8C">
        <w:rPr>
          <w:rFonts w:ascii="Times New Roman" w:eastAsia="华文楷体" w:hAnsi="Times New Roman" w:cs="Times New Roman"/>
          <w:bCs/>
          <w:szCs w:val="21"/>
        </w:rPr>
        <w:t>0.2 NTU</w:t>
      </w:r>
      <w:r w:rsidRPr="00DF5B8C">
        <w:rPr>
          <w:rFonts w:ascii="Times New Roman" w:eastAsia="华文楷体" w:hAnsi="Times New Roman" w:cs="Times New Roman"/>
          <w:bCs/>
          <w:szCs w:val="21"/>
        </w:rPr>
        <w:t>。</w:t>
      </w:r>
      <w:r w:rsidR="00DF5B8C" w:rsidRPr="00DF5B8C">
        <w:rPr>
          <w:rFonts w:ascii="Times New Roman" w:eastAsia="华文楷体" w:hAnsi="Times New Roman" w:cs="Times New Roman"/>
          <w:bCs/>
          <w:szCs w:val="21"/>
        </w:rPr>
        <w:t>应依据进水悬浮物含量、膜系统设计指标、进出水水质等相关要求进行超滤膜产品选型，浸没式膜组件通量宜为</w:t>
      </w:r>
      <w:r w:rsidR="00DF5B8C" w:rsidRPr="00DF5B8C">
        <w:rPr>
          <w:rFonts w:ascii="Times New Roman" w:eastAsia="华文楷体" w:hAnsi="Times New Roman" w:cs="Times New Roman"/>
          <w:bCs/>
          <w:szCs w:val="21"/>
        </w:rPr>
        <w:t>20</w:t>
      </w:r>
      <w:r w:rsidR="00DF5B8C" w:rsidRPr="00DF5B8C">
        <w:rPr>
          <w:rFonts w:ascii="Times New Roman" w:eastAsia="华文楷体" w:hAnsi="Times New Roman" w:cs="Times New Roman"/>
          <w:bCs/>
          <w:szCs w:val="21"/>
        </w:rPr>
        <w:t>～</w:t>
      </w:r>
      <w:r w:rsidR="00DF5B8C" w:rsidRPr="00DF5B8C">
        <w:rPr>
          <w:rFonts w:ascii="Times New Roman" w:eastAsia="华文楷体" w:hAnsi="Times New Roman" w:cs="Times New Roman"/>
          <w:bCs/>
          <w:szCs w:val="21"/>
        </w:rPr>
        <w:t>40 L/(m</w:t>
      </w:r>
      <w:r w:rsidR="00DF5B8C" w:rsidRPr="00DF5B8C">
        <w:rPr>
          <w:rFonts w:ascii="Times New Roman" w:eastAsia="华文楷体" w:hAnsi="Times New Roman" w:cs="Times New Roman"/>
          <w:bCs/>
          <w:szCs w:val="21"/>
          <w:vertAlign w:val="superscript"/>
        </w:rPr>
        <w:t>2</w:t>
      </w:r>
      <w:r w:rsidR="00DF5B8C" w:rsidRPr="00DF5B8C">
        <w:rPr>
          <w:rFonts w:ascii="Times New Roman" w:eastAsia="华文楷体" w:hAnsi="Times New Roman" w:cs="Times New Roman"/>
          <w:bCs/>
          <w:szCs w:val="21"/>
        </w:rPr>
        <w:t>·h)</w:t>
      </w:r>
      <w:r w:rsidR="00DF5B8C" w:rsidRPr="00DF5B8C">
        <w:rPr>
          <w:rFonts w:ascii="Times New Roman" w:eastAsia="华文楷体" w:hAnsi="Times New Roman" w:cs="Times New Roman"/>
          <w:bCs/>
          <w:szCs w:val="21"/>
        </w:rPr>
        <w:t>，压力式膜的通量宜为</w:t>
      </w:r>
      <w:r w:rsidR="00DF5B8C" w:rsidRPr="00DF5B8C">
        <w:rPr>
          <w:rFonts w:ascii="Times New Roman" w:eastAsia="华文楷体" w:hAnsi="Times New Roman" w:cs="Times New Roman"/>
          <w:bCs/>
          <w:szCs w:val="21"/>
        </w:rPr>
        <w:t>40</w:t>
      </w:r>
      <w:r w:rsidR="00DF5B8C" w:rsidRPr="00DF5B8C">
        <w:rPr>
          <w:rFonts w:ascii="Times New Roman" w:eastAsia="华文楷体" w:hAnsi="Times New Roman" w:cs="Times New Roman"/>
          <w:bCs/>
          <w:szCs w:val="21"/>
        </w:rPr>
        <w:t>～</w:t>
      </w:r>
      <w:r w:rsidR="00DF5B8C" w:rsidRPr="00DF5B8C">
        <w:rPr>
          <w:rFonts w:ascii="Times New Roman" w:eastAsia="华文楷体" w:hAnsi="Times New Roman" w:cs="Times New Roman"/>
          <w:bCs/>
          <w:szCs w:val="21"/>
        </w:rPr>
        <w:t>70 L/(m</w:t>
      </w:r>
      <w:r w:rsidR="00DF5B8C" w:rsidRPr="00DF5B8C">
        <w:rPr>
          <w:rFonts w:ascii="Times New Roman" w:eastAsia="华文楷体" w:hAnsi="Times New Roman" w:cs="Times New Roman"/>
          <w:bCs/>
          <w:szCs w:val="21"/>
          <w:vertAlign w:val="superscript"/>
        </w:rPr>
        <w:t>2</w:t>
      </w:r>
      <w:r w:rsidR="00DF5B8C" w:rsidRPr="00DF5B8C">
        <w:rPr>
          <w:rFonts w:ascii="Times New Roman" w:eastAsia="华文楷体" w:hAnsi="Times New Roman" w:cs="Times New Roman"/>
          <w:bCs/>
          <w:szCs w:val="21"/>
        </w:rPr>
        <w:t>·h)</w:t>
      </w:r>
      <w:r w:rsidR="00DF5B8C" w:rsidRPr="00DF5B8C">
        <w:rPr>
          <w:rFonts w:ascii="Times New Roman" w:eastAsia="华文楷体" w:hAnsi="Times New Roman" w:cs="Times New Roman"/>
          <w:bCs/>
          <w:szCs w:val="21"/>
        </w:rPr>
        <w:t>；水回收率不宜低于</w:t>
      </w:r>
      <w:r w:rsidR="00DF5B8C" w:rsidRPr="00DF5B8C">
        <w:rPr>
          <w:rFonts w:ascii="Times New Roman" w:eastAsia="华文楷体" w:hAnsi="Times New Roman" w:cs="Times New Roman"/>
          <w:bCs/>
          <w:szCs w:val="21"/>
        </w:rPr>
        <w:t>90%</w:t>
      </w:r>
      <w:r w:rsidR="00DF5B8C" w:rsidRPr="00DF5B8C">
        <w:rPr>
          <w:rFonts w:ascii="Times New Roman" w:eastAsia="华文楷体" w:hAnsi="Times New Roman" w:cs="Times New Roman"/>
          <w:bCs/>
          <w:szCs w:val="21"/>
        </w:rPr>
        <w:t>。</w:t>
      </w:r>
    </w:p>
    <w:p w14:paraId="3F1BCE13" w14:textId="4CDA62CD" w:rsidR="00BE23A4" w:rsidRPr="00DF5B8C" w:rsidRDefault="00107485" w:rsidP="00BE23A4">
      <w:pPr>
        <w:spacing w:line="360" w:lineRule="auto"/>
        <w:ind w:firstLineChars="200" w:firstLine="482"/>
        <w:rPr>
          <w:rFonts w:ascii="Times New Roman" w:eastAsia="宋体" w:hAnsi="Times New Roman" w:cs="Times New Roman"/>
          <w:bCs/>
          <w:sz w:val="24"/>
          <w:szCs w:val="24"/>
        </w:rPr>
      </w:pPr>
      <w:r w:rsidRPr="00DF5B8C">
        <w:rPr>
          <w:rFonts w:ascii="Times New Roman" w:eastAsia="宋体" w:hAnsi="Times New Roman" w:cs="Times New Roman" w:hint="eastAsia"/>
          <w:b/>
          <w:sz w:val="24"/>
          <w:szCs w:val="24"/>
        </w:rPr>
        <w:lastRenderedPageBreak/>
        <w:t>4</w:t>
      </w:r>
      <w:r w:rsidR="00BE23A4" w:rsidRPr="00DF5B8C">
        <w:rPr>
          <w:rFonts w:ascii="Times New Roman" w:eastAsia="宋体" w:hAnsi="Times New Roman" w:cs="Times New Roman" w:hint="eastAsia"/>
          <w:bCs/>
          <w:sz w:val="24"/>
          <w:szCs w:val="24"/>
        </w:rPr>
        <w:t>后处理应根据实际情况采用中和工艺，宜根据水源水水质确定酸的种类，保证氯化物和硫酸盐满足《生活饮用水卫生标准》</w:t>
      </w:r>
      <w:r w:rsidR="00BE23A4" w:rsidRPr="00DF5B8C">
        <w:rPr>
          <w:rFonts w:ascii="Times New Roman" w:eastAsia="宋体" w:hAnsi="Times New Roman" w:cs="Times New Roman"/>
          <w:bCs/>
          <w:sz w:val="24"/>
          <w:szCs w:val="24"/>
        </w:rPr>
        <w:t>GB 5749</w:t>
      </w:r>
      <w:r w:rsidR="00BE23A4" w:rsidRPr="00DF5B8C">
        <w:rPr>
          <w:rFonts w:ascii="Times New Roman" w:eastAsia="宋体" w:hAnsi="Times New Roman" w:cs="Times New Roman" w:hint="eastAsia"/>
          <w:bCs/>
          <w:sz w:val="24"/>
          <w:szCs w:val="24"/>
        </w:rPr>
        <w:t>的规定。</w:t>
      </w:r>
    </w:p>
    <w:p w14:paraId="1A1AB7B3" w14:textId="17281913" w:rsidR="00691F6B" w:rsidRDefault="00C93E4F" w:rsidP="00B442D9">
      <w:pPr>
        <w:spacing w:line="360" w:lineRule="auto"/>
        <w:ind w:firstLineChars="200" w:firstLine="420"/>
        <w:rPr>
          <w:rFonts w:ascii="Times New Roman" w:eastAsia="华文楷体" w:hAnsi="Times New Roman" w:cs="Times New Roman"/>
          <w:color w:val="000000" w:themeColor="text1"/>
          <w:szCs w:val="21"/>
        </w:rPr>
      </w:pPr>
      <w:r w:rsidRPr="00B442D9">
        <w:rPr>
          <w:rFonts w:ascii="Times New Roman" w:eastAsia="华文楷体" w:hAnsi="Times New Roman" w:cs="Times New Roman" w:hint="eastAsia"/>
          <w:color w:val="000000" w:themeColor="text1"/>
          <w:szCs w:val="21"/>
        </w:rPr>
        <w:t>【条文说明】</w:t>
      </w:r>
      <w:r w:rsidR="00B442D9" w:rsidRPr="00B442D9">
        <w:rPr>
          <w:rFonts w:ascii="Times New Roman" w:eastAsia="华文楷体" w:hAnsi="Times New Roman" w:cs="Times New Roman"/>
          <w:color w:val="000000" w:themeColor="text1"/>
          <w:szCs w:val="21"/>
        </w:rPr>
        <w:t>沉淀剂碳酸钠溶于水后会电离出</w:t>
      </w:r>
      <w:bookmarkStart w:id="77" w:name="_Hlk118723981"/>
      <w:r w:rsidR="00B442D9" w:rsidRPr="00B442D9">
        <w:rPr>
          <w:rFonts w:ascii="Times New Roman" w:eastAsia="华文楷体" w:hAnsi="Times New Roman" w:cs="Times New Roman"/>
          <w:color w:val="000000" w:themeColor="text1"/>
          <w:szCs w:val="21"/>
        </w:rPr>
        <w:t xml:space="preserve"> CO</w:t>
      </w:r>
      <w:r w:rsidR="00B442D9" w:rsidRPr="00B442D9">
        <w:rPr>
          <w:rFonts w:ascii="Times New Roman" w:eastAsia="华文楷体" w:hAnsi="Times New Roman" w:cs="Times New Roman"/>
          <w:color w:val="000000" w:themeColor="text1"/>
          <w:szCs w:val="21"/>
          <w:vertAlign w:val="subscript"/>
        </w:rPr>
        <w:t>3</w:t>
      </w:r>
      <w:r w:rsidR="00B442D9" w:rsidRPr="00B442D9">
        <w:rPr>
          <w:rFonts w:ascii="Times New Roman" w:eastAsia="华文楷体" w:hAnsi="Times New Roman" w:cs="Times New Roman"/>
          <w:color w:val="000000" w:themeColor="text1"/>
          <w:szCs w:val="21"/>
          <w:vertAlign w:val="superscript"/>
        </w:rPr>
        <w:t>2</w:t>
      </w:r>
      <w:bookmarkEnd w:id="77"/>
      <w:r w:rsidR="00B442D9" w:rsidRPr="00B442D9">
        <w:rPr>
          <w:rFonts w:ascii="Times New Roman" w:eastAsia="华文楷体" w:hAnsi="Times New Roman" w:cs="Times New Roman"/>
          <w:color w:val="000000" w:themeColor="text1"/>
          <w:szCs w:val="21"/>
          <w:vertAlign w:val="superscript"/>
        </w:rPr>
        <w:t>-</w:t>
      </w:r>
      <w:r w:rsidR="00B442D9" w:rsidRPr="00B442D9">
        <w:rPr>
          <w:rFonts w:ascii="Times New Roman" w:eastAsia="华文楷体" w:hAnsi="Times New Roman" w:cs="Times New Roman"/>
          <w:color w:val="000000" w:themeColor="text1"/>
          <w:szCs w:val="21"/>
        </w:rPr>
        <w:t>和</w:t>
      </w:r>
      <w:r w:rsidR="00B442D9" w:rsidRPr="00B442D9">
        <w:rPr>
          <w:rFonts w:ascii="Times New Roman" w:eastAsia="华文楷体" w:hAnsi="Times New Roman" w:cs="Times New Roman"/>
          <w:color w:val="000000" w:themeColor="text1"/>
          <w:szCs w:val="21"/>
        </w:rPr>
        <w:t xml:space="preserve"> Na</w:t>
      </w:r>
      <w:r w:rsidR="00B442D9" w:rsidRPr="00B442D9">
        <w:rPr>
          <w:rFonts w:ascii="Times New Roman" w:eastAsia="华文楷体" w:hAnsi="Times New Roman" w:cs="Times New Roman"/>
          <w:color w:val="000000" w:themeColor="text1"/>
          <w:szCs w:val="21"/>
          <w:vertAlign w:val="superscript"/>
        </w:rPr>
        <w:t>+</w:t>
      </w:r>
      <w:r w:rsidR="00B442D9" w:rsidRPr="00B442D9">
        <w:rPr>
          <w:rFonts w:ascii="Times New Roman" w:eastAsia="华文楷体" w:hAnsi="Times New Roman" w:cs="Times New Roman"/>
          <w:color w:val="000000" w:themeColor="text1"/>
          <w:szCs w:val="21"/>
        </w:rPr>
        <w:t>，而</w:t>
      </w:r>
      <w:r w:rsidR="00B442D9" w:rsidRPr="00B442D9">
        <w:rPr>
          <w:rFonts w:ascii="Times New Roman" w:eastAsia="华文楷体" w:hAnsi="Times New Roman" w:cs="Times New Roman"/>
          <w:color w:val="000000" w:themeColor="text1"/>
          <w:szCs w:val="21"/>
        </w:rPr>
        <w:t xml:space="preserve"> CO</w:t>
      </w:r>
      <w:r w:rsidR="00B442D9" w:rsidRPr="00B442D9">
        <w:rPr>
          <w:rFonts w:ascii="Times New Roman" w:eastAsia="华文楷体" w:hAnsi="Times New Roman" w:cs="Times New Roman"/>
          <w:color w:val="000000" w:themeColor="text1"/>
          <w:szCs w:val="21"/>
          <w:vertAlign w:val="subscript"/>
        </w:rPr>
        <w:t>3</w:t>
      </w:r>
      <w:r w:rsidR="00B442D9" w:rsidRPr="00B442D9">
        <w:rPr>
          <w:rFonts w:ascii="Times New Roman" w:eastAsia="华文楷体" w:hAnsi="Times New Roman" w:cs="Times New Roman"/>
          <w:color w:val="000000" w:themeColor="text1"/>
          <w:szCs w:val="21"/>
          <w:vertAlign w:val="superscript"/>
        </w:rPr>
        <w:t>2-</w:t>
      </w:r>
      <w:r w:rsidR="00B442D9" w:rsidRPr="00B442D9">
        <w:rPr>
          <w:rFonts w:ascii="Times New Roman" w:eastAsia="华文楷体" w:hAnsi="Times New Roman" w:cs="Times New Roman"/>
          <w:color w:val="000000" w:themeColor="text1"/>
          <w:szCs w:val="21"/>
        </w:rPr>
        <w:t>会发生水解，和水中的</w:t>
      </w:r>
      <w:r w:rsidR="00B442D9" w:rsidRPr="00B442D9">
        <w:rPr>
          <w:rFonts w:ascii="Times New Roman" w:eastAsia="华文楷体" w:hAnsi="Times New Roman" w:cs="Times New Roman"/>
          <w:color w:val="000000" w:themeColor="text1"/>
          <w:szCs w:val="21"/>
        </w:rPr>
        <w:t xml:space="preserve"> H </w:t>
      </w:r>
      <w:r w:rsidR="00B442D9" w:rsidRPr="00B442D9">
        <w:rPr>
          <w:rFonts w:ascii="Times New Roman" w:eastAsia="华文楷体" w:hAnsi="Times New Roman" w:cs="Times New Roman"/>
          <w:color w:val="000000" w:themeColor="text1"/>
          <w:szCs w:val="21"/>
          <w:vertAlign w:val="superscript"/>
        </w:rPr>
        <w:t>+</w:t>
      </w:r>
      <w:r w:rsidR="00B442D9" w:rsidRPr="00B442D9">
        <w:rPr>
          <w:rFonts w:ascii="Times New Roman" w:eastAsia="华文楷体" w:hAnsi="Times New Roman" w:cs="Times New Roman"/>
          <w:color w:val="000000" w:themeColor="text1"/>
          <w:szCs w:val="21"/>
        </w:rPr>
        <w:t>结合生成</w:t>
      </w:r>
      <w:r w:rsidR="00B442D9" w:rsidRPr="00B442D9">
        <w:rPr>
          <w:rFonts w:ascii="Times New Roman" w:eastAsia="华文楷体" w:hAnsi="Times New Roman" w:cs="Times New Roman"/>
          <w:color w:val="000000" w:themeColor="text1"/>
          <w:szCs w:val="21"/>
        </w:rPr>
        <w:t xml:space="preserve"> HCO</w:t>
      </w:r>
      <w:r w:rsidR="00B442D9" w:rsidRPr="00B442D9">
        <w:rPr>
          <w:rFonts w:ascii="Times New Roman" w:eastAsia="华文楷体" w:hAnsi="Times New Roman" w:cs="Times New Roman"/>
          <w:color w:val="000000" w:themeColor="text1"/>
          <w:szCs w:val="21"/>
          <w:vertAlign w:val="subscript"/>
        </w:rPr>
        <w:t>3</w:t>
      </w:r>
      <w:r w:rsidR="00B442D9" w:rsidRPr="00B442D9">
        <w:rPr>
          <w:rFonts w:ascii="Times New Roman" w:eastAsia="华文楷体" w:hAnsi="Times New Roman" w:cs="Times New Roman"/>
          <w:color w:val="000000" w:themeColor="text1"/>
          <w:szCs w:val="21"/>
          <w:vertAlign w:val="superscript"/>
        </w:rPr>
        <w:t xml:space="preserve"> -</w:t>
      </w:r>
      <w:r w:rsidR="00B442D9" w:rsidRPr="00B442D9">
        <w:rPr>
          <w:rFonts w:ascii="Times New Roman" w:eastAsia="华文楷体" w:hAnsi="Times New Roman" w:cs="Times New Roman"/>
          <w:color w:val="000000" w:themeColor="text1"/>
          <w:szCs w:val="21"/>
        </w:rPr>
        <w:t xml:space="preserve"> </w:t>
      </w:r>
      <w:r w:rsidR="00B442D9" w:rsidRPr="00B442D9">
        <w:rPr>
          <w:rFonts w:ascii="Times New Roman" w:eastAsia="华文楷体" w:hAnsi="Times New Roman" w:cs="Times New Roman"/>
          <w:color w:val="000000" w:themeColor="text1"/>
          <w:szCs w:val="21"/>
        </w:rPr>
        <w:t>而像水中释放</w:t>
      </w:r>
      <w:r w:rsidR="00B442D9" w:rsidRPr="00B442D9">
        <w:rPr>
          <w:rFonts w:ascii="Times New Roman" w:eastAsia="华文楷体" w:hAnsi="Times New Roman" w:cs="Times New Roman"/>
          <w:color w:val="000000" w:themeColor="text1"/>
          <w:szCs w:val="21"/>
        </w:rPr>
        <w:t xml:space="preserve"> OH</w:t>
      </w:r>
      <w:r w:rsidR="00B442D9" w:rsidRPr="00B442D9">
        <w:rPr>
          <w:rFonts w:ascii="Times New Roman" w:eastAsia="华文楷体" w:hAnsi="Times New Roman" w:cs="Times New Roman"/>
          <w:color w:val="000000" w:themeColor="text1"/>
          <w:szCs w:val="21"/>
          <w:vertAlign w:val="superscript"/>
        </w:rPr>
        <w:t>-</w:t>
      </w:r>
      <w:r w:rsidR="00B442D9" w:rsidRPr="00B442D9">
        <w:rPr>
          <w:rFonts w:ascii="Times New Roman" w:eastAsia="华文楷体" w:hAnsi="Times New Roman" w:cs="Times New Roman"/>
          <w:color w:val="000000" w:themeColor="text1"/>
          <w:szCs w:val="21"/>
        </w:rPr>
        <w:t>，</w:t>
      </w:r>
      <w:r w:rsidR="00B442D9" w:rsidRPr="00B442D9">
        <w:rPr>
          <w:rFonts w:ascii="Times New Roman" w:eastAsia="华文楷体" w:hAnsi="Times New Roman" w:cs="Times New Roman"/>
          <w:color w:val="000000" w:themeColor="text1"/>
          <w:szCs w:val="21"/>
        </w:rPr>
        <w:t>CO</w:t>
      </w:r>
      <w:r w:rsidR="00B442D9" w:rsidRPr="00B442D9">
        <w:rPr>
          <w:rFonts w:ascii="Times New Roman" w:eastAsia="华文楷体" w:hAnsi="Times New Roman" w:cs="Times New Roman"/>
          <w:color w:val="000000" w:themeColor="text1"/>
          <w:szCs w:val="21"/>
          <w:vertAlign w:val="subscript"/>
        </w:rPr>
        <w:t>3</w:t>
      </w:r>
      <w:r w:rsidR="00B442D9" w:rsidRPr="00B442D9">
        <w:rPr>
          <w:rFonts w:ascii="Times New Roman" w:eastAsia="华文楷体" w:hAnsi="Times New Roman" w:cs="Times New Roman"/>
          <w:color w:val="000000" w:themeColor="text1"/>
          <w:szCs w:val="21"/>
          <w:vertAlign w:val="superscript"/>
        </w:rPr>
        <w:t>2-</w:t>
      </w:r>
      <w:r w:rsidR="00B442D9" w:rsidRPr="00B442D9">
        <w:rPr>
          <w:rFonts w:ascii="Times New Roman" w:eastAsia="华文楷体" w:hAnsi="Times New Roman" w:cs="Times New Roman"/>
          <w:color w:val="000000" w:themeColor="text1"/>
          <w:szCs w:val="21"/>
        </w:rPr>
        <w:t>的水解反应是一个吸热的反应，所以温度升高会使这</w:t>
      </w:r>
      <w:r w:rsidR="00B442D9" w:rsidRPr="00B442D9">
        <w:rPr>
          <w:rFonts w:ascii="Times New Roman" w:eastAsia="华文楷体" w:hAnsi="Times New Roman" w:cs="Times New Roman"/>
          <w:color w:val="000000" w:themeColor="text1"/>
          <w:szCs w:val="21"/>
        </w:rPr>
        <w:t xml:space="preserve"> </w:t>
      </w:r>
      <w:r w:rsidR="00B442D9" w:rsidRPr="00B442D9">
        <w:rPr>
          <w:rFonts w:ascii="Times New Roman" w:eastAsia="华文楷体" w:hAnsi="Times New Roman" w:cs="Times New Roman"/>
          <w:color w:val="000000" w:themeColor="text1"/>
          <w:szCs w:val="21"/>
        </w:rPr>
        <w:t>个水解进一步的发生，所以会导致同样浓度的碳酸钠溶液的</w:t>
      </w:r>
      <w:r w:rsidR="00B442D9" w:rsidRPr="00B442D9">
        <w:rPr>
          <w:rFonts w:ascii="Times New Roman" w:eastAsia="华文楷体" w:hAnsi="Times New Roman" w:cs="Times New Roman"/>
          <w:color w:val="000000" w:themeColor="text1"/>
          <w:szCs w:val="21"/>
        </w:rPr>
        <w:t xml:space="preserve"> pH </w:t>
      </w:r>
      <w:r w:rsidR="00B442D9" w:rsidRPr="00B442D9">
        <w:rPr>
          <w:rFonts w:ascii="Times New Roman" w:eastAsia="华文楷体" w:hAnsi="Times New Roman" w:cs="Times New Roman"/>
          <w:color w:val="000000" w:themeColor="text1"/>
          <w:szCs w:val="21"/>
        </w:rPr>
        <w:t>值升高，从而引起搅拌出水和膜出水的</w:t>
      </w:r>
      <w:r w:rsidR="00B442D9" w:rsidRPr="00B442D9">
        <w:rPr>
          <w:rFonts w:ascii="Times New Roman" w:eastAsia="华文楷体" w:hAnsi="Times New Roman" w:cs="Times New Roman"/>
          <w:color w:val="000000" w:themeColor="text1"/>
          <w:szCs w:val="21"/>
        </w:rPr>
        <w:t xml:space="preserve"> pH </w:t>
      </w:r>
      <w:r w:rsidR="00B442D9" w:rsidRPr="00B442D9">
        <w:rPr>
          <w:rFonts w:ascii="Times New Roman" w:eastAsia="华文楷体" w:hAnsi="Times New Roman" w:cs="Times New Roman"/>
          <w:color w:val="000000" w:themeColor="text1"/>
          <w:szCs w:val="21"/>
        </w:rPr>
        <w:t>的升高。膜出水的硬度随着温度的升高而显著降低，这是因为随着温度的升高，水中的钙离子和镁离子去除率也会变大</w:t>
      </w:r>
      <w:r w:rsidR="00B442D9" w:rsidRPr="00B442D9">
        <w:rPr>
          <w:rFonts w:ascii="Times New Roman" w:eastAsia="华文楷体" w:hAnsi="Times New Roman" w:cs="Times New Roman" w:hint="eastAsia"/>
          <w:color w:val="000000" w:themeColor="text1"/>
          <w:szCs w:val="21"/>
        </w:rPr>
        <w:t>。</w:t>
      </w:r>
    </w:p>
    <w:p w14:paraId="5EE161D0" w14:textId="07C192AC" w:rsidR="00E5207A" w:rsidRPr="009E7A8E" w:rsidRDefault="004E4025" w:rsidP="009E7A8E">
      <w:pPr>
        <w:keepNext/>
        <w:keepLines/>
        <w:spacing w:before="260" w:after="260" w:line="415" w:lineRule="auto"/>
        <w:rPr>
          <w:rFonts w:ascii="Times New Roman" w:eastAsia="宋体" w:hAnsi="Times New Roman" w:cs="Times New Roman"/>
          <w:sz w:val="24"/>
          <w:szCs w:val="32"/>
        </w:rPr>
      </w:pPr>
      <w:bookmarkStart w:id="78" w:name="_Toc119488129"/>
      <w:r w:rsidRPr="00E5207A">
        <w:rPr>
          <w:rFonts w:ascii="Times New Roman" w:eastAsia="宋体" w:hAnsi="Times New Roman" w:cs="Times New Roman" w:hint="eastAsia"/>
          <w:b/>
          <w:bCs/>
          <w:sz w:val="24"/>
          <w:szCs w:val="32"/>
        </w:rPr>
        <w:t>6</w:t>
      </w:r>
      <w:r w:rsidRPr="00E5207A">
        <w:rPr>
          <w:rFonts w:ascii="Times New Roman" w:eastAsia="宋体" w:hAnsi="Times New Roman" w:cs="Times New Roman"/>
          <w:b/>
          <w:bCs/>
          <w:sz w:val="24"/>
          <w:szCs w:val="32"/>
        </w:rPr>
        <w:t xml:space="preserve">.3.2  </w:t>
      </w:r>
      <w:r w:rsidR="00C37693" w:rsidRPr="009E7A8E">
        <w:rPr>
          <w:rFonts w:ascii="Times New Roman" w:eastAsia="宋体" w:hAnsi="Times New Roman" w:cs="Times New Roman" w:hint="eastAsia"/>
          <w:sz w:val="24"/>
          <w:szCs w:val="32"/>
        </w:rPr>
        <w:t>钛酸钠</w:t>
      </w:r>
      <w:bookmarkEnd w:id="78"/>
      <w:r w:rsidR="0005541E" w:rsidRPr="009E7A8E">
        <w:rPr>
          <w:rFonts w:ascii="Times New Roman" w:eastAsia="宋体" w:hAnsi="Times New Roman" w:cs="Times New Roman" w:hint="eastAsia"/>
          <w:sz w:val="24"/>
          <w:szCs w:val="32"/>
        </w:rPr>
        <w:t>药剂强化</w:t>
      </w:r>
      <w:r w:rsidR="0005541E" w:rsidRPr="009E7A8E">
        <w:rPr>
          <w:rFonts w:ascii="Times New Roman" w:eastAsia="宋体" w:hAnsi="Times New Roman" w:cs="Times New Roman"/>
          <w:sz w:val="24"/>
          <w:szCs w:val="32"/>
        </w:rPr>
        <w:t>法</w:t>
      </w:r>
      <w:r w:rsidR="0005541E" w:rsidRPr="009E7A8E">
        <w:rPr>
          <w:rFonts w:ascii="Times New Roman" w:eastAsia="宋体" w:hAnsi="Times New Roman" w:cs="Times New Roman" w:hint="eastAsia"/>
          <w:sz w:val="24"/>
          <w:szCs w:val="32"/>
        </w:rPr>
        <w:t>宜</w:t>
      </w:r>
      <w:r w:rsidR="0005541E" w:rsidRPr="009E7A8E">
        <w:rPr>
          <w:rFonts w:ascii="Times New Roman" w:eastAsia="宋体" w:hAnsi="Times New Roman" w:cs="Times New Roman"/>
          <w:sz w:val="24"/>
          <w:szCs w:val="32"/>
        </w:rPr>
        <w:t>采用</w:t>
      </w:r>
      <w:r w:rsidR="0005541E" w:rsidRPr="009E7A8E">
        <w:rPr>
          <w:rFonts w:ascii="Times New Roman" w:eastAsia="宋体" w:hAnsi="Times New Roman" w:cs="Times New Roman" w:hint="eastAsia"/>
          <w:sz w:val="24"/>
          <w:szCs w:val="32"/>
        </w:rPr>
        <w:t>吸附</w:t>
      </w:r>
      <w:r w:rsidR="0005541E" w:rsidRPr="009E7A8E">
        <w:rPr>
          <w:rFonts w:ascii="Times New Roman" w:eastAsia="宋体" w:hAnsi="Times New Roman" w:cs="Times New Roman"/>
          <w:sz w:val="24"/>
          <w:szCs w:val="32"/>
        </w:rPr>
        <w:t>过滤</w:t>
      </w:r>
      <w:r w:rsidR="0005541E" w:rsidRPr="009E7A8E">
        <w:rPr>
          <w:rFonts w:ascii="Times New Roman" w:eastAsia="宋体" w:hAnsi="Times New Roman" w:cs="Times New Roman" w:hint="eastAsia"/>
          <w:sz w:val="24"/>
          <w:szCs w:val="32"/>
        </w:rPr>
        <w:t>工艺，</w:t>
      </w:r>
      <w:r w:rsidR="0005541E" w:rsidRPr="009E7A8E">
        <w:rPr>
          <w:rFonts w:ascii="Times New Roman" w:eastAsia="宋体" w:hAnsi="Times New Roman" w:cs="Times New Roman"/>
          <w:sz w:val="24"/>
          <w:szCs w:val="32"/>
        </w:rPr>
        <w:t>并</w:t>
      </w:r>
      <w:r w:rsidR="0005541E" w:rsidRPr="009E7A8E">
        <w:rPr>
          <w:rFonts w:ascii="Times New Roman" w:eastAsia="宋体" w:hAnsi="Times New Roman" w:cs="Times New Roman" w:hint="eastAsia"/>
          <w:sz w:val="24"/>
          <w:szCs w:val="32"/>
        </w:rPr>
        <w:t>应</w:t>
      </w:r>
      <w:r w:rsidR="0005541E" w:rsidRPr="009E7A8E">
        <w:rPr>
          <w:rFonts w:ascii="Times New Roman" w:eastAsia="宋体" w:hAnsi="Times New Roman" w:cs="Times New Roman"/>
          <w:sz w:val="24"/>
          <w:szCs w:val="32"/>
        </w:rPr>
        <w:t>遵循下列规定：</w:t>
      </w:r>
    </w:p>
    <w:p w14:paraId="6EDD8B0E" w14:textId="246ACE03" w:rsidR="00C37693" w:rsidRPr="00C37693" w:rsidRDefault="00C37693" w:rsidP="00C37693">
      <w:pPr>
        <w:spacing w:line="360" w:lineRule="auto"/>
        <w:ind w:firstLineChars="200" w:firstLine="482"/>
        <w:rPr>
          <w:rFonts w:ascii="Times New Roman" w:eastAsia="宋体" w:hAnsi="Times New Roman" w:cs="Times New Roman"/>
          <w:bCs/>
          <w:sz w:val="24"/>
          <w:szCs w:val="24"/>
        </w:rPr>
      </w:pPr>
      <w:r w:rsidRPr="003A676E">
        <w:rPr>
          <w:rFonts w:ascii="Times New Roman" w:eastAsia="宋体" w:hAnsi="Times New Roman" w:cs="Times New Roman"/>
          <w:b/>
          <w:sz w:val="24"/>
          <w:szCs w:val="24"/>
        </w:rPr>
        <w:t>1</w:t>
      </w:r>
      <w:r w:rsidRPr="00C37693">
        <w:rPr>
          <w:rFonts w:ascii="Times New Roman" w:eastAsia="宋体" w:hAnsi="Times New Roman" w:cs="Times New Roman" w:hint="eastAsia"/>
          <w:bCs/>
          <w:sz w:val="24"/>
          <w:szCs w:val="24"/>
        </w:rPr>
        <w:t>若水源水含有放射性锶时，水源水经絮凝、沉淀后宜采用负载钛酸钠的特定滤料进行吸附过滤。</w:t>
      </w:r>
    </w:p>
    <w:p w14:paraId="442C8482" w14:textId="77777777" w:rsidR="00C37693" w:rsidRPr="00C37693" w:rsidRDefault="00C37693" w:rsidP="00C37693">
      <w:pPr>
        <w:spacing w:line="360" w:lineRule="auto"/>
        <w:ind w:firstLineChars="200" w:firstLine="420"/>
        <w:rPr>
          <w:rFonts w:ascii="Times New Roman" w:eastAsia="华文楷体" w:hAnsi="华文楷体"/>
          <w:color w:val="000000"/>
          <w:szCs w:val="21"/>
        </w:rPr>
      </w:pPr>
      <w:r w:rsidRPr="00C37693">
        <w:rPr>
          <w:rFonts w:ascii="Times New Roman" w:eastAsia="华文楷体" w:hAnsi="华文楷体"/>
          <w:szCs w:val="21"/>
        </w:rPr>
        <w:t>【条文说明】</w:t>
      </w:r>
      <w:r w:rsidRPr="00C37693">
        <w:rPr>
          <w:rFonts w:ascii="Times New Roman" w:eastAsia="华文楷体" w:hAnsi="华文楷体" w:hint="eastAsia"/>
          <w:szCs w:val="21"/>
        </w:rPr>
        <w:t>钛酸钠对低浓度的锶离子具有良好的选择吸附作用。</w:t>
      </w:r>
      <w:r w:rsidRPr="00C37693">
        <w:rPr>
          <w:rFonts w:ascii="Times New Roman" w:eastAsia="华文楷体" w:hAnsi="华文楷体" w:hint="eastAsia"/>
          <w:color w:val="000000"/>
          <w:szCs w:val="21"/>
        </w:rPr>
        <w:t>其多以粉末状微晶存在，易团聚，负载至多孔性</w:t>
      </w:r>
      <w:r w:rsidRPr="00C37693">
        <w:rPr>
          <w:rFonts w:ascii="Times New Roman" w:eastAsia="华文楷体" w:hAnsi="华文楷体" w:hint="eastAsia"/>
          <w:color w:val="000000"/>
          <w:szCs w:val="21"/>
        </w:rPr>
        <w:t>SiO</w:t>
      </w:r>
      <w:r w:rsidRPr="00C37693">
        <w:rPr>
          <w:rFonts w:ascii="Times New Roman" w:eastAsia="华文楷体" w:hAnsi="华文楷体"/>
          <w:color w:val="000000"/>
          <w:szCs w:val="21"/>
          <w:vertAlign w:val="subscript"/>
        </w:rPr>
        <w:t>2</w:t>
      </w:r>
      <w:r w:rsidRPr="00C37693">
        <w:rPr>
          <w:rFonts w:ascii="Times New Roman" w:eastAsia="华文楷体" w:hAnsi="华文楷体" w:hint="eastAsia"/>
          <w:color w:val="000000"/>
          <w:szCs w:val="21"/>
        </w:rPr>
        <w:t>内可填充至滤床中进行使用。采用孔内结晶的方法，钛酸钠负载率最高可达</w:t>
      </w:r>
      <w:r w:rsidRPr="00C37693">
        <w:rPr>
          <w:rFonts w:ascii="Times New Roman" w:eastAsia="华文楷体" w:hAnsi="华文楷体"/>
          <w:color w:val="000000"/>
          <w:szCs w:val="21"/>
        </w:rPr>
        <w:t>30~40%</w:t>
      </w:r>
      <w:r w:rsidRPr="00C37693">
        <w:rPr>
          <w:rFonts w:ascii="Times New Roman" w:eastAsia="华文楷体" w:hAnsi="华文楷体" w:hint="eastAsia"/>
          <w:color w:val="000000"/>
          <w:szCs w:val="21"/>
        </w:rPr>
        <w:t>。</w:t>
      </w:r>
    </w:p>
    <w:p w14:paraId="7AE442C5" w14:textId="65D0A68A" w:rsidR="00C37693" w:rsidRPr="00C37693" w:rsidRDefault="00C37693" w:rsidP="00C37693">
      <w:pPr>
        <w:spacing w:line="360" w:lineRule="auto"/>
        <w:ind w:firstLineChars="200" w:firstLine="482"/>
        <w:rPr>
          <w:rFonts w:ascii="Times New Roman" w:eastAsia="宋体" w:hAnsi="Times New Roman" w:cs="Times New Roman"/>
          <w:bCs/>
          <w:sz w:val="24"/>
          <w:szCs w:val="24"/>
        </w:rPr>
      </w:pPr>
      <w:r w:rsidRPr="003A676E">
        <w:rPr>
          <w:rFonts w:ascii="Times New Roman" w:eastAsia="宋体" w:hAnsi="Times New Roman" w:cs="Times New Roman" w:hint="eastAsia"/>
          <w:b/>
          <w:sz w:val="24"/>
          <w:szCs w:val="24"/>
        </w:rPr>
        <w:t>2</w:t>
      </w:r>
      <w:r w:rsidR="0005541E" w:rsidRPr="00C37693">
        <w:rPr>
          <w:rFonts w:ascii="Times New Roman" w:eastAsia="宋体" w:hAnsi="Times New Roman" w:cs="Times New Roman" w:hint="eastAsia"/>
          <w:bCs/>
          <w:sz w:val="24"/>
          <w:szCs w:val="24"/>
        </w:rPr>
        <w:t>过滤时应向水源中添加稳定的锶用作载带剂</w:t>
      </w:r>
      <w:r w:rsidR="0005541E">
        <w:rPr>
          <w:rFonts w:ascii="Times New Roman" w:eastAsia="宋体" w:hAnsi="Times New Roman" w:cs="Times New Roman" w:hint="eastAsia"/>
          <w:bCs/>
          <w:sz w:val="24"/>
          <w:szCs w:val="24"/>
        </w:rPr>
        <w:t>，</w:t>
      </w:r>
      <w:r w:rsidR="0005541E" w:rsidRPr="00C37693">
        <w:rPr>
          <w:rFonts w:ascii="Times New Roman" w:eastAsia="宋体" w:hAnsi="Times New Roman" w:cs="Times New Roman" w:hint="eastAsia"/>
          <w:bCs/>
          <w:sz w:val="24"/>
          <w:szCs w:val="24"/>
        </w:rPr>
        <w:t>载带剂</w:t>
      </w:r>
      <w:r w:rsidR="0005541E">
        <w:rPr>
          <w:rFonts w:ascii="Times New Roman" w:eastAsia="宋体" w:hAnsi="Times New Roman" w:cs="Times New Roman" w:hint="eastAsia"/>
          <w:bCs/>
          <w:sz w:val="24"/>
          <w:szCs w:val="24"/>
        </w:rPr>
        <w:t>宜</w:t>
      </w:r>
      <w:r w:rsidR="0005541E" w:rsidRPr="00C37693">
        <w:rPr>
          <w:rFonts w:ascii="Times New Roman" w:eastAsia="宋体" w:hAnsi="Times New Roman" w:cs="Times New Roman" w:hint="eastAsia"/>
          <w:bCs/>
          <w:sz w:val="24"/>
          <w:szCs w:val="24"/>
        </w:rPr>
        <w:t>使用</w:t>
      </w:r>
      <w:bookmarkStart w:id="79" w:name="_Hlk119662361"/>
      <w:r w:rsidR="0005541E" w:rsidRPr="009E7A8E">
        <w:rPr>
          <w:rFonts w:ascii="Times New Roman" w:eastAsia="宋体" w:hAnsi="Times New Roman" w:cs="Times New Roman"/>
          <w:bCs/>
          <w:sz w:val="24"/>
          <w:szCs w:val="24"/>
          <w:vertAlign w:val="superscript"/>
        </w:rPr>
        <w:t>88</w:t>
      </w:r>
      <w:r w:rsidR="0005541E" w:rsidRPr="009E7A8E">
        <w:rPr>
          <w:rFonts w:ascii="Times New Roman" w:eastAsia="宋体" w:hAnsi="Times New Roman" w:cs="Times New Roman"/>
          <w:bCs/>
          <w:sz w:val="24"/>
          <w:szCs w:val="24"/>
        </w:rPr>
        <w:t>SrCl</w:t>
      </w:r>
      <w:r w:rsidR="0005541E" w:rsidRPr="009E7A8E">
        <w:rPr>
          <w:rFonts w:ascii="Times New Roman" w:eastAsia="宋体" w:hAnsi="Times New Roman" w:cs="Times New Roman"/>
          <w:bCs/>
          <w:sz w:val="24"/>
          <w:szCs w:val="24"/>
          <w:vertAlign w:val="subscript"/>
        </w:rPr>
        <w:t>2</w:t>
      </w:r>
      <w:bookmarkEnd w:id="79"/>
      <w:r w:rsidR="0005541E">
        <w:rPr>
          <w:rFonts w:ascii="Times New Roman" w:eastAsia="宋体" w:hAnsi="Times New Roman" w:cs="Times New Roman" w:hint="eastAsia"/>
          <w:bCs/>
          <w:sz w:val="24"/>
          <w:szCs w:val="24"/>
        </w:rPr>
        <w:t>，投加</w:t>
      </w:r>
      <w:r w:rsidR="0005541E" w:rsidRPr="0005541E">
        <w:rPr>
          <w:rFonts w:ascii="Times New Roman" w:eastAsia="宋体" w:hAnsi="Times New Roman" w:cs="Times New Roman" w:hint="eastAsia"/>
          <w:bCs/>
          <w:sz w:val="24"/>
          <w:szCs w:val="24"/>
        </w:rPr>
        <w:t>浓度宜为</w:t>
      </w:r>
      <w:r w:rsidR="0005541E" w:rsidRPr="0005541E">
        <w:rPr>
          <w:rFonts w:ascii="Times New Roman" w:eastAsia="宋体" w:hAnsi="Times New Roman" w:cs="Times New Roman"/>
          <w:bCs/>
          <w:sz w:val="24"/>
          <w:szCs w:val="24"/>
        </w:rPr>
        <w:t>0.1 mg/L~2 mg/L</w:t>
      </w:r>
      <w:r w:rsidRPr="00C37693">
        <w:rPr>
          <w:rFonts w:ascii="Times New Roman" w:eastAsia="宋体" w:hAnsi="Times New Roman" w:cs="Times New Roman" w:hint="eastAsia"/>
          <w:bCs/>
          <w:sz w:val="24"/>
          <w:szCs w:val="24"/>
        </w:rPr>
        <w:t>。</w:t>
      </w:r>
    </w:p>
    <w:p w14:paraId="21E26DB7" w14:textId="77777777" w:rsidR="00C37693" w:rsidRPr="00C37693" w:rsidRDefault="00C37693" w:rsidP="00C37693">
      <w:pPr>
        <w:spacing w:line="360" w:lineRule="auto"/>
        <w:ind w:firstLineChars="200" w:firstLine="420"/>
        <w:rPr>
          <w:rFonts w:ascii="Times New Roman" w:eastAsia="华文楷体" w:hAnsi="华文楷体"/>
          <w:color w:val="000000"/>
          <w:szCs w:val="21"/>
        </w:rPr>
      </w:pPr>
      <w:r w:rsidRPr="00C37693">
        <w:rPr>
          <w:rFonts w:ascii="Times New Roman" w:eastAsia="华文楷体" w:hAnsi="华文楷体"/>
          <w:szCs w:val="21"/>
        </w:rPr>
        <w:t>【</w:t>
      </w:r>
      <w:r w:rsidRPr="00C37693">
        <w:rPr>
          <w:rFonts w:ascii="Times New Roman" w:eastAsia="华文楷体" w:hAnsi="华文楷体"/>
          <w:color w:val="000000"/>
          <w:szCs w:val="21"/>
        </w:rPr>
        <w:t>条文说明】</w:t>
      </w:r>
      <w:r w:rsidRPr="00C37693">
        <w:rPr>
          <w:rFonts w:ascii="Times New Roman" w:eastAsia="华文楷体" w:hAnsi="华文楷体" w:hint="eastAsia"/>
          <w:color w:val="000000"/>
          <w:szCs w:val="21"/>
        </w:rPr>
        <w:t>突发放射性锶污染水虽然总β较高，但锶的质量浓度极低，且伴随着高浓度本底离子，对锶的选择性吸附较为不利。由于互为同位素的两种核素具备相同的化学性质，通过向水源水中添加稳定的锶源来提高锶的浓度，可在相同条件下提高吸附剂对放射性锶的去除效率，同时也可降低水质检测的难度。载带剂浓度宜为</w:t>
      </w:r>
      <w:r w:rsidRPr="00C37693">
        <w:rPr>
          <w:rFonts w:ascii="Times New Roman" w:eastAsia="华文楷体" w:hAnsi="华文楷体"/>
          <w:color w:val="000000"/>
          <w:szCs w:val="21"/>
        </w:rPr>
        <w:t>0.1 mg/L~2 mg/L</w:t>
      </w:r>
      <w:r w:rsidRPr="00C37693">
        <w:rPr>
          <w:rFonts w:ascii="Times New Roman" w:eastAsia="华文楷体" w:hAnsi="华文楷体"/>
          <w:color w:val="000000"/>
          <w:szCs w:val="21"/>
        </w:rPr>
        <w:t>。</w:t>
      </w:r>
    </w:p>
    <w:p w14:paraId="0697B98F" w14:textId="306DFD64" w:rsidR="00C37693" w:rsidRPr="00C37693" w:rsidRDefault="00C37693" w:rsidP="00C37693">
      <w:pPr>
        <w:spacing w:line="360" w:lineRule="auto"/>
        <w:ind w:firstLineChars="200" w:firstLine="482"/>
        <w:rPr>
          <w:rFonts w:ascii="Times New Roman" w:eastAsia="宋体" w:hAnsi="Times New Roman" w:cs="Times New Roman"/>
          <w:bCs/>
          <w:sz w:val="24"/>
          <w:szCs w:val="24"/>
        </w:rPr>
      </w:pPr>
      <w:r w:rsidRPr="003A676E">
        <w:rPr>
          <w:rFonts w:ascii="Times New Roman" w:eastAsia="宋体" w:hAnsi="Times New Roman" w:cs="Times New Roman" w:hint="eastAsia"/>
          <w:b/>
          <w:sz w:val="24"/>
          <w:szCs w:val="24"/>
        </w:rPr>
        <w:t>3</w:t>
      </w:r>
      <w:r w:rsidRPr="00C37693">
        <w:rPr>
          <w:rFonts w:ascii="Times New Roman" w:eastAsia="宋体" w:hAnsi="Times New Roman" w:cs="Times New Roman" w:hint="eastAsia"/>
          <w:bCs/>
          <w:sz w:val="24"/>
          <w:szCs w:val="24"/>
        </w:rPr>
        <w:t>滤床运行时，滤速宜控制在</w:t>
      </w:r>
      <w:r w:rsidRPr="00C37693">
        <w:rPr>
          <w:rFonts w:ascii="Times New Roman" w:eastAsia="宋体" w:hAnsi="Times New Roman" w:cs="Times New Roman" w:hint="eastAsia"/>
          <w:bCs/>
          <w:sz w:val="24"/>
          <w:szCs w:val="24"/>
        </w:rPr>
        <w:t>1</w:t>
      </w:r>
      <w:r w:rsidRPr="00C37693">
        <w:rPr>
          <w:rFonts w:ascii="Times New Roman" w:eastAsia="宋体" w:hAnsi="Times New Roman" w:cs="Times New Roman"/>
          <w:bCs/>
          <w:sz w:val="24"/>
          <w:szCs w:val="24"/>
        </w:rPr>
        <w:t xml:space="preserve">0 </w:t>
      </w:r>
      <w:r w:rsidRPr="00C37693">
        <w:rPr>
          <w:rFonts w:ascii="Times New Roman" w:eastAsia="宋体" w:hAnsi="Times New Roman" w:cs="Times New Roman" w:hint="eastAsia"/>
          <w:bCs/>
          <w:sz w:val="24"/>
          <w:szCs w:val="24"/>
        </w:rPr>
        <w:t>m</w:t>
      </w:r>
      <w:r w:rsidRPr="00C37693">
        <w:rPr>
          <w:rFonts w:ascii="Times New Roman" w:eastAsia="宋体" w:hAnsi="Times New Roman" w:cs="Times New Roman"/>
          <w:bCs/>
          <w:sz w:val="24"/>
          <w:szCs w:val="24"/>
        </w:rPr>
        <w:t>/</w:t>
      </w:r>
      <w:r w:rsidRPr="00C37693">
        <w:rPr>
          <w:rFonts w:ascii="Times New Roman" w:eastAsia="宋体" w:hAnsi="Times New Roman" w:cs="Times New Roman" w:hint="eastAsia"/>
          <w:bCs/>
          <w:sz w:val="24"/>
          <w:szCs w:val="24"/>
        </w:rPr>
        <w:t>h</w:t>
      </w:r>
      <w:r w:rsidRPr="00C37693">
        <w:rPr>
          <w:rFonts w:ascii="Times New Roman" w:eastAsia="宋体" w:hAnsi="Times New Roman" w:cs="Times New Roman"/>
          <w:bCs/>
          <w:sz w:val="24"/>
          <w:szCs w:val="24"/>
        </w:rPr>
        <w:t>~15 m/h</w:t>
      </w:r>
      <w:r w:rsidRPr="00C37693">
        <w:rPr>
          <w:rFonts w:ascii="Times New Roman" w:eastAsia="宋体" w:hAnsi="Times New Roman" w:cs="Times New Roman" w:hint="eastAsia"/>
          <w:bCs/>
          <w:sz w:val="24"/>
          <w:szCs w:val="24"/>
        </w:rPr>
        <w:t>范围内。</w:t>
      </w:r>
    </w:p>
    <w:p w14:paraId="05B65FA5" w14:textId="77777777" w:rsidR="00C37693" w:rsidRPr="00C37693" w:rsidRDefault="00C37693" w:rsidP="00C37693">
      <w:pPr>
        <w:spacing w:line="360" w:lineRule="auto"/>
        <w:ind w:firstLineChars="200" w:firstLine="420"/>
        <w:rPr>
          <w:rFonts w:ascii="Times New Roman" w:eastAsia="华文楷体" w:hAnsi="华文楷体"/>
          <w:color w:val="000000"/>
          <w:szCs w:val="21"/>
        </w:rPr>
      </w:pPr>
      <w:r w:rsidRPr="00C37693">
        <w:rPr>
          <w:rFonts w:ascii="Times New Roman" w:eastAsia="华文楷体" w:hAnsi="华文楷体"/>
          <w:szCs w:val="21"/>
        </w:rPr>
        <w:t>【条文说明】</w:t>
      </w:r>
      <w:r w:rsidRPr="00C37693">
        <w:rPr>
          <w:rFonts w:ascii="Times New Roman" w:eastAsia="华文楷体" w:hAnsi="华文楷体" w:hint="eastAsia"/>
          <w:szCs w:val="21"/>
        </w:rPr>
        <w:t xml:space="preserve"> </w:t>
      </w:r>
      <w:r w:rsidRPr="00C37693">
        <w:rPr>
          <w:rFonts w:ascii="Times New Roman" w:eastAsia="华文楷体" w:hAnsi="华文楷体" w:hint="eastAsia"/>
          <w:szCs w:val="21"/>
        </w:rPr>
        <w:t>滤床在运行时应保证合适的滤速，以使钛酸钠与放射性污染水有充分的接触时间。过滤时推荐使用上向流模式。当滤速控制在</w:t>
      </w:r>
      <w:r w:rsidRPr="00C37693">
        <w:rPr>
          <w:rFonts w:ascii="Times New Roman" w:eastAsia="华文楷体" w:hAnsi="华文楷体"/>
          <w:szCs w:val="21"/>
        </w:rPr>
        <w:t>10 m/h~15 m/h</w:t>
      </w:r>
      <w:r w:rsidRPr="00C37693">
        <w:rPr>
          <w:rFonts w:ascii="Times New Roman" w:eastAsia="华文楷体" w:hAnsi="华文楷体" w:hint="eastAsia"/>
          <w:szCs w:val="21"/>
        </w:rPr>
        <w:t>区间</w:t>
      </w:r>
      <w:r w:rsidRPr="00C37693">
        <w:rPr>
          <w:rFonts w:ascii="Times New Roman" w:eastAsia="华文楷体" w:hAnsi="华文楷体"/>
          <w:szCs w:val="21"/>
        </w:rPr>
        <w:t>范围内</w:t>
      </w:r>
      <w:r w:rsidRPr="00C37693">
        <w:rPr>
          <w:rFonts w:ascii="Times New Roman" w:eastAsia="华文楷体" w:hAnsi="华文楷体" w:hint="eastAsia"/>
          <w:szCs w:val="21"/>
        </w:rPr>
        <w:t>时，滤床对放射性锶的去除效率可达到</w:t>
      </w:r>
      <w:r w:rsidRPr="00C37693">
        <w:rPr>
          <w:rFonts w:ascii="Times New Roman" w:eastAsia="华文楷体" w:hAnsi="华文楷体"/>
          <w:szCs w:val="21"/>
        </w:rPr>
        <w:t>99%</w:t>
      </w:r>
      <w:r w:rsidRPr="00C37693">
        <w:rPr>
          <w:rFonts w:ascii="Times New Roman" w:eastAsia="华文楷体" w:hAnsi="华文楷体"/>
          <w:szCs w:val="21"/>
        </w:rPr>
        <w:t>以上</w:t>
      </w:r>
      <w:r w:rsidRPr="00C37693">
        <w:rPr>
          <w:rFonts w:ascii="Times New Roman" w:eastAsia="华文楷体" w:hAnsi="华文楷体" w:hint="eastAsia"/>
          <w:szCs w:val="21"/>
        </w:rPr>
        <w:t>。</w:t>
      </w:r>
    </w:p>
    <w:p w14:paraId="407FF55D" w14:textId="069EB6EE" w:rsidR="00C37693" w:rsidRPr="004825CD" w:rsidRDefault="00C37693" w:rsidP="00C37693">
      <w:pPr>
        <w:spacing w:line="360" w:lineRule="auto"/>
        <w:ind w:firstLineChars="200" w:firstLine="420"/>
        <w:rPr>
          <w:rFonts w:ascii="Times New Roman" w:eastAsia="宋体" w:hAnsi="Times New Roman" w:cs="Times New Roman"/>
          <w:bCs/>
          <w:sz w:val="24"/>
          <w:szCs w:val="24"/>
        </w:rPr>
      </w:pPr>
      <w:r w:rsidRPr="004825CD">
        <w:rPr>
          <w:rFonts w:ascii="Times New Roman" w:eastAsia="华文楷体" w:hAnsi="Times New Roman" w:cs="Times New Roman"/>
          <w:b/>
          <w:bCs/>
          <w:szCs w:val="21"/>
        </w:rPr>
        <w:t>4</w:t>
      </w:r>
      <w:r w:rsidRPr="004825CD">
        <w:rPr>
          <w:rFonts w:ascii="Times New Roman" w:eastAsia="宋体" w:hAnsi="Times New Roman" w:cs="Times New Roman"/>
          <w:bCs/>
          <w:sz w:val="24"/>
          <w:szCs w:val="24"/>
        </w:rPr>
        <w:t>出水的放射性活度浓度应全程对其进行监测。若出水总</w:t>
      </w:r>
      <w:r w:rsidRPr="004825CD">
        <w:rPr>
          <w:rFonts w:ascii="Times New Roman" w:eastAsia="宋体" w:hAnsi="Times New Roman" w:cs="Times New Roman"/>
          <w:bCs/>
          <w:sz w:val="24"/>
          <w:szCs w:val="24"/>
        </w:rPr>
        <w:t>β</w:t>
      </w:r>
      <w:r w:rsidRPr="004825CD">
        <w:rPr>
          <w:rFonts w:ascii="Times New Roman" w:eastAsia="宋体" w:hAnsi="Times New Roman" w:cs="Times New Roman"/>
          <w:bCs/>
          <w:sz w:val="24"/>
          <w:szCs w:val="24"/>
        </w:rPr>
        <w:t>放射性活度浓度高于现行国家标准时，吸附剂应及时更换，并视其活度水平高低予以妥善处置。</w:t>
      </w:r>
    </w:p>
    <w:p w14:paraId="7E45B2E9" w14:textId="1DFDA922" w:rsidR="00C37693" w:rsidRPr="00C37693" w:rsidRDefault="00C37693" w:rsidP="009E7A8E">
      <w:pPr>
        <w:spacing w:line="360" w:lineRule="auto"/>
        <w:ind w:firstLineChars="200" w:firstLine="420"/>
        <w:rPr>
          <w:rFonts w:ascii="Times New Roman" w:eastAsia="华文楷体" w:hAnsi="华文楷体"/>
          <w:color w:val="000000"/>
          <w:szCs w:val="21"/>
        </w:rPr>
      </w:pPr>
      <w:r w:rsidRPr="00C37693">
        <w:rPr>
          <w:rFonts w:ascii="Times New Roman" w:eastAsia="华文楷体" w:hAnsi="华文楷体"/>
          <w:szCs w:val="21"/>
        </w:rPr>
        <w:t>【条文说明】</w:t>
      </w:r>
      <w:r w:rsidRPr="00C37693">
        <w:rPr>
          <w:rFonts w:ascii="Times New Roman" w:eastAsia="华文楷体" w:hAnsi="华文楷体" w:hint="eastAsia"/>
          <w:szCs w:val="21"/>
        </w:rPr>
        <w:t>钛酸钠吸附位点逐渐达到饱和，填充了钛酸钠的固定床对放射性锶的吸附</w:t>
      </w:r>
      <w:r w:rsidRPr="00C37693">
        <w:rPr>
          <w:rFonts w:ascii="Times New Roman" w:eastAsia="华文楷体" w:hAnsi="华文楷体" w:hint="eastAsia"/>
          <w:color w:val="000000"/>
          <w:szCs w:val="21"/>
        </w:rPr>
        <w:t>效率也将逐渐降低，进而不能满足饮用水安全卫生要求。因此，出水的放射性活度浓度应全程对其进行监测。一旦出水活度浓度高于现行国家标准《生活饮用水卫生标准》</w:t>
      </w:r>
      <w:r w:rsidR="009E24FD">
        <w:rPr>
          <w:rFonts w:ascii="Times New Roman" w:eastAsia="华文楷体" w:hAnsi="华文楷体" w:hint="eastAsia"/>
          <w:color w:val="000000"/>
          <w:szCs w:val="21"/>
        </w:rPr>
        <w:t>（</w:t>
      </w:r>
      <w:r w:rsidRPr="00C37693">
        <w:rPr>
          <w:rFonts w:ascii="Times New Roman" w:eastAsia="华文楷体" w:hAnsi="华文楷体"/>
          <w:color w:val="000000"/>
          <w:szCs w:val="21"/>
        </w:rPr>
        <w:t>GB 5749</w:t>
      </w:r>
      <w:r w:rsidR="009E24FD">
        <w:rPr>
          <w:rFonts w:ascii="Times New Roman" w:eastAsia="华文楷体" w:hAnsi="华文楷体" w:hint="eastAsia"/>
          <w:color w:val="000000"/>
          <w:szCs w:val="21"/>
        </w:rPr>
        <w:t>）</w:t>
      </w:r>
      <w:r w:rsidRPr="00C37693">
        <w:rPr>
          <w:rFonts w:ascii="Times New Roman" w:eastAsia="华文楷体" w:hAnsi="华文楷体"/>
          <w:color w:val="000000"/>
          <w:szCs w:val="21"/>
        </w:rPr>
        <w:lastRenderedPageBreak/>
        <w:t>规定，吸附剂应及时更换</w:t>
      </w:r>
      <w:r w:rsidRPr="00C37693">
        <w:rPr>
          <w:rFonts w:ascii="Times New Roman" w:eastAsia="华文楷体" w:hAnsi="华文楷体" w:hint="eastAsia"/>
          <w:color w:val="000000"/>
          <w:szCs w:val="21"/>
        </w:rPr>
        <w:t>。废弃吸附剂由于携带放射性锶，须按照国家标准《放射性废物管理规定》</w:t>
      </w:r>
      <w:r w:rsidR="009E24FD">
        <w:rPr>
          <w:rFonts w:ascii="Times New Roman" w:eastAsia="华文楷体" w:hAnsi="华文楷体" w:hint="eastAsia"/>
          <w:color w:val="000000"/>
          <w:szCs w:val="21"/>
        </w:rPr>
        <w:t>（</w:t>
      </w:r>
      <w:r w:rsidRPr="00C37693">
        <w:rPr>
          <w:rFonts w:ascii="Times New Roman" w:eastAsia="华文楷体" w:hAnsi="华文楷体"/>
          <w:color w:val="000000"/>
          <w:szCs w:val="21"/>
        </w:rPr>
        <w:t>GB 14500</w:t>
      </w:r>
      <w:r w:rsidR="009E24FD">
        <w:rPr>
          <w:rFonts w:ascii="Times New Roman" w:eastAsia="华文楷体" w:hAnsi="华文楷体" w:hint="eastAsia"/>
          <w:color w:val="000000"/>
          <w:szCs w:val="21"/>
        </w:rPr>
        <w:t>）</w:t>
      </w:r>
      <w:r w:rsidRPr="00C37693">
        <w:rPr>
          <w:rFonts w:ascii="Times New Roman" w:eastAsia="华文楷体" w:hAnsi="华文楷体" w:hint="eastAsia"/>
          <w:color w:val="000000"/>
          <w:szCs w:val="21"/>
        </w:rPr>
        <w:t>予以妥善处置。</w:t>
      </w:r>
      <w:r w:rsidR="00856634">
        <w:rPr>
          <w:rFonts w:ascii="Times New Roman" w:eastAsia="华文楷体" w:hAnsi="华文楷体"/>
          <w:color w:val="000000"/>
          <w:szCs w:val="21"/>
        </w:rPr>
        <w:br w:type="page"/>
      </w:r>
    </w:p>
    <w:p w14:paraId="69BB79CB" w14:textId="6BBDA029" w:rsidR="001F28B9" w:rsidRPr="0013217E" w:rsidRDefault="001F28B9" w:rsidP="001F28B9">
      <w:pPr>
        <w:pStyle w:val="2"/>
        <w:jc w:val="center"/>
        <w:rPr>
          <w:color w:val="000000" w:themeColor="text1"/>
        </w:rPr>
      </w:pPr>
      <w:bookmarkStart w:id="80" w:name="_Toc119488130"/>
      <w:bookmarkStart w:id="81" w:name="_Toc119664467"/>
      <w:bookmarkStart w:id="82" w:name="_Hlk118731188"/>
      <w:r w:rsidRPr="0013217E">
        <w:rPr>
          <w:rFonts w:hint="eastAsia"/>
          <w:color w:val="000000" w:themeColor="text1"/>
        </w:rPr>
        <w:lastRenderedPageBreak/>
        <w:t>6</w:t>
      </w:r>
      <w:r w:rsidRPr="0013217E">
        <w:rPr>
          <w:color w:val="000000" w:themeColor="text1"/>
        </w:rPr>
        <w:t xml:space="preserve">.4 </w:t>
      </w:r>
      <w:r w:rsidRPr="0013217E">
        <w:rPr>
          <w:rFonts w:hint="eastAsia"/>
          <w:color w:val="000000" w:themeColor="text1"/>
        </w:rPr>
        <w:t>放射性碘</w:t>
      </w:r>
      <w:bookmarkEnd w:id="80"/>
      <w:bookmarkEnd w:id="81"/>
    </w:p>
    <w:p w14:paraId="748F6106" w14:textId="3C3588DB" w:rsidR="0005541E" w:rsidRPr="009E7A8E" w:rsidRDefault="0013217E" w:rsidP="009E7A8E">
      <w:pPr>
        <w:keepNext/>
        <w:keepLines/>
        <w:spacing w:before="260" w:after="260" w:line="415" w:lineRule="auto"/>
        <w:rPr>
          <w:rFonts w:ascii="Times New Roman" w:eastAsia="宋体" w:hAnsi="Times New Roman"/>
          <w:bCs/>
          <w:sz w:val="24"/>
          <w:szCs w:val="32"/>
        </w:rPr>
      </w:pPr>
      <w:bookmarkStart w:id="83" w:name="_Toc119488131"/>
      <w:bookmarkEnd w:id="82"/>
      <w:r w:rsidRPr="009E7A8E">
        <w:rPr>
          <w:rFonts w:ascii="Times New Roman" w:eastAsia="宋体" w:hAnsi="Times New Roman"/>
          <w:b/>
          <w:sz w:val="24"/>
          <w:szCs w:val="32"/>
        </w:rPr>
        <w:t>6.4.1</w:t>
      </w:r>
      <w:r w:rsidRPr="009E7A8E">
        <w:rPr>
          <w:rFonts w:ascii="Times New Roman" w:eastAsia="宋体" w:hAnsi="Times New Roman"/>
          <w:bCs/>
          <w:sz w:val="24"/>
          <w:szCs w:val="32"/>
        </w:rPr>
        <w:t xml:space="preserve">  </w:t>
      </w:r>
      <w:r w:rsidRPr="009E7A8E">
        <w:rPr>
          <w:rFonts w:ascii="Times New Roman" w:eastAsia="宋体" w:hAnsi="Times New Roman" w:hint="eastAsia"/>
          <w:bCs/>
          <w:sz w:val="24"/>
          <w:szCs w:val="32"/>
        </w:rPr>
        <w:t>除氧化学沉淀</w:t>
      </w:r>
      <w:r w:rsidR="0005541E" w:rsidRPr="009E7A8E">
        <w:rPr>
          <w:rFonts w:ascii="Times New Roman" w:eastAsia="宋体" w:hAnsi="Times New Roman" w:hint="eastAsia"/>
          <w:bCs/>
          <w:sz w:val="24"/>
          <w:szCs w:val="32"/>
        </w:rPr>
        <w:t>药剂</w:t>
      </w:r>
      <w:r w:rsidR="0005541E" w:rsidRPr="009E7A8E">
        <w:rPr>
          <w:rFonts w:ascii="Times New Roman" w:eastAsia="宋体" w:hAnsi="Times New Roman"/>
          <w:bCs/>
          <w:sz w:val="24"/>
          <w:szCs w:val="32"/>
        </w:rPr>
        <w:t>强化</w:t>
      </w:r>
      <w:r w:rsidR="0005541E" w:rsidRPr="009E7A8E">
        <w:rPr>
          <w:rFonts w:ascii="Times New Roman" w:eastAsia="宋体" w:hAnsi="Times New Roman" w:hint="eastAsia"/>
          <w:bCs/>
          <w:sz w:val="24"/>
          <w:szCs w:val="32"/>
        </w:rPr>
        <w:t>法宜优先采用</w:t>
      </w:r>
      <w:r w:rsidR="0005541E">
        <w:rPr>
          <w:rFonts w:ascii="Times New Roman" w:eastAsia="宋体" w:hAnsi="Times New Roman" w:hint="eastAsia"/>
          <w:bCs/>
          <w:sz w:val="24"/>
          <w:szCs w:val="32"/>
        </w:rPr>
        <w:t>除氧</w:t>
      </w:r>
      <w:r w:rsidR="0005541E">
        <w:rPr>
          <w:rFonts w:ascii="Times New Roman" w:eastAsia="宋体" w:hAnsi="Times New Roman"/>
          <w:bCs/>
          <w:sz w:val="24"/>
          <w:szCs w:val="32"/>
        </w:rPr>
        <w:t>-</w:t>
      </w:r>
      <w:r w:rsidR="0005541E">
        <w:rPr>
          <w:rFonts w:ascii="Times New Roman" w:eastAsia="宋体" w:hAnsi="Times New Roman"/>
          <w:bCs/>
          <w:sz w:val="24"/>
          <w:szCs w:val="32"/>
        </w:rPr>
        <w:t>化学</w:t>
      </w:r>
      <w:r w:rsidR="0005541E" w:rsidRPr="00DA06DE">
        <w:rPr>
          <w:rFonts w:ascii="Times New Roman" w:eastAsia="宋体" w:hAnsi="Times New Roman" w:hint="eastAsia"/>
          <w:bCs/>
          <w:sz w:val="24"/>
          <w:szCs w:val="32"/>
        </w:rPr>
        <w:t>沉淀</w:t>
      </w:r>
      <w:r w:rsidR="0005541E" w:rsidRPr="009E7A8E">
        <w:rPr>
          <w:rFonts w:ascii="Times New Roman" w:eastAsia="宋体" w:hAnsi="Times New Roman" w:hint="eastAsia"/>
          <w:bCs/>
          <w:sz w:val="24"/>
          <w:szCs w:val="32"/>
        </w:rPr>
        <w:t>工艺，并应遵循下列规定：</w:t>
      </w:r>
    </w:p>
    <w:bookmarkEnd w:id="83"/>
    <w:p w14:paraId="14CD1232" w14:textId="458CD092" w:rsidR="0013217E" w:rsidRPr="0013217E" w:rsidRDefault="0013217E">
      <w:pPr>
        <w:spacing w:line="360" w:lineRule="auto"/>
        <w:ind w:firstLineChars="200" w:firstLine="482"/>
        <w:rPr>
          <w:rFonts w:ascii="Times New Roman" w:eastAsia="宋体" w:hAnsi="Times New Roman" w:cs="Times New Roman"/>
          <w:bCs/>
          <w:sz w:val="24"/>
          <w:szCs w:val="24"/>
        </w:rPr>
      </w:pPr>
      <w:r w:rsidRPr="0013217E">
        <w:rPr>
          <w:rFonts w:ascii="Times New Roman" w:eastAsia="宋体" w:hAnsi="Times New Roman" w:cs="Times New Roman"/>
          <w:b/>
          <w:sz w:val="24"/>
          <w:szCs w:val="24"/>
        </w:rPr>
        <w:t>1</w:t>
      </w:r>
      <w:r w:rsidRPr="0013217E">
        <w:rPr>
          <w:rFonts w:ascii="Times New Roman" w:eastAsia="宋体" w:hAnsi="Times New Roman" w:cs="Times New Roman" w:hint="eastAsia"/>
          <w:bCs/>
          <w:sz w:val="24"/>
          <w:szCs w:val="24"/>
        </w:rPr>
        <w:t>若水源水含有放射性碘时，可采用除氧</w:t>
      </w:r>
      <w:r w:rsidRPr="0013217E">
        <w:rPr>
          <w:rFonts w:ascii="Times New Roman" w:eastAsia="宋体" w:hAnsi="Times New Roman" w:cs="Times New Roman" w:hint="eastAsia"/>
          <w:bCs/>
          <w:sz w:val="24"/>
          <w:szCs w:val="24"/>
        </w:rPr>
        <w:t>-</w:t>
      </w:r>
      <w:r w:rsidRPr="0013217E">
        <w:rPr>
          <w:rFonts w:ascii="Times New Roman" w:eastAsia="宋体" w:hAnsi="Times New Roman" w:cs="Times New Roman" w:hint="eastAsia"/>
          <w:bCs/>
          <w:sz w:val="24"/>
          <w:szCs w:val="24"/>
        </w:rPr>
        <w:t>化学沉淀技术与现有水厂工艺相结合</w:t>
      </w:r>
      <w:r w:rsidR="009E24FD">
        <w:rPr>
          <w:rFonts w:ascii="Times New Roman" w:eastAsia="宋体" w:hAnsi="Times New Roman" w:cs="Times New Roman" w:hint="eastAsia"/>
          <w:bCs/>
          <w:sz w:val="24"/>
          <w:szCs w:val="24"/>
        </w:rPr>
        <w:t>，</w:t>
      </w:r>
      <w:r w:rsidR="000B7D3B">
        <w:rPr>
          <w:rFonts w:ascii="Times New Roman" w:eastAsia="宋体" w:hAnsi="Times New Roman" w:cs="Times New Roman"/>
          <w:bCs/>
          <w:sz w:val="24"/>
          <w:szCs w:val="24"/>
        </w:rPr>
        <w:t>应投加</w:t>
      </w:r>
      <w:r w:rsidR="000B7D3B">
        <w:rPr>
          <w:rFonts w:ascii="Times New Roman" w:eastAsia="宋体" w:hAnsi="Times New Roman" w:cs="Times New Roman" w:hint="eastAsia"/>
          <w:bCs/>
          <w:sz w:val="24"/>
          <w:szCs w:val="24"/>
        </w:rPr>
        <w:t>除氧剂、载带剂和</w:t>
      </w:r>
      <w:r w:rsidR="000B7D3B" w:rsidRPr="00C37693">
        <w:rPr>
          <w:rFonts w:ascii="Times New Roman" w:eastAsia="宋体" w:hAnsi="Times New Roman" w:cs="Times New Roman" w:hint="eastAsia"/>
          <w:bCs/>
          <w:sz w:val="24"/>
          <w:szCs w:val="24"/>
        </w:rPr>
        <w:t>氯化亚铜</w:t>
      </w:r>
      <w:r w:rsidRPr="0013217E">
        <w:rPr>
          <w:rFonts w:ascii="Times New Roman" w:eastAsia="宋体" w:hAnsi="Times New Roman" w:cs="Times New Roman" w:hint="eastAsia"/>
          <w:bCs/>
          <w:sz w:val="24"/>
          <w:szCs w:val="24"/>
        </w:rPr>
        <w:t>。</w:t>
      </w:r>
    </w:p>
    <w:p w14:paraId="1A3FB6FF" w14:textId="6513F2FE" w:rsidR="0013217E" w:rsidRDefault="0013217E" w:rsidP="0013217E">
      <w:pPr>
        <w:spacing w:line="360" w:lineRule="auto"/>
        <w:ind w:firstLineChars="200" w:firstLine="420"/>
        <w:rPr>
          <w:rFonts w:ascii="Times New Roman" w:eastAsia="华文楷体" w:hAnsi="华文楷体"/>
          <w:szCs w:val="21"/>
        </w:rPr>
      </w:pPr>
      <w:r w:rsidRPr="0013217E">
        <w:rPr>
          <w:rFonts w:ascii="华文楷体" w:eastAsia="华文楷体" w:hAnsi="华文楷体"/>
        </w:rPr>
        <w:t>【条文说明】</w:t>
      </w:r>
      <w:r w:rsidRPr="0013217E">
        <w:rPr>
          <w:rFonts w:ascii="华文楷体" w:eastAsia="华文楷体" w:hAnsi="华文楷体" w:hint="eastAsia"/>
        </w:rPr>
        <w:t>若水源水放射性活度浓度超过现行国家标准</w:t>
      </w:r>
      <w:r w:rsidRPr="0013217E">
        <w:rPr>
          <w:rFonts w:ascii="华文楷体" w:eastAsia="华文楷体" w:hAnsi="华文楷体"/>
        </w:rPr>
        <w:t>规定限值的10倍</w:t>
      </w:r>
      <w:r w:rsidRPr="0013217E">
        <w:rPr>
          <w:rFonts w:ascii="华文楷体" w:eastAsia="华文楷体" w:hAnsi="华文楷体" w:hint="eastAsia"/>
        </w:rPr>
        <w:t>时，该水源水已不适合再作为饮用水源，从安全及经济性角度宜另选水源地。当在此范围内时可采用除氧</w:t>
      </w:r>
      <w:r w:rsidRPr="0013217E">
        <w:rPr>
          <w:rFonts w:ascii="华文楷体" w:eastAsia="华文楷体" w:hAnsi="华文楷体"/>
        </w:rPr>
        <w:t>-</w:t>
      </w:r>
      <w:r w:rsidRPr="0013217E">
        <w:rPr>
          <w:rFonts w:ascii="华文楷体" w:eastAsia="华文楷体" w:hAnsi="华文楷体" w:hint="eastAsia"/>
        </w:rPr>
        <w:t>化学沉淀</w:t>
      </w:r>
      <w:r w:rsidRPr="0013217E">
        <w:rPr>
          <w:rFonts w:ascii="华文楷体" w:eastAsia="华文楷体" w:hAnsi="华文楷体"/>
        </w:rPr>
        <w:t>-</w:t>
      </w:r>
      <w:r w:rsidRPr="0013217E">
        <w:rPr>
          <w:rFonts w:ascii="华文楷体" w:eastAsia="华文楷体" w:hAnsi="华文楷体" w:hint="eastAsia"/>
        </w:rPr>
        <w:t>超滤去除水中的放射性碘。</w:t>
      </w:r>
      <w:r w:rsidRPr="0013217E">
        <w:rPr>
          <w:rFonts w:ascii="Times New Roman" w:eastAsia="华文楷体" w:hAnsi="华文楷体"/>
          <w:szCs w:val="21"/>
        </w:rPr>
        <w:t>试验中，调节水箱中的自来水与配好的</w:t>
      </w:r>
      <w:r w:rsidRPr="0013217E">
        <w:rPr>
          <w:rFonts w:ascii="Times New Roman" w:eastAsia="华文楷体" w:hAnsi="华文楷体"/>
          <w:szCs w:val="21"/>
        </w:rPr>
        <w:t>KI</w:t>
      </w:r>
      <w:r w:rsidRPr="0013217E">
        <w:rPr>
          <w:rFonts w:ascii="Times New Roman" w:eastAsia="华文楷体" w:hAnsi="华文楷体"/>
          <w:szCs w:val="21"/>
        </w:rPr>
        <w:t>母液、</w:t>
      </w:r>
      <w:r w:rsidRPr="0013217E">
        <w:rPr>
          <w:rFonts w:ascii="Times New Roman" w:eastAsia="华文楷体" w:hAnsi="华文楷体"/>
          <w:szCs w:val="21"/>
        </w:rPr>
        <w:t>Na</w:t>
      </w:r>
      <w:r w:rsidRPr="0013217E">
        <w:rPr>
          <w:rFonts w:ascii="Times New Roman" w:eastAsia="华文楷体" w:hAnsi="华文楷体"/>
          <w:szCs w:val="21"/>
          <w:vertAlign w:val="subscript"/>
        </w:rPr>
        <w:t>2</w:t>
      </w:r>
      <w:r w:rsidRPr="0013217E">
        <w:rPr>
          <w:rFonts w:ascii="Times New Roman" w:eastAsia="华文楷体" w:hAnsi="华文楷体"/>
          <w:szCs w:val="21"/>
        </w:rPr>
        <w:t>SO</w:t>
      </w:r>
      <w:r w:rsidRPr="0013217E">
        <w:rPr>
          <w:rFonts w:ascii="Times New Roman" w:eastAsia="华文楷体" w:hAnsi="华文楷体"/>
          <w:szCs w:val="21"/>
          <w:vertAlign w:val="subscript"/>
        </w:rPr>
        <w:t>3</w:t>
      </w:r>
      <w:r w:rsidRPr="0013217E">
        <w:rPr>
          <w:rFonts w:ascii="Times New Roman" w:eastAsia="华文楷体" w:hAnsi="华文楷体"/>
          <w:szCs w:val="21"/>
        </w:rPr>
        <w:t>母液及</w:t>
      </w:r>
      <w:r w:rsidRPr="0013217E">
        <w:rPr>
          <w:rFonts w:ascii="Times New Roman" w:eastAsia="华文楷体" w:hAnsi="华文楷体"/>
          <w:szCs w:val="21"/>
        </w:rPr>
        <w:t>CuSO</w:t>
      </w:r>
      <w:r w:rsidRPr="0013217E">
        <w:rPr>
          <w:rFonts w:ascii="Times New Roman" w:eastAsia="华文楷体" w:hAnsi="华文楷体"/>
          <w:szCs w:val="21"/>
          <w:vertAlign w:val="subscript"/>
        </w:rPr>
        <w:t>4</w:t>
      </w:r>
      <w:r w:rsidRPr="0013217E">
        <w:rPr>
          <w:rFonts w:ascii="Times New Roman" w:eastAsia="华文楷体" w:hAnsi="华文楷体"/>
          <w:szCs w:val="21"/>
        </w:rPr>
        <w:t>母液通过静态混合器混匀后一起进入同位素混合罐中，至罐内高液位时停止进水。搅拌</w:t>
      </w:r>
      <w:r w:rsidRPr="0013217E">
        <w:rPr>
          <w:rFonts w:ascii="Times New Roman" w:eastAsia="华文楷体" w:hAnsi="华文楷体"/>
          <w:szCs w:val="21"/>
        </w:rPr>
        <w:t>5 min</w:t>
      </w:r>
      <w:r w:rsidRPr="0013217E">
        <w:rPr>
          <w:rFonts w:ascii="Times New Roman" w:eastAsia="华文楷体" w:hAnsi="华文楷体"/>
          <w:szCs w:val="21"/>
        </w:rPr>
        <w:t>，在</w:t>
      </w:r>
      <w:r w:rsidRPr="0013217E">
        <w:rPr>
          <w:rFonts w:ascii="Times New Roman" w:eastAsia="华文楷体" w:hAnsi="华文楷体"/>
          <w:szCs w:val="21"/>
        </w:rPr>
        <w:t xml:space="preserve"> Cu </w:t>
      </w:r>
      <w:r w:rsidRPr="0013217E">
        <w:rPr>
          <w:rFonts w:ascii="Times New Roman" w:eastAsia="华文楷体" w:hAnsi="华文楷体"/>
          <w:szCs w:val="21"/>
          <w:vertAlign w:val="superscript"/>
        </w:rPr>
        <w:t>2+</w:t>
      </w:r>
      <w:r w:rsidRPr="0013217E">
        <w:rPr>
          <w:rFonts w:ascii="Times New Roman" w:eastAsia="华文楷体" w:hAnsi="华文楷体"/>
          <w:szCs w:val="21"/>
        </w:rPr>
        <w:t>的催化作用下，</w:t>
      </w:r>
      <w:r w:rsidRPr="0013217E">
        <w:rPr>
          <w:rFonts w:ascii="Times New Roman" w:eastAsia="华文楷体" w:hAnsi="华文楷体"/>
          <w:szCs w:val="21"/>
        </w:rPr>
        <w:t>Na</w:t>
      </w:r>
      <w:r w:rsidRPr="0013217E">
        <w:rPr>
          <w:rFonts w:ascii="Times New Roman" w:eastAsia="华文楷体" w:hAnsi="华文楷体"/>
          <w:szCs w:val="21"/>
          <w:vertAlign w:val="subscript"/>
        </w:rPr>
        <w:t>2</w:t>
      </w:r>
      <w:r w:rsidRPr="0013217E">
        <w:rPr>
          <w:rFonts w:ascii="Times New Roman" w:eastAsia="华文楷体" w:hAnsi="华文楷体"/>
          <w:szCs w:val="21"/>
        </w:rPr>
        <w:t>SO</w:t>
      </w:r>
      <w:r w:rsidRPr="0013217E">
        <w:rPr>
          <w:rFonts w:ascii="Times New Roman" w:eastAsia="华文楷体" w:hAnsi="华文楷体"/>
          <w:szCs w:val="21"/>
          <w:vertAlign w:val="subscript"/>
        </w:rPr>
        <w:t>3</w:t>
      </w:r>
      <w:r w:rsidRPr="0013217E">
        <w:rPr>
          <w:rFonts w:ascii="Times New Roman" w:eastAsia="华文楷体" w:hAnsi="华文楷体"/>
          <w:szCs w:val="21"/>
        </w:rPr>
        <w:t>与水中</w:t>
      </w:r>
      <w:r w:rsidRPr="0013217E">
        <w:rPr>
          <w:rFonts w:ascii="Times New Roman" w:eastAsia="华文楷体" w:hAnsi="华文楷体"/>
          <w:szCs w:val="21"/>
        </w:rPr>
        <w:t>O</w:t>
      </w:r>
      <w:r w:rsidRPr="0013217E">
        <w:rPr>
          <w:rFonts w:ascii="Times New Roman" w:eastAsia="华文楷体" w:hAnsi="华文楷体"/>
          <w:szCs w:val="21"/>
          <w:vertAlign w:val="subscript"/>
        </w:rPr>
        <w:t>2</w:t>
      </w:r>
      <w:r w:rsidRPr="0013217E">
        <w:rPr>
          <w:rFonts w:ascii="Times New Roman" w:eastAsia="华文楷体" w:hAnsi="华文楷体"/>
          <w:szCs w:val="21"/>
        </w:rPr>
        <w:t>的反应，从而达到去除水中</w:t>
      </w:r>
      <w:r w:rsidRPr="0013217E">
        <w:rPr>
          <w:rFonts w:ascii="Times New Roman" w:eastAsia="华文楷体" w:hAnsi="华文楷体" w:hint="eastAsia"/>
          <w:szCs w:val="21"/>
        </w:rPr>
        <w:t>溶解氧</w:t>
      </w:r>
      <w:r w:rsidRPr="0013217E">
        <w:rPr>
          <w:rFonts w:ascii="Times New Roman" w:eastAsia="华文楷体" w:hAnsi="华文楷体"/>
          <w:szCs w:val="21"/>
        </w:rPr>
        <w:t>的目的，搅拌过程中通过便携式溶氧仪实时监测罐内的</w:t>
      </w:r>
      <w:r w:rsidRPr="0013217E">
        <w:rPr>
          <w:rFonts w:ascii="Times New Roman" w:eastAsia="华文楷体" w:hAnsi="华文楷体" w:hint="eastAsia"/>
          <w:szCs w:val="21"/>
        </w:rPr>
        <w:t>溶解氧</w:t>
      </w:r>
      <w:r w:rsidRPr="0013217E">
        <w:rPr>
          <w:rFonts w:ascii="Times New Roman" w:eastAsia="华文楷体" w:hAnsi="华文楷体"/>
          <w:szCs w:val="21"/>
        </w:rPr>
        <w:t>浓度。搅拌结束后除氧原水与配好的</w:t>
      </w:r>
      <w:r w:rsidRPr="0013217E">
        <w:rPr>
          <w:rFonts w:ascii="Times New Roman" w:eastAsia="华文楷体" w:hAnsi="华文楷体"/>
          <w:szCs w:val="21"/>
        </w:rPr>
        <w:t xml:space="preserve"> CuCl </w:t>
      </w:r>
      <w:r w:rsidRPr="0013217E">
        <w:rPr>
          <w:rFonts w:ascii="Times New Roman" w:eastAsia="华文楷体" w:hAnsi="华文楷体"/>
          <w:szCs w:val="21"/>
        </w:rPr>
        <w:t>母液一起进入到搅拌反应器中，搅拌</w:t>
      </w:r>
      <w:r w:rsidRPr="0013217E">
        <w:rPr>
          <w:rFonts w:ascii="Times New Roman" w:eastAsia="华文楷体" w:hAnsi="华文楷体"/>
          <w:szCs w:val="21"/>
        </w:rPr>
        <w:t>15 min</w:t>
      </w:r>
      <w:r w:rsidRPr="0013217E">
        <w:rPr>
          <w:rFonts w:ascii="Times New Roman" w:eastAsia="华文楷体" w:hAnsi="华文楷体"/>
          <w:szCs w:val="21"/>
        </w:rPr>
        <w:t>，</w:t>
      </w:r>
      <w:r w:rsidRPr="0013217E">
        <w:rPr>
          <w:rFonts w:ascii="Times New Roman" w:eastAsia="华文楷体" w:hAnsi="华文楷体"/>
          <w:szCs w:val="21"/>
        </w:rPr>
        <w:t>Cu+</w:t>
      </w:r>
      <w:r w:rsidRPr="0013217E">
        <w:rPr>
          <w:rFonts w:ascii="Times New Roman" w:eastAsia="华文楷体" w:hAnsi="华文楷体"/>
          <w:szCs w:val="21"/>
        </w:rPr>
        <w:t>与除氧原水中的</w:t>
      </w:r>
      <w:r w:rsidRPr="0013217E">
        <w:rPr>
          <w:rFonts w:ascii="Times New Roman" w:eastAsia="华文楷体" w:hAnsi="华文楷体"/>
          <w:szCs w:val="21"/>
        </w:rPr>
        <w:t>I</w:t>
      </w:r>
      <w:r w:rsidRPr="0013217E">
        <w:rPr>
          <w:rFonts w:ascii="Times New Roman" w:eastAsia="华文楷体" w:hAnsi="华文楷体"/>
          <w:szCs w:val="21"/>
          <w:vertAlign w:val="superscript"/>
        </w:rPr>
        <w:t>-</w:t>
      </w:r>
      <w:r w:rsidRPr="0013217E">
        <w:rPr>
          <w:rFonts w:ascii="Times New Roman" w:eastAsia="华文楷体" w:hAnsi="华文楷体"/>
          <w:szCs w:val="21"/>
        </w:rPr>
        <w:t>发生沉淀反应，将</w:t>
      </w:r>
      <w:r w:rsidRPr="0013217E">
        <w:rPr>
          <w:rFonts w:ascii="Times New Roman" w:eastAsia="华文楷体" w:hAnsi="华文楷体"/>
          <w:szCs w:val="21"/>
        </w:rPr>
        <w:t>I</w:t>
      </w:r>
      <w:r w:rsidRPr="0013217E">
        <w:rPr>
          <w:rFonts w:ascii="Times New Roman" w:eastAsia="华文楷体" w:hAnsi="华文楷体"/>
          <w:szCs w:val="21"/>
          <w:vertAlign w:val="superscript"/>
        </w:rPr>
        <w:t>-</w:t>
      </w:r>
      <w:r w:rsidRPr="0013217E">
        <w:rPr>
          <w:rFonts w:ascii="Times New Roman" w:eastAsia="华文楷体" w:hAnsi="华文楷体"/>
          <w:szCs w:val="21"/>
        </w:rPr>
        <w:t>变成沉淀物从而得到去除。搅拌结束后静沉</w:t>
      </w:r>
      <w:r w:rsidRPr="0013217E">
        <w:rPr>
          <w:rFonts w:ascii="Times New Roman" w:eastAsia="华文楷体" w:hAnsi="华文楷体"/>
          <w:szCs w:val="21"/>
        </w:rPr>
        <w:t>15min</w:t>
      </w:r>
      <w:r w:rsidRPr="0013217E">
        <w:rPr>
          <w:rFonts w:ascii="Times New Roman" w:eastAsia="华文楷体" w:hAnsi="华文楷体"/>
          <w:szCs w:val="21"/>
        </w:rPr>
        <w:t>，静沉后的上清液进入中间水箱，上清液中含碘细小颗粒沉淀物经过微滤膜被去除。为了维持系统的无氧状态，系统充</w:t>
      </w:r>
      <w:r w:rsidRPr="0013217E">
        <w:rPr>
          <w:rFonts w:ascii="Times New Roman" w:eastAsia="华文楷体" w:hAnsi="华文楷体"/>
          <w:szCs w:val="21"/>
        </w:rPr>
        <w:t>N</w:t>
      </w:r>
      <w:r w:rsidRPr="0013217E">
        <w:rPr>
          <w:rFonts w:ascii="Times New Roman" w:eastAsia="华文楷体" w:hAnsi="华文楷体"/>
          <w:szCs w:val="21"/>
          <w:vertAlign w:val="subscript"/>
        </w:rPr>
        <w:t>2</w:t>
      </w:r>
      <w:r w:rsidRPr="0013217E">
        <w:rPr>
          <w:rFonts w:ascii="Times New Roman" w:eastAsia="华文楷体" w:hAnsi="华文楷体"/>
          <w:szCs w:val="21"/>
        </w:rPr>
        <w:t>保护。当系统压力低于设定值时，</w:t>
      </w:r>
      <w:r w:rsidRPr="0013217E">
        <w:rPr>
          <w:rFonts w:ascii="Times New Roman" w:eastAsia="华文楷体" w:hAnsi="华文楷体"/>
          <w:szCs w:val="21"/>
        </w:rPr>
        <w:t>N</w:t>
      </w:r>
      <w:r w:rsidRPr="0013217E">
        <w:rPr>
          <w:rFonts w:ascii="Times New Roman" w:eastAsia="华文楷体" w:hAnsi="华文楷体"/>
          <w:szCs w:val="21"/>
          <w:vertAlign w:val="subscript"/>
        </w:rPr>
        <w:t>2</w:t>
      </w:r>
      <w:r w:rsidRPr="0013217E">
        <w:rPr>
          <w:rFonts w:ascii="Times New Roman" w:eastAsia="华文楷体" w:hAnsi="华文楷体"/>
          <w:szCs w:val="21"/>
        </w:rPr>
        <w:t>补气系统适时开启。</w:t>
      </w:r>
      <w:r w:rsidRPr="0013217E">
        <w:rPr>
          <w:rFonts w:ascii="Times New Roman" w:eastAsia="华文楷体" w:hAnsi="华文楷体" w:hint="eastAsia"/>
          <w:szCs w:val="21"/>
        </w:rPr>
        <w:t>流程图如下：</w:t>
      </w:r>
    </w:p>
    <w:p w14:paraId="6E28A334" w14:textId="01240DCB" w:rsidR="0013217E" w:rsidRPr="00026A5B" w:rsidRDefault="00D77F93" w:rsidP="009E7A8E">
      <w:pPr>
        <w:spacing w:line="360" w:lineRule="auto"/>
        <w:ind w:firstLineChars="200" w:firstLine="420"/>
        <w:rPr>
          <w:rFonts w:ascii="Times New Roman" w:eastAsia="华文楷体" w:hAnsi="华文楷体"/>
          <w:szCs w:val="21"/>
          <w:highlight w:val="yellow"/>
        </w:rPr>
      </w:pPr>
      <w:r>
        <w:rPr>
          <w:rFonts w:ascii="Times New Roman" w:eastAsia="华文楷体" w:hAnsi="华文楷体"/>
          <w:noProof/>
          <w:szCs w:val="21"/>
        </w:rPr>
        <w:drawing>
          <wp:inline distT="0" distB="0" distL="0" distR="0" wp14:anchorId="7B39BAB2" wp14:editId="7B0BF6E0">
            <wp:extent cx="5273675" cy="3194685"/>
            <wp:effectExtent l="0" t="0" r="317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3194685"/>
                    </a:xfrm>
                    <a:prstGeom prst="rect">
                      <a:avLst/>
                    </a:prstGeom>
                    <a:noFill/>
                  </pic:spPr>
                </pic:pic>
              </a:graphicData>
            </a:graphic>
          </wp:inline>
        </w:drawing>
      </w:r>
    </w:p>
    <w:p w14:paraId="7DB54F6A" w14:textId="08A1EE76" w:rsidR="0013217E" w:rsidRPr="00D77F93" w:rsidRDefault="00D77F93" w:rsidP="00D77F93">
      <w:pPr>
        <w:spacing w:line="360" w:lineRule="auto"/>
        <w:ind w:firstLineChars="200" w:firstLine="482"/>
        <w:rPr>
          <w:rFonts w:ascii="Times New Roman" w:eastAsia="宋体" w:hAnsi="Times New Roman" w:cs="Times New Roman"/>
          <w:bCs/>
          <w:sz w:val="24"/>
          <w:szCs w:val="24"/>
        </w:rPr>
      </w:pPr>
      <w:r w:rsidRPr="00D77F93">
        <w:rPr>
          <w:rFonts w:ascii="Times New Roman" w:eastAsia="宋体" w:hAnsi="Times New Roman" w:cs="Times New Roman" w:hint="eastAsia"/>
          <w:b/>
          <w:sz w:val="24"/>
          <w:szCs w:val="24"/>
        </w:rPr>
        <w:t>2</w:t>
      </w:r>
      <w:r w:rsidR="000B7D3B" w:rsidRPr="00D77F93">
        <w:rPr>
          <w:rFonts w:ascii="Times New Roman" w:eastAsia="宋体" w:hAnsi="Times New Roman" w:cs="Times New Roman" w:hint="eastAsia"/>
          <w:bCs/>
          <w:sz w:val="24"/>
          <w:szCs w:val="24"/>
        </w:rPr>
        <w:t>载带剂可采用</w:t>
      </w:r>
      <w:r w:rsidR="009E7A8E" w:rsidRPr="009E7A8E">
        <w:rPr>
          <w:rFonts w:ascii="Times New Roman" w:eastAsia="宋体" w:hAnsi="Times New Roman" w:cs="Times New Roman" w:hint="eastAsia"/>
          <w:bCs/>
          <w:sz w:val="24"/>
          <w:szCs w:val="24"/>
        </w:rPr>
        <w:t>K</w:t>
      </w:r>
      <w:r w:rsidR="009E7A8E" w:rsidRPr="009E7A8E">
        <w:rPr>
          <w:rFonts w:ascii="Times New Roman" w:eastAsia="宋体" w:hAnsi="Times New Roman" w:cs="Times New Roman"/>
          <w:bCs/>
          <w:sz w:val="24"/>
          <w:szCs w:val="24"/>
          <w:vertAlign w:val="superscript"/>
        </w:rPr>
        <w:t>127</w:t>
      </w:r>
      <w:r w:rsidR="009E7A8E" w:rsidRPr="009E7A8E">
        <w:rPr>
          <w:rFonts w:ascii="Times New Roman" w:eastAsia="宋体" w:hAnsi="Times New Roman" w:cs="Times New Roman" w:hint="eastAsia"/>
          <w:bCs/>
          <w:sz w:val="24"/>
          <w:szCs w:val="24"/>
        </w:rPr>
        <w:t>I</w:t>
      </w:r>
      <w:r w:rsidR="000B7D3B" w:rsidRPr="00D77F93">
        <w:rPr>
          <w:rFonts w:ascii="Times New Roman" w:eastAsia="宋体" w:hAnsi="Times New Roman" w:cs="Times New Roman" w:hint="eastAsia"/>
          <w:bCs/>
          <w:sz w:val="24"/>
          <w:szCs w:val="24"/>
        </w:rPr>
        <w:t>，</w:t>
      </w:r>
      <w:r w:rsidR="0013217E" w:rsidRPr="00D77F93">
        <w:rPr>
          <w:rFonts w:ascii="Times New Roman" w:eastAsia="宋体" w:hAnsi="Times New Roman" w:cs="Times New Roman" w:hint="eastAsia"/>
          <w:bCs/>
          <w:sz w:val="24"/>
          <w:szCs w:val="24"/>
        </w:rPr>
        <w:t>载带碘离子浓度宜为</w:t>
      </w:r>
      <w:r w:rsidR="0013217E" w:rsidRPr="00D77F93">
        <w:rPr>
          <w:rFonts w:ascii="Times New Roman" w:eastAsia="宋体" w:hAnsi="Times New Roman" w:cs="Times New Roman"/>
          <w:bCs/>
          <w:sz w:val="24"/>
          <w:szCs w:val="24"/>
        </w:rPr>
        <w:t>5</w:t>
      </w:r>
      <w:r w:rsidR="0013217E" w:rsidRPr="00D77F93">
        <w:rPr>
          <w:rFonts w:ascii="Times New Roman" w:eastAsia="宋体" w:hAnsi="Times New Roman" w:cs="Times New Roman" w:hint="eastAsia"/>
          <w:bCs/>
          <w:sz w:val="24"/>
          <w:szCs w:val="24"/>
        </w:rPr>
        <w:t>～</w:t>
      </w:r>
      <w:r w:rsidR="0013217E" w:rsidRPr="00D77F93">
        <w:rPr>
          <w:rFonts w:ascii="Times New Roman" w:eastAsia="宋体" w:hAnsi="Times New Roman" w:cs="Times New Roman"/>
          <w:bCs/>
          <w:sz w:val="24"/>
          <w:szCs w:val="24"/>
        </w:rPr>
        <w:t>10 mg/L</w:t>
      </w:r>
      <w:r w:rsidR="0013217E" w:rsidRPr="00D77F93">
        <w:rPr>
          <w:rFonts w:ascii="Times New Roman" w:eastAsia="宋体" w:hAnsi="Times New Roman" w:cs="Times New Roman" w:hint="eastAsia"/>
          <w:bCs/>
          <w:sz w:val="24"/>
          <w:szCs w:val="24"/>
        </w:rPr>
        <w:t>。</w:t>
      </w:r>
    </w:p>
    <w:p w14:paraId="2FB4993C" w14:textId="4230F6C6" w:rsidR="0013217E" w:rsidRPr="00D77F93" w:rsidRDefault="0013217E" w:rsidP="0013217E">
      <w:pPr>
        <w:spacing w:line="360" w:lineRule="auto"/>
        <w:ind w:firstLineChars="200" w:firstLine="420"/>
        <w:rPr>
          <w:rFonts w:ascii="华文楷体" w:eastAsia="华文楷体" w:hAnsi="华文楷体"/>
        </w:rPr>
      </w:pPr>
      <w:r w:rsidRPr="00D77F93">
        <w:rPr>
          <w:rFonts w:ascii="华文楷体" w:eastAsia="华文楷体" w:hAnsi="华文楷体"/>
        </w:rPr>
        <w:lastRenderedPageBreak/>
        <w:t>【条文说明】</w:t>
      </w:r>
      <w:r w:rsidRPr="00D77F93">
        <w:rPr>
          <w:rFonts w:ascii="华文楷体" w:eastAsia="华文楷体" w:hAnsi="华文楷体" w:hint="eastAsia"/>
        </w:rPr>
        <w:t>当水的活度浓度不超过现行国家标准</w:t>
      </w:r>
      <w:r w:rsidRPr="00D77F93">
        <w:rPr>
          <w:rFonts w:ascii="华文楷体" w:eastAsia="华文楷体" w:hAnsi="华文楷体"/>
        </w:rPr>
        <w:t>规定限值的10倍时</w:t>
      </w:r>
      <w:r w:rsidRPr="00D77F93">
        <w:rPr>
          <w:rFonts w:ascii="华文楷体" w:eastAsia="华文楷体" w:hAnsi="华文楷体" w:hint="eastAsia"/>
        </w:rPr>
        <w:t>，放射性碘的质量浓度为痕量，并且由于高浓度本底离子的存在，此时对放射性铯的选择性吸附极为不利。由于互为同位素的两种核素具备相同的化学性质，通过向水源水中添加稳定的碘源来提高铯的浓度，可在相同条件下提高吸附剂对放射性碘的去除效率。</w:t>
      </w:r>
    </w:p>
    <w:p w14:paraId="3E6752DC" w14:textId="26A8D6C5" w:rsidR="0013217E" w:rsidRPr="00C37693" w:rsidRDefault="00D77F93" w:rsidP="00C37693">
      <w:pPr>
        <w:spacing w:line="360" w:lineRule="auto"/>
        <w:ind w:firstLineChars="200" w:firstLine="482"/>
        <w:rPr>
          <w:rFonts w:ascii="Times New Roman" w:eastAsia="宋体" w:hAnsi="Times New Roman" w:cs="Times New Roman"/>
          <w:b/>
          <w:sz w:val="24"/>
          <w:szCs w:val="24"/>
        </w:rPr>
      </w:pPr>
      <w:r w:rsidRPr="00C37693">
        <w:rPr>
          <w:rFonts w:ascii="Times New Roman" w:eastAsia="宋体" w:hAnsi="Times New Roman" w:cs="Times New Roman" w:hint="eastAsia"/>
          <w:b/>
          <w:sz w:val="24"/>
          <w:szCs w:val="24"/>
        </w:rPr>
        <w:t>3</w:t>
      </w:r>
      <w:r w:rsidR="0013217E" w:rsidRPr="00C37693">
        <w:rPr>
          <w:rFonts w:ascii="Times New Roman" w:eastAsia="宋体" w:hAnsi="Times New Roman" w:cs="Times New Roman" w:hint="eastAsia"/>
          <w:bCs/>
          <w:sz w:val="24"/>
          <w:szCs w:val="24"/>
        </w:rPr>
        <w:t>除碘应在无氧条件下进行，除氧剂亚硫酸钠的投加量宜</w:t>
      </w:r>
      <w:r w:rsidR="000B7D3B">
        <w:rPr>
          <w:rFonts w:ascii="Times New Roman" w:eastAsia="宋体" w:hAnsi="Times New Roman" w:cs="Times New Roman" w:hint="eastAsia"/>
          <w:bCs/>
          <w:sz w:val="24"/>
          <w:szCs w:val="24"/>
        </w:rPr>
        <w:t>根据原水</w:t>
      </w:r>
      <w:r w:rsidR="000B7D3B">
        <w:rPr>
          <w:rFonts w:ascii="Times New Roman" w:eastAsia="宋体" w:hAnsi="Times New Roman" w:cs="Times New Roman"/>
          <w:bCs/>
          <w:sz w:val="24"/>
          <w:szCs w:val="24"/>
        </w:rPr>
        <w:t>溶解氧浓度确定；</w:t>
      </w:r>
      <w:r w:rsidR="000B7D3B" w:rsidRPr="00C37693">
        <w:rPr>
          <w:rFonts w:ascii="Times New Roman" w:eastAsia="宋体" w:hAnsi="Times New Roman" w:cs="Times New Roman" w:hint="eastAsia"/>
          <w:bCs/>
          <w:sz w:val="24"/>
          <w:szCs w:val="24"/>
        </w:rPr>
        <w:t>氯化亚铜应在除氧之后投加</w:t>
      </w:r>
      <w:r w:rsidR="000B7D3B">
        <w:rPr>
          <w:rFonts w:ascii="Times New Roman" w:eastAsia="宋体" w:hAnsi="Times New Roman" w:cs="Times New Roman" w:hint="eastAsia"/>
          <w:bCs/>
          <w:sz w:val="24"/>
          <w:szCs w:val="24"/>
        </w:rPr>
        <w:t>，</w:t>
      </w:r>
      <w:r w:rsidR="0013217E" w:rsidRPr="00C37693">
        <w:rPr>
          <w:rFonts w:ascii="Times New Roman" w:eastAsia="宋体" w:hAnsi="Times New Roman" w:cs="Times New Roman" w:hint="eastAsia"/>
          <w:bCs/>
          <w:sz w:val="24"/>
          <w:szCs w:val="24"/>
        </w:rPr>
        <w:t>投加量宜为</w:t>
      </w:r>
      <w:r w:rsidR="0013217E" w:rsidRPr="00C37693">
        <w:rPr>
          <w:rFonts w:ascii="Times New Roman" w:eastAsia="宋体" w:hAnsi="Times New Roman" w:cs="Times New Roman"/>
          <w:bCs/>
          <w:sz w:val="24"/>
          <w:szCs w:val="24"/>
        </w:rPr>
        <w:t>150</w:t>
      </w:r>
      <w:r w:rsidR="0013217E" w:rsidRPr="00C37693">
        <w:rPr>
          <w:rFonts w:ascii="Times New Roman" w:eastAsia="宋体" w:hAnsi="Times New Roman" w:cs="Times New Roman" w:hint="eastAsia"/>
          <w:bCs/>
          <w:sz w:val="24"/>
          <w:szCs w:val="24"/>
        </w:rPr>
        <w:t>～</w:t>
      </w:r>
      <w:r w:rsidR="0013217E" w:rsidRPr="00C37693">
        <w:rPr>
          <w:rFonts w:ascii="Times New Roman" w:eastAsia="宋体" w:hAnsi="Times New Roman" w:cs="Times New Roman"/>
          <w:bCs/>
          <w:sz w:val="24"/>
          <w:szCs w:val="24"/>
        </w:rPr>
        <w:t>200 mg/L</w:t>
      </w:r>
      <w:r w:rsidR="0013217E" w:rsidRPr="00C37693">
        <w:rPr>
          <w:rFonts w:ascii="Times New Roman" w:eastAsia="宋体" w:hAnsi="Times New Roman" w:cs="Times New Roman" w:hint="eastAsia"/>
          <w:bCs/>
          <w:sz w:val="24"/>
          <w:szCs w:val="24"/>
        </w:rPr>
        <w:t>。</w:t>
      </w:r>
    </w:p>
    <w:p w14:paraId="25E3F6C7" w14:textId="0AA07E9D" w:rsidR="00C37693" w:rsidRPr="00C37693" w:rsidRDefault="0013217E" w:rsidP="00C37693">
      <w:pPr>
        <w:snapToGrid w:val="0"/>
        <w:spacing w:line="360" w:lineRule="auto"/>
        <w:ind w:firstLineChars="200" w:firstLine="420"/>
        <w:rPr>
          <w:rFonts w:ascii="Times New Roman" w:eastAsia="华文楷体" w:hAnsi="Times New Roman" w:cs="Times New Roman"/>
          <w:bCs/>
          <w:color w:val="000000"/>
          <w:szCs w:val="21"/>
        </w:rPr>
      </w:pPr>
      <w:r w:rsidRPr="00C37693">
        <w:rPr>
          <w:rStyle w:val="fontstyle01"/>
          <w:rFonts w:ascii="Times New Roman" w:eastAsia="华文楷体" w:hAnsi="Times New Roman" w:cs="Times New Roman"/>
          <w:sz w:val="21"/>
          <w:szCs w:val="21"/>
        </w:rPr>
        <w:t>【条文说明】关于工艺参数和运行条件的规定。氯化亚铜与碘离子在无氧条件下生成碘化亚铜并从水中析出，但有氧条件时其会氧化为碘化铜而溶解于水中，因而需要使用亚硫酸钠去除水中的溶解氧。除碘宜与城镇给水厂现有的处理工艺相结合，工艺参数选择应充分考虑。</w:t>
      </w:r>
      <w:r w:rsidR="00C37693" w:rsidRPr="00C37693">
        <w:rPr>
          <w:rStyle w:val="fontstyle01"/>
          <w:rFonts w:ascii="Times New Roman" w:eastAsia="华文楷体" w:hAnsi="Times New Roman" w:cs="Times New Roman"/>
          <w:sz w:val="21"/>
          <w:szCs w:val="21"/>
        </w:rPr>
        <w:t>一般</w:t>
      </w:r>
      <w:r w:rsidR="00C37693" w:rsidRPr="00C37693">
        <w:rPr>
          <w:rFonts w:ascii="Times New Roman" w:eastAsia="华文楷体" w:hAnsi="Times New Roman" w:cs="Times New Roman"/>
          <w:bCs/>
          <w:color w:val="000000"/>
          <w:szCs w:val="21"/>
        </w:rPr>
        <w:t>搅拌强度</w:t>
      </w:r>
      <w:r w:rsidR="00C37693" w:rsidRPr="00C37693">
        <w:rPr>
          <w:rFonts w:ascii="Times New Roman" w:eastAsia="华文楷体" w:hAnsi="Times New Roman" w:cs="Times New Roman"/>
          <w:bCs/>
          <w:color w:val="000000"/>
          <w:szCs w:val="21"/>
        </w:rPr>
        <w:t>G</w:t>
      </w:r>
      <w:r w:rsidR="00C37693" w:rsidRPr="00C37693">
        <w:rPr>
          <w:rFonts w:ascii="Times New Roman" w:eastAsia="华文楷体" w:hAnsi="Times New Roman" w:cs="Times New Roman"/>
          <w:bCs/>
          <w:color w:val="000000"/>
          <w:szCs w:val="21"/>
        </w:rPr>
        <w:t>值不低于在</w:t>
      </w:r>
      <w:r w:rsidR="00C37693" w:rsidRPr="00C37693">
        <w:rPr>
          <w:rFonts w:ascii="Times New Roman" w:eastAsia="华文楷体" w:hAnsi="Times New Roman" w:cs="Times New Roman"/>
          <w:bCs/>
          <w:color w:val="000000"/>
          <w:szCs w:val="21"/>
        </w:rPr>
        <w:t>270 S</w:t>
      </w:r>
      <w:r w:rsidR="00C37693" w:rsidRPr="00C37693">
        <w:rPr>
          <w:rFonts w:ascii="Times New Roman" w:eastAsia="华文楷体" w:hAnsi="Times New Roman" w:cs="Times New Roman"/>
          <w:bCs/>
          <w:color w:val="000000"/>
          <w:szCs w:val="21"/>
          <w:vertAlign w:val="superscript"/>
        </w:rPr>
        <w:t>-1</w:t>
      </w:r>
      <w:r w:rsidR="00C37693" w:rsidRPr="00C37693">
        <w:rPr>
          <w:rFonts w:ascii="Times New Roman" w:eastAsia="华文楷体" w:hAnsi="Times New Roman" w:cs="Times New Roman"/>
          <w:bCs/>
          <w:color w:val="000000"/>
          <w:szCs w:val="21"/>
        </w:rPr>
        <w:t>；反应时间不少于</w:t>
      </w:r>
      <w:r w:rsidR="00C37693" w:rsidRPr="00C37693">
        <w:rPr>
          <w:rFonts w:ascii="Times New Roman" w:eastAsia="华文楷体" w:hAnsi="Times New Roman" w:cs="Times New Roman"/>
          <w:bCs/>
          <w:color w:val="000000"/>
          <w:szCs w:val="21"/>
        </w:rPr>
        <w:t>20 min</w:t>
      </w:r>
      <w:r w:rsidR="00C37693" w:rsidRPr="00C37693">
        <w:rPr>
          <w:rFonts w:ascii="Times New Roman" w:eastAsia="华文楷体" w:hAnsi="Times New Roman" w:cs="Times New Roman"/>
          <w:bCs/>
          <w:color w:val="000000"/>
          <w:szCs w:val="21"/>
        </w:rPr>
        <w:t>，沉淀时间不少于</w:t>
      </w:r>
      <w:r w:rsidR="00C37693" w:rsidRPr="00C37693">
        <w:rPr>
          <w:rFonts w:ascii="Times New Roman" w:eastAsia="华文楷体" w:hAnsi="Times New Roman" w:cs="Times New Roman"/>
          <w:bCs/>
          <w:color w:val="000000"/>
          <w:szCs w:val="21"/>
        </w:rPr>
        <w:t>30 min</w:t>
      </w:r>
      <w:r w:rsidR="00C37693" w:rsidRPr="00C37693">
        <w:rPr>
          <w:rFonts w:ascii="Times New Roman" w:eastAsia="华文楷体" w:hAnsi="Times New Roman" w:cs="Times New Roman"/>
          <w:bCs/>
          <w:color w:val="000000"/>
          <w:szCs w:val="21"/>
        </w:rPr>
        <w:t>。应依据进水悬浮物含量、膜系统设计指标、进出水水质等相关要求进行超滤膜产品选型，浸没式膜组件通量宜为</w:t>
      </w:r>
      <w:r w:rsidR="00C37693" w:rsidRPr="00C37693">
        <w:rPr>
          <w:rFonts w:ascii="Times New Roman" w:eastAsia="华文楷体" w:hAnsi="Times New Roman" w:cs="Times New Roman"/>
          <w:bCs/>
          <w:color w:val="000000"/>
          <w:szCs w:val="21"/>
        </w:rPr>
        <w:t>20</w:t>
      </w:r>
      <w:r w:rsidR="00C37693" w:rsidRPr="00C37693">
        <w:rPr>
          <w:rFonts w:ascii="Times New Roman" w:eastAsia="华文楷体" w:hAnsi="Times New Roman" w:cs="Times New Roman"/>
          <w:bCs/>
          <w:color w:val="000000"/>
          <w:szCs w:val="21"/>
        </w:rPr>
        <w:t>～</w:t>
      </w:r>
      <w:r w:rsidR="00C37693" w:rsidRPr="00C37693">
        <w:rPr>
          <w:rFonts w:ascii="Times New Roman" w:eastAsia="华文楷体" w:hAnsi="Times New Roman" w:cs="Times New Roman"/>
          <w:bCs/>
          <w:color w:val="000000"/>
          <w:szCs w:val="21"/>
        </w:rPr>
        <w:t>40 L/(m</w:t>
      </w:r>
      <w:r w:rsidR="00C37693" w:rsidRPr="00C37693">
        <w:rPr>
          <w:rFonts w:ascii="Times New Roman" w:eastAsia="华文楷体" w:hAnsi="Times New Roman" w:cs="Times New Roman"/>
          <w:bCs/>
          <w:color w:val="000000"/>
          <w:szCs w:val="21"/>
          <w:vertAlign w:val="superscript"/>
        </w:rPr>
        <w:t>2</w:t>
      </w:r>
      <w:r w:rsidR="00C37693" w:rsidRPr="00C37693">
        <w:rPr>
          <w:rFonts w:ascii="Times New Roman" w:eastAsia="华文楷体" w:hAnsi="Times New Roman" w:cs="Times New Roman"/>
          <w:bCs/>
          <w:color w:val="000000"/>
          <w:szCs w:val="21"/>
        </w:rPr>
        <w:t>·h)</w:t>
      </w:r>
      <w:r w:rsidR="00C37693" w:rsidRPr="00C37693">
        <w:rPr>
          <w:rFonts w:ascii="Times New Roman" w:eastAsia="华文楷体" w:hAnsi="Times New Roman" w:cs="Times New Roman"/>
          <w:bCs/>
          <w:color w:val="000000"/>
          <w:szCs w:val="21"/>
        </w:rPr>
        <w:t>，压力式膜的通量宜为</w:t>
      </w:r>
      <w:r w:rsidR="00C37693" w:rsidRPr="00C37693">
        <w:rPr>
          <w:rFonts w:ascii="Times New Roman" w:eastAsia="华文楷体" w:hAnsi="Times New Roman" w:cs="Times New Roman"/>
          <w:bCs/>
          <w:color w:val="000000"/>
          <w:szCs w:val="21"/>
        </w:rPr>
        <w:t>40</w:t>
      </w:r>
      <w:r w:rsidR="00C37693" w:rsidRPr="00C37693">
        <w:rPr>
          <w:rFonts w:ascii="Times New Roman" w:eastAsia="华文楷体" w:hAnsi="Times New Roman" w:cs="Times New Roman"/>
          <w:bCs/>
          <w:color w:val="000000"/>
          <w:szCs w:val="21"/>
        </w:rPr>
        <w:t>～</w:t>
      </w:r>
      <w:r w:rsidR="00C37693" w:rsidRPr="00C37693">
        <w:rPr>
          <w:rFonts w:ascii="Times New Roman" w:eastAsia="华文楷体" w:hAnsi="Times New Roman" w:cs="Times New Roman"/>
          <w:bCs/>
          <w:color w:val="000000"/>
          <w:szCs w:val="21"/>
        </w:rPr>
        <w:t>70 L/(m</w:t>
      </w:r>
      <w:r w:rsidR="00C37693" w:rsidRPr="00C37693">
        <w:rPr>
          <w:rFonts w:ascii="Times New Roman" w:eastAsia="华文楷体" w:hAnsi="Times New Roman" w:cs="Times New Roman"/>
          <w:bCs/>
          <w:color w:val="000000"/>
          <w:szCs w:val="21"/>
          <w:vertAlign w:val="superscript"/>
        </w:rPr>
        <w:t>2</w:t>
      </w:r>
      <w:r w:rsidR="00C37693" w:rsidRPr="00C37693">
        <w:rPr>
          <w:rFonts w:ascii="Times New Roman" w:eastAsia="华文楷体" w:hAnsi="Times New Roman" w:cs="Times New Roman"/>
          <w:bCs/>
          <w:color w:val="000000"/>
          <w:szCs w:val="21"/>
        </w:rPr>
        <w:t>·h)</w:t>
      </w:r>
      <w:r w:rsidR="00C37693" w:rsidRPr="00C37693">
        <w:rPr>
          <w:rFonts w:ascii="Times New Roman" w:eastAsia="华文楷体" w:hAnsi="Times New Roman" w:cs="Times New Roman"/>
          <w:bCs/>
          <w:color w:val="000000"/>
          <w:szCs w:val="21"/>
        </w:rPr>
        <w:t>；水回收率不宜低于</w:t>
      </w:r>
      <w:r w:rsidR="00C37693" w:rsidRPr="00C37693">
        <w:rPr>
          <w:rFonts w:ascii="Times New Roman" w:eastAsia="华文楷体" w:hAnsi="Times New Roman" w:cs="Times New Roman"/>
          <w:bCs/>
          <w:color w:val="000000"/>
          <w:szCs w:val="21"/>
        </w:rPr>
        <w:t>90%</w:t>
      </w:r>
      <w:r w:rsidR="00C37693" w:rsidRPr="00C37693">
        <w:rPr>
          <w:rFonts w:ascii="Times New Roman" w:eastAsia="华文楷体" w:hAnsi="Times New Roman" w:cs="Times New Roman"/>
          <w:bCs/>
          <w:color w:val="000000"/>
          <w:szCs w:val="21"/>
        </w:rPr>
        <w:t>。氯化亚铜采用干式投加时应该缩短其与空气的接触时间；采用湿式投加时可以将氯化亚铜在浓度为</w:t>
      </w:r>
      <w:r w:rsidR="00C37693" w:rsidRPr="00C37693">
        <w:rPr>
          <w:rFonts w:ascii="Times New Roman" w:eastAsia="华文楷体" w:hAnsi="Times New Roman" w:cs="Times New Roman"/>
          <w:bCs/>
          <w:color w:val="000000"/>
          <w:szCs w:val="21"/>
        </w:rPr>
        <w:t>0.02 mol/L</w:t>
      </w:r>
      <w:r w:rsidR="00C37693" w:rsidRPr="00C37693">
        <w:rPr>
          <w:rFonts w:ascii="Times New Roman" w:eastAsia="华文楷体" w:hAnsi="Times New Roman" w:cs="Times New Roman"/>
          <w:bCs/>
          <w:color w:val="000000"/>
          <w:szCs w:val="21"/>
        </w:rPr>
        <w:t>的盐酸中配置成悬浊液。</w:t>
      </w:r>
    </w:p>
    <w:p w14:paraId="38B459D4" w14:textId="07833789" w:rsidR="00FC6F57" w:rsidRPr="00D40BBC" w:rsidRDefault="00FC6F57" w:rsidP="00D40BBC">
      <w:pPr>
        <w:keepNext/>
        <w:keepLines/>
        <w:spacing w:before="260" w:after="260" w:line="415" w:lineRule="auto"/>
        <w:rPr>
          <w:rFonts w:ascii="Times New Roman" w:eastAsia="宋体" w:hAnsi="Times New Roman"/>
          <w:sz w:val="24"/>
          <w:szCs w:val="32"/>
        </w:rPr>
      </w:pPr>
      <w:bookmarkStart w:id="84" w:name="_Toc119488132"/>
      <w:r w:rsidRPr="00FC6F57">
        <w:rPr>
          <w:rFonts w:ascii="Times New Roman" w:eastAsia="宋体" w:hAnsi="Times New Roman" w:hint="eastAsia"/>
          <w:b/>
          <w:bCs/>
          <w:sz w:val="24"/>
          <w:szCs w:val="32"/>
        </w:rPr>
        <w:t>6.</w:t>
      </w:r>
      <w:r>
        <w:rPr>
          <w:rFonts w:ascii="Times New Roman" w:eastAsia="宋体" w:hAnsi="Times New Roman"/>
          <w:b/>
          <w:bCs/>
          <w:sz w:val="24"/>
          <w:szCs w:val="32"/>
        </w:rPr>
        <w:t>4.2</w:t>
      </w:r>
      <w:r w:rsidRPr="00FC6F57">
        <w:rPr>
          <w:rFonts w:ascii="Times New Roman" w:eastAsia="宋体" w:hAnsi="Times New Roman"/>
          <w:b/>
          <w:bCs/>
          <w:sz w:val="24"/>
          <w:szCs w:val="32"/>
        </w:rPr>
        <w:t xml:space="preserve">  </w:t>
      </w:r>
      <w:r w:rsidRPr="00FC6F57">
        <w:rPr>
          <w:rFonts w:ascii="Times New Roman" w:eastAsia="宋体" w:hAnsi="Times New Roman" w:hint="eastAsia"/>
          <w:bCs/>
          <w:sz w:val="24"/>
          <w:szCs w:val="32"/>
        </w:rPr>
        <w:t>吡啶型强碱性</w:t>
      </w:r>
      <w:bookmarkEnd w:id="84"/>
      <w:r w:rsidR="000B7D3B" w:rsidRPr="00FC6F57">
        <w:rPr>
          <w:rFonts w:ascii="Times New Roman" w:eastAsia="宋体" w:hAnsi="Times New Roman" w:hint="eastAsia"/>
          <w:bCs/>
          <w:sz w:val="24"/>
          <w:szCs w:val="32"/>
        </w:rPr>
        <w:t>阴离子交换</w:t>
      </w:r>
      <w:r w:rsidR="000B7D3B">
        <w:rPr>
          <w:rFonts w:ascii="Times New Roman" w:eastAsia="宋体" w:hAnsi="Times New Roman" w:hint="eastAsia"/>
          <w:bCs/>
          <w:sz w:val="24"/>
          <w:szCs w:val="32"/>
        </w:rPr>
        <w:t>法</w:t>
      </w:r>
      <w:r w:rsidR="000B7D3B" w:rsidRPr="00D40BBC">
        <w:rPr>
          <w:rFonts w:ascii="Times New Roman" w:eastAsia="宋体" w:hAnsi="Times New Roman" w:cs="Times New Roman" w:hint="eastAsia"/>
          <w:sz w:val="24"/>
          <w:szCs w:val="32"/>
        </w:rPr>
        <w:t>宜</w:t>
      </w:r>
      <w:r w:rsidR="000B7D3B" w:rsidRPr="00D40BBC">
        <w:rPr>
          <w:rFonts w:ascii="Times New Roman" w:eastAsia="宋体" w:hAnsi="Times New Roman" w:cs="Times New Roman"/>
          <w:sz w:val="24"/>
          <w:szCs w:val="32"/>
        </w:rPr>
        <w:t>采用</w:t>
      </w:r>
      <w:r w:rsidR="000B7D3B" w:rsidRPr="00D40BBC">
        <w:rPr>
          <w:rFonts w:ascii="Times New Roman" w:eastAsia="宋体" w:hAnsi="Times New Roman" w:cs="Times New Roman" w:hint="eastAsia"/>
          <w:sz w:val="24"/>
          <w:szCs w:val="32"/>
        </w:rPr>
        <w:t>吸附</w:t>
      </w:r>
      <w:r w:rsidR="000B7D3B" w:rsidRPr="00D40BBC">
        <w:rPr>
          <w:rFonts w:ascii="Times New Roman" w:eastAsia="宋体" w:hAnsi="Times New Roman" w:cs="Times New Roman"/>
          <w:sz w:val="24"/>
          <w:szCs w:val="32"/>
        </w:rPr>
        <w:t>过滤</w:t>
      </w:r>
      <w:r w:rsidR="000B7D3B" w:rsidRPr="00D40BBC">
        <w:rPr>
          <w:rFonts w:ascii="Times New Roman" w:eastAsia="宋体" w:hAnsi="Times New Roman" w:cs="Times New Roman" w:hint="eastAsia"/>
          <w:sz w:val="24"/>
          <w:szCs w:val="32"/>
        </w:rPr>
        <w:t>工艺，</w:t>
      </w:r>
      <w:r w:rsidR="000B7D3B" w:rsidRPr="00D40BBC">
        <w:rPr>
          <w:rFonts w:ascii="Times New Roman" w:eastAsia="宋体" w:hAnsi="Times New Roman" w:cs="Times New Roman"/>
          <w:sz w:val="24"/>
          <w:szCs w:val="32"/>
        </w:rPr>
        <w:t>并</w:t>
      </w:r>
      <w:r w:rsidR="000B7D3B" w:rsidRPr="00D40BBC">
        <w:rPr>
          <w:rFonts w:ascii="Times New Roman" w:eastAsia="宋体" w:hAnsi="Times New Roman" w:cs="Times New Roman" w:hint="eastAsia"/>
          <w:sz w:val="24"/>
          <w:szCs w:val="32"/>
        </w:rPr>
        <w:t>应</w:t>
      </w:r>
      <w:r w:rsidR="000B7D3B" w:rsidRPr="00D40BBC">
        <w:rPr>
          <w:rFonts w:ascii="Times New Roman" w:eastAsia="宋体" w:hAnsi="Times New Roman" w:cs="Times New Roman"/>
          <w:sz w:val="24"/>
          <w:szCs w:val="32"/>
        </w:rPr>
        <w:t>遵循下列规定：</w:t>
      </w:r>
    </w:p>
    <w:p w14:paraId="79E6FE57" w14:textId="77777777" w:rsidR="00FC6F57" w:rsidRPr="00FC6F57" w:rsidRDefault="00FC6F57" w:rsidP="00FC6F57">
      <w:pPr>
        <w:spacing w:line="360" w:lineRule="auto"/>
        <w:ind w:firstLineChars="200" w:firstLine="482"/>
        <w:rPr>
          <w:rFonts w:ascii="Times New Roman" w:eastAsia="宋体" w:hAnsi="Times New Roman" w:cs="Times New Roman"/>
          <w:b/>
          <w:sz w:val="24"/>
          <w:szCs w:val="24"/>
        </w:rPr>
      </w:pPr>
      <w:r w:rsidRPr="003A676E">
        <w:rPr>
          <w:rFonts w:ascii="Times New Roman" w:eastAsia="宋体" w:hAnsi="Times New Roman" w:cs="Times New Roman"/>
          <w:b/>
          <w:sz w:val="24"/>
          <w:szCs w:val="24"/>
        </w:rPr>
        <w:t>1</w:t>
      </w:r>
      <w:r w:rsidRPr="00FC6F57">
        <w:rPr>
          <w:rFonts w:ascii="Times New Roman" w:eastAsia="宋体" w:hAnsi="Times New Roman" w:cs="Times New Roman" w:hint="eastAsia"/>
          <w:bCs/>
          <w:sz w:val="24"/>
          <w:szCs w:val="24"/>
        </w:rPr>
        <w:t>若水源水含有放射性碘时，水源水经絮凝、沉淀后可采用吡啶型强碱性阴离子交换树脂作为滤料进行吸附过滤。</w:t>
      </w:r>
    </w:p>
    <w:p w14:paraId="2DB85820" w14:textId="77777777" w:rsidR="00FC6F57" w:rsidRPr="00FC6F57" w:rsidRDefault="00FC6F57" w:rsidP="00FC6F57">
      <w:pPr>
        <w:spacing w:line="360" w:lineRule="auto"/>
        <w:ind w:firstLineChars="200" w:firstLine="420"/>
        <w:rPr>
          <w:rFonts w:ascii="Times New Roman" w:eastAsia="华文楷体" w:hAnsi="华文楷体"/>
          <w:szCs w:val="21"/>
        </w:rPr>
      </w:pPr>
      <w:r w:rsidRPr="00FC6F57">
        <w:rPr>
          <w:rFonts w:ascii="Times New Roman" w:eastAsia="华文楷体" w:hAnsi="华文楷体"/>
          <w:szCs w:val="21"/>
        </w:rPr>
        <w:t>【条文说明】</w:t>
      </w:r>
      <w:r w:rsidRPr="00FC6F57">
        <w:rPr>
          <w:rFonts w:ascii="Times New Roman" w:eastAsia="华文楷体" w:hAnsi="华文楷体" w:hint="eastAsia"/>
          <w:szCs w:val="21"/>
        </w:rPr>
        <w:t>吡啶型强碱性阴离子交换树脂是一种携带</w:t>
      </w:r>
      <w:r w:rsidRPr="00FC6F57">
        <w:rPr>
          <w:rFonts w:ascii="Times New Roman" w:eastAsia="华文楷体" w:hAnsi="华文楷体" w:hint="eastAsia"/>
          <w:szCs w:val="21"/>
        </w:rPr>
        <w:t>1</w:t>
      </w:r>
      <w:r w:rsidRPr="00FC6F57">
        <w:rPr>
          <w:rFonts w:ascii="Times New Roman" w:eastAsia="华文楷体" w:hAnsi="华文楷体"/>
          <w:szCs w:val="21"/>
        </w:rPr>
        <w:t>-</w:t>
      </w:r>
      <w:r w:rsidRPr="00FC6F57">
        <w:rPr>
          <w:rFonts w:ascii="Times New Roman" w:eastAsia="华文楷体" w:hAnsi="华文楷体" w:hint="eastAsia"/>
          <w:szCs w:val="21"/>
        </w:rPr>
        <w:t>甲基吡啶官能基的阴离子交换树脂，用于电荷平衡的阴离子在溶液中可完全解离，全交换容量可达</w:t>
      </w:r>
      <w:r w:rsidRPr="00FC6F57">
        <w:rPr>
          <w:rFonts w:ascii="Times New Roman" w:eastAsia="华文楷体" w:hAnsi="华文楷体" w:hint="eastAsia"/>
          <w:szCs w:val="21"/>
        </w:rPr>
        <w:t>4</w:t>
      </w:r>
      <w:r w:rsidRPr="00FC6F57">
        <w:rPr>
          <w:rFonts w:ascii="Times New Roman" w:eastAsia="华文楷体" w:hAnsi="华文楷体"/>
          <w:szCs w:val="21"/>
        </w:rPr>
        <w:t xml:space="preserve">.0 </w:t>
      </w:r>
      <w:r w:rsidRPr="00FC6F57">
        <w:rPr>
          <w:rFonts w:ascii="Times New Roman" w:eastAsia="华文楷体" w:hAnsi="华文楷体" w:hint="eastAsia"/>
          <w:szCs w:val="21"/>
        </w:rPr>
        <w:t>meq</w:t>
      </w:r>
      <w:r w:rsidRPr="00FC6F57">
        <w:rPr>
          <w:rFonts w:ascii="Times New Roman" w:eastAsia="华文楷体" w:hAnsi="华文楷体"/>
          <w:szCs w:val="21"/>
        </w:rPr>
        <w:t>/g</w:t>
      </w:r>
      <w:r w:rsidRPr="00FC6F57">
        <w:rPr>
          <w:rFonts w:ascii="Times New Roman" w:eastAsia="华文楷体" w:hAnsi="华文楷体" w:hint="eastAsia"/>
          <w:szCs w:val="21"/>
        </w:rPr>
        <w:t>。吡啶型强碱性阴离子交换树脂对水中的碘离子具备较强的吸附选择性，可用于去除水源水中的放射性碘。</w:t>
      </w:r>
    </w:p>
    <w:p w14:paraId="14199BAB" w14:textId="2F29134E" w:rsidR="00FC6F57" w:rsidRPr="00FC6F57" w:rsidRDefault="00FC6F57" w:rsidP="00FC6F57">
      <w:pPr>
        <w:spacing w:line="360" w:lineRule="auto"/>
        <w:ind w:firstLineChars="200" w:firstLine="482"/>
        <w:rPr>
          <w:rFonts w:ascii="Times New Roman" w:eastAsia="宋体" w:hAnsi="Times New Roman" w:cs="Times New Roman"/>
          <w:bCs/>
          <w:sz w:val="24"/>
          <w:szCs w:val="24"/>
        </w:rPr>
      </w:pPr>
      <w:r w:rsidRPr="003A676E">
        <w:rPr>
          <w:rFonts w:ascii="Times New Roman" w:eastAsia="宋体" w:hAnsi="Times New Roman" w:cs="Times New Roman" w:hint="eastAsia"/>
          <w:b/>
          <w:sz w:val="24"/>
          <w:szCs w:val="24"/>
        </w:rPr>
        <w:t>2</w:t>
      </w:r>
      <w:r w:rsidRPr="00FC6F57">
        <w:rPr>
          <w:rFonts w:ascii="Times New Roman" w:eastAsia="宋体" w:hAnsi="Times New Roman" w:cs="Times New Roman" w:hint="eastAsia"/>
          <w:bCs/>
          <w:sz w:val="24"/>
          <w:szCs w:val="24"/>
        </w:rPr>
        <w:t>过滤时应向水源中添加稳定的碘用作载带剂。载带剂推荐使用</w:t>
      </w:r>
      <w:bookmarkStart w:id="85" w:name="_Hlk119662606"/>
      <w:r w:rsidRPr="00FC6F57">
        <w:rPr>
          <w:rFonts w:ascii="Times New Roman" w:eastAsia="宋体" w:hAnsi="Times New Roman" w:cs="Times New Roman" w:hint="eastAsia"/>
          <w:bCs/>
          <w:sz w:val="24"/>
          <w:szCs w:val="24"/>
        </w:rPr>
        <w:t>K</w:t>
      </w:r>
      <w:r w:rsidRPr="00FC6F57">
        <w:rPr>
          <w:rFonts w:ascii="Times New Roman" w:eastAsia="宋体" w:hAnsi="Times New Roman" w:cs="Times New Roman"/>
          <w:bCs/>
          <w:sz w:val="24"/>
          <w:szCs w:val="24"/>
          <w:vertAlign w:val="superscript"/>
        </w:rPr>
        <w:t>127</w:t>
      </w:r>
      <w:r w:rsidRPr="00FC6F57">
        <w:rPr>
          <w:rFonts w:ascii="Times New Roman" w:eastAsia="宋体" w:hAnsi="Times New Roman" w:cs="Times New Roman" w:hint="eastAsia"/>
          <w:bCs/>
          <w:sz w:val="24"/>
          <w:szCs w:val="24"/>
        </w:rPr>
        <w:t>I</w:t>
      </w:r>
      <w:bookmarkEnd w:id="85"/>
      <w:r w:rsidRPr="00FC6F57">
        <w:rPr>
          <w:rFonts w:ascii="Times New Roman" w:eastAsia="宋体" w:hAnsi="Times New Roman" w:cs="Times New Roman" w:hint="eastAsia"/>
          <w:bCs/>
          <w:sz w:val="24"/>
          <w:szCs w:val="24"/>
        </w:rPr>
        <w:t>。</w:t>
      </w:r>
    </w:p>
    <w:p w14:paraId="3575B302" w14:textId="77777777" w:rsidR="00FC6F57" w:rsidRPr="00FC6F57" w:rsidRDefault="00FC6F57" w:rsidP="00FC6F57">
      <w:pPr>
        <w:spacing w:line="360" w:lineRule="auto"/>
        <w:ind w:firstLineChars="200" w:firstLine="420"/>
        <w:rPr>
          <w:rFonts w:ascii="Times New Roman" w:eastAsia="华文楷体" w:hAnsi="华文楷体"/>
          <w:color w:val="000000"/>
          <w:szCs w:val="21"/>
        </w:rPr>
      </w:pPr>
      <w:r w:rsidRPr="00FC6F57">
        <w:rPr>
          <w:rFonts w:ascii="Times New Roman" w:eastAsia="华文楷体" w:hAnsi="华文楷体"/>
          <w:szCs w:val="21"/>
        </w:rPr>
        <w:t>【</w:t>
      </w:r>
      <w:r w:rsidRPr="00FC6F57">
        <w:rPr>
          <w:rFonts w:ascii="Times New Roman" w:eastAsia="华文楷体" w:hAnsi="华文楷体"/>
          <w:color w:val="000000"/>
          <w:szCs w:val="21"/>
        </w:rPr>
        <w:t>条文说明】</w:t>
      </w:r>
      <w:r w:rsidRPr="00FC6F57">
        <w:rPr>
          <w:rFonts w:ascii="Times New Roman" w:eastAsia="华文楷体" w:hAnsi="华文楷体" w:hint="eastAsia"/>
          <w:color w:val="000000"/>
          <w:szCs w:val="21"/>
        </w:rPr>
        <w:t>突发放射性碘污染水虽然总β较高，但碘的质量浓度极低，且伴随着高浓度本底离子，此时对碘的选择性吸附较为不利。由于互为同位素的两种核素具备相同的化学性质，通过向水源水中添加稳定的碘源来提高铯的浓度，可在相同条件下提高吸附剂对放射性碘的去除效率，同时也可降低水质检测的难度。载带剂浓度宜为</w:t>
      </w:r>
      <w:r w:rsidRPr="00FC6F57">
        <w:rPr>
          <w:rFonts w:ascii="Times New Roman" w:eastAsia="华文楷体" w:hAnsi="华文楷体"/>
          <w:color w:val="000000"/>
          <w:szCs w:val="21"/>
        </w:rPr>
        <w:t>0.5 mg/L~2 mg/L</w:t>
      </w:r>
      <w:r w:rsidRPr="00FC6F57">
        <w:rPr>
          <w:rFonts w:ascii="Times New Roman" w:eastAsia="华文楷体" w:hAnsi="华文楷体"/>
          <w:color w:val="000000"/>
          <w:szCs w:val="21"/>
        </w:rPr>
        <w:t>。</w:t>
      </w:r>
    </w:p>
    <w:p w14:paraId="7F611CEE" w14:textId="55D652FA" w:rsidR="00FC6F57" w:rsidRPr="00FC6F57" w:rsidRDefault="00FC6F57" w:rsidP="00FC6F57">
      <w:pPr>
        <w:spacing w:line="360" w:lineRule="auto"/>
        <w:ind w:firstLineChars="200" w:firstLine="482"/>
        <w:rPr>
          <w:rFonts w:ascii="Times New Roman" w:eastAsia="宋体" w:hAnsi="Times New Roman" w:cs="Times New Roman"/>
          <w:bCs/>
          <w:sz w:val="24"/>
          <w:szCs w:val="24"/>
        </w:rPr>
      </w:pPr>
      <w:r w:rsidRPr="003A676E">
        <w:rPr>
          <w:rFonts w:ascii="Times New Roman" w:eastAsia="宋体" w:hAnsi="Times New Roman" w:cs="Times New Roman" w:hint="eastAsia"/>
          <w:b/>
          <w:sz w:val="24"/>
          <w:szCs w:val="24"/>
        </w:rPr>
        <w:t>3</w:t>
      </w:r>
      <w:r w:rsidRPr="00FC6F57">
        <w:rPr>
          <w:rFonts w:ascii="Times New Roman" w:eastAsia="宋体" w:hAnsi="Times New Roman" w:cs="Times New Roman" w:hint="eastAsia"/>
          <w:bCs/>
          <w:sz w:val="24"/>
          <w:szCs w:val="24"/>
        </w:rPr>
        <w:t>滤床运行时，滤速宜控制在</w:t>
      </w:r>
      <w:r w:rsidRPr="00FC6F57">
        <w:rPr>
          <w:rFonts w:ascii="Times New Roman" w:eastAsia="宋体" w:hAnsi="Times New Roman" w:cs="Times New Roman" w:hint="eastAsia"/>
          <w:bCs/>
          <w:sz w:val="24"/>
          <w:szCs w:val="24"/>
        </w:rPr>
        <w:t>1</w:t>
      </w:r>
      <w:r w:rsidRPr="00FC6F57">
        <w:rPr>
          <w:rFonts w:ascii="Times New Roman" w:eastAsia="宋体" w:hAnsi="Times New Roman" w:cs="Times New Roman"/>
          <w:bCs/>
          <w:sz w:val="24"/>
          <w:szCs w:val="24"/>
        </w:rPr>
        <w:t xml:space="preserve">0 </w:t>
      </w:r>
      <w:r w:rsidRPr="00FC6F57">
        <w:rPr>
          <w:rFonts w:ascii="Times New Roman" w:eastAsia="宋体" w:hAnsi="Times New Roman" w:cs="Times New Roman" w:hint="eastAsia"/>
          <w:bCs/>
          <w:sz w:val="24"/>
          <w:szCs w:val="24"/>
        </w:rPr>
        <w:t>m</w:t>
      </w:r>
      <w:r w:rsidRPr="00FC6F57">
        <w:rPr>
          <w:rFonts w:ascii="Times New Roman" w:eastAsia="宋体" w:hAnsi="Times New Roman" w:cs="Times New Roman"/>
          <w:bCs/>
          <w:sz w:val="24"/>
          <w:szCs w:val="24"/>
        </w:rPr>
        <w:t>/</w:t>
      </w:r>
      <w:r w:rsidRPr="00FC6F57">
        <w:rPr>
          <w:rFonts w:ascii="Times New Roman" w:eastAsia="宋体" w:hAnsi="Times New Roman" w:cs="Times New Roman" w:hint="eastAsia"/>
          <w:bCs/>
          <w:sz w:val="24"/>
          <w:szCs w:val="24"/>
        </w:rPr>
        <w:t>h</w:t>
      </w:r>
      <w:r w:rsidRPr="00FC6F57">
        <w:rPr>
          <w:rFonts w:ascii="Times New Roman" w:eastAsia="宋体" w:hAnsi="Times New Roman" w:cs="Times New Roman"/>
          <w:bCs/>
          <w:sz w:val="24"/>
          <w:szCs w:val="24"/>
        </w:rPr>
        <w:t>~15 m/h</w:t>
      </w:r>
      <w:r w:rsidRPr="00FC6F57">
        <w:rPr>
          <w:rFonts w:ascii="Times New Roman" w:eastAsia="宋体" w:hAnsi="Times New Roman" w:cs="Times New Roman" w:hint="eastAsia"/>
          <w:bCs/>
          <w:sz w:val="24"/>
          <w:szCs w:val="24"/>
        </w:rPr>
        <w:t>范围内。</w:t>
      </w:r>
    </w:p>
    <w:p w14:paraId="4B9FC20F" w14:textId="77777777" w:rsidR="00FC6F57" w:rsidRPr="00FC6F57" w:rsidRDefault="00FC6F57" w:rsidP="00FC6F57">
      <w:pPr>
        <w:spacing w:line="360" w:lineRule="auto"/>
        <w:ind w:firstLineChars="200" w:firstLine="420"/>
        <w:rPr>
          <w:rFonts w:ascii="Times New Roman" w:eastAsia="华文楷体" w:hAnsi="华文楷体"/>
          <w:szCs w:val="21"/>
        </w:rPr>
      </w:pPr>
      <w:r w:rsidRPr="00FC6F57">
        <w:rPr>
          <w:rFonts w:ascii="Times New Roman" w:eastAsia="华文楷体" w:hAnsi="华文楷体"/>
          <w:szCs w:val="21"/>
        </w:rPr>
        <w:t>【条文说明】</w:t>
      </w:r>
      <w:r w:rsidRPr="00FC6F57">
        <w:rPr>
          <w:rFonts w:ascii="Times New Roman" w:eastAsia="华文楷体" w:hAnsi="华文楷体" w:hint="eastAsia"/>
          <w:szCs w:val="21"/>
        </w:rPr>
        <w:t>滤床在运行时应保证合适的滤速，以使离子交换树脂与放射性污染水有充</w:t>
      </w:r>
      <w:r w:rsidRPr="00FC6F57">
        <w:rPr>
          <w:rFonts w:ascii="Times New Roman" w:eastAsia="华文楷体" w:hAnsi="华文楷体" w:hint="eastAsia"/>
          <w:szCs w:val="21"/>
        </w:rPr>
        <w:lastRenderedPageBreak/>
        <w:t>分的接触时间。过滤时推荐使用上向流模式。当滤速控制在</w:t>
      </w:r>
      <w:r w:rsidRPr="00FC6F57">
        <w:rPr>
          <w:rFonts w:ascii="Times New Roman" w:eastAsia="华文楷体" w:hAnsi="华文楷体"/>
          <w:szCs w:val="21"/>
        </w:rPr>
        <w:t>10 m/h~15 m/h</w:t>
      </w:r>
      <w:r w:rsidRPr="00FC6F57">
        <w:rPr>
          <w:rFonts w:ascii="Times New Roman" w:eastAsia="华文楷体" w:hAnsi="华文楷体" w:hint="eastAsia"/>
          <w:szCs w:val="21"/>
        </w:rPr>
        <w:t>区间</w:t>
      </w:r>
      <w:r w:rsidRPr="00FC6F57">
        <w:rPr>
          <w:rFonts w:ascii="Times New Roman" w:eastAsia="华文楷体" w:hAnsi="华文楷体"/>
          <w:szCs w:val="21"/>
        </w:rPr>
        <w:t>范围内</w:t>
      </w:r>
      <w:r w:rsidRPr="00FC6F57">
        <w:rPr>
          <w:rFonts w:ascii="Times New Roman" w:eastAsia="华文楷体" w:hAnsi="华文楷体" w:hint="eastAsia"/>
          <w:szCs w:val="21"/>
        </w:rPr>
        <w:t>时，滤床对放射性碘的去除效率可达到</w:t>
      </w:r>
      <w:r w:rsidRPr="00FC6F57">
        <w:rPr>
          <w:rFonts w:ascii="Times New Roman" w:eastAsia="华文楷体" w:hAnsi="华文楷体"/>
          <w:szCs w:val="21"/>
        </w:rPr>
        <w:t>99%</w:t>
      </w:r>
      <w:r w:rsidRPr="00FC6F57">
        <w:rPr>
          <w:rFonts w:ascii="Times New Roman" w:eastAsia="华文楷体" w:hAnsi="华文楷体"/>
          <w:szCs w:val="21"/>
        </w:rPr>
        <w:t>以上</w:t>
      </w:r>
      <w:r w:rsidRPr="00FC6F57">
        <w:rPr>
          <w:rFonts w:ascii="Times New Roman" w:eastAsia="华文楷体" w:hAnsi="华文楷体" w:hint="eastAsia"/>
          <w:szCs w:val="21"/>
        </w:rPr>
        <w:t>。</w:t>
      </w:r>
    </w:p>
    <w:p w14:paraId="4AE48CFE" w14:textId="1A3A3124" w:rsidR="00FC6F57" w:rsidRPr="00FC6F57" w:rsidRDefault="00FC6F57" w:rsidP="00FC6F57">
      <w:pPr>
        <w:spacing w:line="360" w:lineRule="auto"/>
        <w:ind w:firstLineChars="200" w:firstLine="420"/>
        <w:rPr>
          <w:rFonts w:ascii="Times New Roman" w:eastAsia="宋体" w:hAnsi="Times New Roman" w:cs="Times New Roman"/>
          <w:bCs/>
          <w:sz w:val="24"/>
          <w:szCs w:val="24"/>
        </w:rPr>
      </w:pPr>
      <w:r w:rsidRPr="003A676E">
        <w:rPr>
          <w:rFonts w:ascii="Times New Roman" w:eastAsia="华文楷体" w:hAnsi="华文楷体" w:hint="eastAsia"/>
          <w:b/>
          <w:bCs/>
          <w:szCs w:val="21"/>
        </w:rPr>
        <w:t>4</w:t>
      </w:r>
      <w:r w:rsidRPr="00FC6F57">
        <w:rPr>
          <w:rFonts w:ascii="Times New Roman" w:eastAsia="宋体" w:hAnsi="Times New Roman" w:cs="Times New Roman" w:hint="eastAsia"/>
          <w:bCs/>
          <w:sz w:val="24"/>
          <w:szCs w:val="24"/>
        </w:rPr>
        <w:t>出水的放射性活度浓度应全程对其进行监测。若出水总β活度浓度高于现行国家标准时，树脂应及时更换，并视其活度水平高低予以妥善处置。</w:t>
      </w:r>
    </w:p>
    <w:p w14:paraId="3D01DA6B" w14:textId="3B766F5C" w:rsidR="00856634" w:rsidRDefault="00FC6F57" w:rsidP="00FC6F57">
      <w:pPr>
        <w:spacing w:line="360" w:lineRule="auto"/>
        <w:ind w:firstLineChars="200" w:firstLine="420"/>
        <w:rPr>
          <w:rFonts w:ascii="Times New Roman" w:eastAsia="华文楷体" w:hAnsi="华文楷体"/>
          <w:color w:val="000000"/>
          <w:szCs w:val="21"/>
        </w:rPr>
      </w:pPr>
      <w:r w:rsidRPr="00FC6F57">
        <w:rPr>
          <w:rFonts w:ascii="Times New Roman" w:eastAsia="华文楷体" w:hAnsi="华文楷体"/>
          <w:szCs w:val="21"/>
        </w:rPr>
        <w:t>【条文说明】</w:t>
      </w:r>
      <w:r w:rsidRPr="00FC6F57">
        <w:rPr>
          <w:rFonts w:ascii="Times New Roman" w:eastAsia="华文楷体" w:hAnsi="华文楷体" w:hint="eastAsia"/>
          <w:szCs w:val="21"/>
        </w:rPr>
        <w:t>若树脂吸附位点逐渐达到饱和，滤床对放射性锶的去除</w:t>
      </w:r>
      <w:r w:rsidRPr="00FC6F57">
        <w:rPr>
          <w:rFonts w:ascii="Times New Roman" w:eastAsia="华文楷体" w:hAnsi="华文楷体" w:hint="eastAsia"/>
          <w:color w:val="000000"/>
          <w:szCs w:val="21"/>
        </w:rPr>
        <w:t>效率也将逐渐下降，进而不能满足饮用水安全卫生要求。因此，出水的放射性活度浓度应全程对其进行监测。一旦出水活度浓度高于现行国家标准《生活饮用水卫生标准》</w:t>
      </w:r>
      <w:r w:rsidR="00B53C76">
        <w:rPr>
          <w:rFonts w:ascii="Times New Roman" w:eastAsia="华文楷体" w:hAnsi="华文楷体" w:hint="eastAsia"/>
          <w:color w:val="000000"/>
          <w:szCs w:val="21"/>
        </w:rPr>
        <w:t>（</w:t>
      </w:r>
      <w:r w:rsidRPr="00FC6F57">
        <w:rPr>
          <w:rFonts w:ascii="Times New Roman" w:eastAsia="华文楷体" w:hAnsi="华文楷体"/>
          <w:color w:val="000000"/>
          <w:szCs w:val="21"/>
        </w:rPr>
        <w:t>GB 5749</w:t>
      </w:r>
      <w:r w:rsidR="00B53C76">
        <w:rPr>
          <w:rFonts w:ascii="Times New Roman" w:eastAsia="华文楷体" w:hAnsi="华文楷体" w:hint="eastAsia"/>
          <w:color w:val="000000"/>
          <w:szCs w:val="21"/>
        </w:rPr>
        <w:t>）</w:t>
      </w:r>
      <w:r w:rsidRPr="00FC6F57">
        <w:rPr>
          <w:rFonts w:ascii="Times New Roman" w:eastAsia="华文楷体" w:hAnsi="华文楷体"/>
          <w:color w:val="000000"/>
          <w:szCs w:val="21"/>
        </w:rPr>
        <w:t>规定，</w:t>
      </w:r>
      <w:r w:rsidRPr="00FC6F57">
        <w:rPr>
          <w:rFonts w:ascii="Times New Roman" w:eastAsia="华文楷体" w:hAnsi="华文楷体" w:hint="eastAsia"/>
          <w:color w:val="000000"/>
          <w:szCs w:val="21"/>
        </w:rPr>
        <w:t>树脂</w:t>
      </w:r>
      <w:r w:rsidRPr="00FC6F57">
        <w:rPr>
          <w:rFonts w:ascii="Times New Roman" w:eastAsia="华文楷体" w:hAnsi="华文楷体"/>
          <w:color w:val="000000"/>
          <w:szCs w:val="21"/>
        </w:rPr>
        <w:t>应及时更换</w:t>
      </w:r>
      <w:r w:rsidRPr="00FC6F57">
        <w:rPr>
          <w:rFonts w:ascii="Times New Roman" w:eastAsia="华文楷体" w:hAnsi="华文楷体" w:hint="eastAsia"/>
          <w:color w:val="000000"/>
          <w:szCs w:val="21"/>
        </w:rPr>
        <w:t>。废弃树脂由于携带放射性碘，须按照国家标准《放射性废物管理规定》</w:t>
      </w:r>
      <w:r w:rsidR="00B53C76">
        <w:rPr>
          <w:rFonts w:ascii="Times New Roman" w:eastAsia="华文楷体" w:hAnsi="华文楷体" w:hint="eastAsia"/>
          <w:color w:val="000000"/>
          <w:szCs w:val="21"/>
        </w:rPr>
        <w:t>（</w:t>
      </w:r>
      <w:r w:rsidRPr="00FC6F57">
        <w:rPr>
          <w:rFonts w:ascii="Times New Roman" w:eastAsia="华文楷体" w:hAnsi="华文楷体"/>
          <w:color w:val="000000"/>
          <w:szCs w:val="21"/>
        </w:rPr>
        <w:t>GB 14500</w:t>
      </w:r>
      <w:r w:rsidR="00B53C76">
        <w:rPr>
          <w:rFonts w:ascii="Times New Roman" w:eastAsia="华文楷体" w:hAnsi="华文楷体" w:hint="eastAsia"/>
          <w:color w:val="000000"/>
          <w:szCs w:val="21"/>
        </w:rPr>
        <w:t>）</w:t>
      </w:r>
      <w:r w:rsidRPr="00FC6F57">
        <w:rPr>
          <w:rFonts w:ascii="Times New Roman" w:eastAsia="华文楷体" w:hAnsi="华文楷体" w:hint="eastAsia"/>
          <w:color w:val="000000"/>
          <w:szCs w:val="21"/>
        </w:rPr>
        <w:t>予以妥善处置。</w:t>
      </w:r>
      <w:r w:rsidR="00856634">
        <w:rPr>
          <w:rFonts w:ascii="Times New Roman" w:eastAsia="华文楷体" w:hAnsi="华文楷体"/>
          <w:color w:val="000000"/>
          <w:szCs w:val="21"/>
        </w:rPr>
        <w:br w:type="page"/>
      </w:r>
    </w:p>
    <w:p w14:paraId="1078FE36" w14:textId="77777777" w:rsidR="00FC6F57" w:rsidRPr="00FC6F57" w:rsidRDefault="00FC6F57" w:rsidP="00FC6F57">
      <w:pPr>
        <w:spacing w:line="360" w:lineRule="auto"/>
        <w:ind w:firstLineChars="200" w:firstLine="420"/>
        <w:rPr>
          <w:rFonts w:ascii="Times New Roman" w:eastAsia="华文楷体" w:hAnsi="华文楷体"/>
          <w:color w:val="000000"/>
          <w:szCs w:val="21"/>
        </w:rPr>
      </w:pPr>
    </w:p>
    <w:p w14:paraId="0C2A9704" w14:textId="40BDD0C5" w:rsidR="00FC6F57" w:rsidRPr="0013217E" w:rsidRDefault="00FC6F57" w:rsidP="00FC6F57">
      <w:pPr>
        <w:pStyle w:val="2"/>
        <w:jc w:val="center"/>
        <w:rPr>
          <w:color w:val="000000" w:themeColor="text1"/>
        </w:rPr>
      </w:pPr>
      <w:bookmarkStart w:id="86" w:name="_Toc119488133"/>
      <w:bookmarkStart w:id="87" w:name="_Toc119664468"/>
      <w:r w:rsidRPr="0013217E">
        <w:rPr>
          <w:rFonts w:hint="eastAsia"/>
          <w:color w:val="000000" w:themeColor="text1"/>
        </w:rPr>
        <w:t>6</w:t>
      </w:r>
      <w:r w:rsidRPr="0013217E">
        <w:rPr>
          <w:color w:val="000000" w:themeColor="text1"/>
        </w:rPr>
        <w:t>.</w:t>
      </w:r>
      <w:r>
        <w:rPr>
          <w:color w:val="000000" w:themeColor="text1"/>
        </w:rPr>
        <w:t>5</w:t>
      </w:r>
      <w:r w:rsidRPr="0013217E">
        <w:rPr>
          <w:color w:val="000000" w:themeColor="text1"/>
        </w:rPr>
        <w:t xml:space="preserve"> </w:t>
      </w:r>
      <w:r w:rsidRPr="0013217E">
        <w:rPr>
          <w:rFonts w:hint="eastAsia"/>
          <w:color w:val="000000" w:themeColor="text1"/>
        </w:rPr>
        <w:t>放射性</w:t>
      </w:r>
      <w:r>
        <w:rPr>
          <w:rFonts w:hint="eastAsia"/>
          <w:color w:val="000000" w:themeColor="text1"/>
        </w:rPr>
        <w:t>铀</w:t>
      </w:r>
      <w:bookmarkEnd w:id="86"/>
      <w:bookmarkEnd w:id="87"/>
    </w:p>
    <w:p w14:paraId="7918BFBA" w14:textId="7EBE05E0" w:rsidR="00B4083C" w:rsidRPr="00F74F8D" w:rsidRDefault="00B4083C" w:rsidP="00F74F8D">
      <w:pPr>
        <w:keepNext/>
        <w:keepLines/>
        <w:spacing w:before="260" w:after="260" w:line="415" w:lineRule="auto"/>
        <w:rPr>
          <w:rFonts w:ascii="Times New Roman" w:eastAsia="宋体" w:hAnsi="Times New Roman"/>
          <w:bCs/>
          <w:sz w:val="24"/>
          <w:szCs w:val="32"/>
        </w:rPr>
      </w:pPr>
      <w:bookmarkStart w:id="88" w:name="_Toc119488134"/>
      <w:r w:rsidRPr="00B4083C">
        <w:rPr>
          <w:rFonts w:ascii="Times New Roman" w:eastAsia="宋体" w:hAnsi="Times New Roman" w:hint="eastAsia"/>
          <w:b/>
          <w:bCs/>
          <w:sz w:val="24"/>
          <w:szCs w:val="32"/>
        </w:rPr>
        <w:t>6.</w:t>
      </w:r>
      <w:r>
        <w:rPr>
          <w:rFonts w:ascii="Times New Roman" w:eastAsia="宋体" w:hAnsi="Times New Roman"/>
          <w:b/>
          <w:bCs/>
          <w:sz w:val="24"/>
          <w:szCs w:val="32"/>
        </w:rPr>
        <w:t>5.1</w:t>
      </w:r>
      <w:r w:rsidRPr="00B4083C">
        <w:rPr>
          <w:rFonts w:ascii="Times New Roman" w:eastAsia="宋体" w:hAnsi="Times New Roman"/>
          <w:bCs/>
          <w:sz w:val="24"/>
          <w:szCs w:val="32"/>
        </w:rPr>
        <w:t xml:space="preserve">  </w:t>
      </w:r>
      <w:r w:rsidRPr="00B4083C">
        <w:rPr>
          <w:rFonts w:ascii="Times New Roman" w:eastAsia="宋体" w:hAnsi="Times New Roman" w:hint="eastAsia"/>
          <w:bCs/>
          <w:sz w:val="24"/>
          <w:szCs w:val="32"/>
        </w:rPr>
        <w:t>弱碱性</w:t>
      </w:r>
      <w:bookmarkEnd w:id="88"/>
      <w:r w:rsidR="000B7D3B" w:rsidRPr="00B4083C">
        <w:rPr>
          <w:rFonts w:ascii="Times New Roman" w:eastAsia="宋体" w:hAnsi="Times New Roman" w:hint="eastAsia"/>
          <w:bCs/>
          <w:sz w:val="24"/>
          <w:szCs w:val="32"/>
        </w:rPr>
        <w:t>阴离子交换</w:t>
      </w:r>
      <w:r w:rsidR="000B7D3B">
        <w:rPr>
          <w:rFonts w:ascii="Times New Roman" w:eastAsia="宋体" w:hAnsi="Times New Roman" w:hint="eastAsia"/>
          <w:bCs/>
          <w:sz w:val="24"/>
          <w:szCs w:val="32"/>
        </w:rPr>
        <w:t>法</w:t>
      </w:r>
      <w:r w:rsidR="000B7D3B" w:rsidRPr="00F74F8D">
        <w:rPr>
          <w:rFonts w:ascii="Times New Roman" w:eastAsia="宋体" w:hAnsi="Times New Roman" w:cs="Times New Roman" w:hint="eastAsia"/>
          <w:bCs/>
          <w:sz w:val="24"/>
          <w:szCs w:val="32"/>
        </w:rPr>
        <w:t>宜</w:t>
      </w:r>
      <w:r w:rsidR="000B7D3B" w:rsidRPr="00F74F8D">
        <w:rPr>
          <w:rFonts w:ascii="Times New Roman" w:eastAsia="宋体" w:hAnsi="Times New Roman" w:cs="Times New Roman"/>
          <w:bCs/>
          <w:sz w:val="24"/>
          <w:szCs w:val="32"/>
        </w:rPr>
        <w:t>采用</w:t>
      </w:r>
      <w:r w:rsidR="000B7D3B" w:rsidRPr="00F74F8D">
        <w:rPr>
          <w:rFonts w:ascii="Times New Roman" w:eastAsia="宋体" w:hAnsi="Times New Roman" w:cs="Times New Roman" w:hint="eastAsia"/>
          <w:bCs/>
          <w:sz w:val="24"/>
          <w:szCs w:val="32"/>
        </w:rPr>
        <w:t>吸附</w:t>
      </w:r>
      <w:r w:rsidR="000B7D3B" w:rsidRPr="00F74F8D">
        <w:rPr>
          <w:rFonts w:ascii="Times New Roman" w:eastAsia="宋体" w:hAnsi="Times New Roman" w:cs="Times New Roman"/>
          <w:bCs/>
          <w:sz w:val="24"/>
          <w:szCs w:val="32"/>
        </w:rPr>
        <w:t>过滤</w:t>
      </w:r>
      <w:r w:rsidR="000B7D3B" w:rsidRPr="00F74F8D">
        <w:rPr>
          <w:rFonts w:ascii="Times New Roman" w:eastAsia="宋体" w:hAnsi="Times New Roman" w:cs="Times New Roman" w:hint="eastAsia"/>
          <w:bCs/>
          <w:sz w:val="24"/>
          <w:szCs w:val="32"/>
        </w:rPr>
        <w:t>工艺，</w:t>
      </w:r>
      <w:r w:rsidR="000B7D3B" w:rsidRPr="00F74F8D">
        <w:rPr>
          <w:rFonts w:ascii="Times New Roman" w:eastAsia="宋体" w:hAnsi="Times New Roman" w:cs="Times New Roman"/>
          <w:bCs/>
          <w:sz w:val="24"/>
          <w:szCs w:val="32"/>
        </w:rPr>
        <w:t>并</w:t>
      </w:r>
      <w:r w:rsidR="000B7D3B" w:rsidRPr="00F74F8D">
        <w:rPr>
          <w:rFonts w:ascii="Times New Roman" w:eastAsia="宋体" w:hAnsi="Times New Roman" w:cs="Times New Roman" w:hint="eastAsia"/>
          <w:bCs/>
          <w:sz w:val="24"/>
          <w:szCs w:val="32"/>
        </w:rPr>
        <w:t>应</w:t>
      </w:r>
      <w:r w:rsidR="000B7D3B" w:rsidRPr="00F74F8D">
        <w:rPr>
          <w:rFonts w:ascii="Times New Roman" w:eastAsia="宋体" w:hAnsi="Times New Roman" w:cs="Times New Roman"/>
          <w:bCs/>
          <w:sz w:val="24"/>
          <w:szCs w:val="32"/>
        </w:rPr>
        <w:t>遵循下列规定：</w:t>
      </w:r>
    </w:p>
    <w:p w14:paraId="45803F7A" w14:textId="77777777" w:rsidR="00B4083C" w:rsidRPr="00B4083C" w:rsidRDefault="00B4083C" w:rsidP="00F74F8D">
      <w:pPr>
        <w:spacing w:line="360" w:lineRule="auto"/>
        <w:ind w:firstLineChars="200" w:firstLine="482"/>
        <w:rPr>
          <w:rFonts w:ascii="Times New Roman" w:eastAsia="宋体" w:hAnsi="Times New Roman" w:cs="Times New Roman"/>
          <w:b/>
          <w:sz w:val="24"/>
          <w:szCs w:val="24"/>
        </w:rPr>
      </w:pPr>
      <w:r w:rsidRPr="003A676E">
        <w:rPr>
          <w:rFonts w:ascii="Times New Roman" w:eastAsia="宋体" w:hAnsi="Times New Roman" w:cs="Times New Roman" w:hint="eastAsia"/>
          <w:b/>
          <w:sz w:val="24"/>
          <w:szCs w:val="24"/>
        </w:rPr>
        <w:t>1</w:t>
      </w:r>
      <w:r w:rsidRPr="00B4083C">
        <w:rPr>
          <w:rFonts w:ascii="Times New Roman" w:eastAsia="宋体" w:hAnsi="Times New Roman" w:cs="Times New Roman" w:hint="eastAsia"/>
          <w:bCs/>
          <w:sz w:val="24"/>
          <w:szCs w:val="24"/>
        </w:rPr>
        <w:t>若水源水含有放射性铀时，水源水经絮凝、沉淀后可采用弱碱性阴离子交换树脂作为滤料进行吸附过滤。</w:t>
      </w:r>
    </w:p>
    <w:p w14:paraId="640FFD5D" w14:textId="77777777" w:rsidR="00B4083C" w:rsidRPr="00B4083C" w:rsidRDefault="00B4083C" w:rsidP="00F74F8D">
      <w:pPr>
        <w:spacing w:line="360" w:lineRule="auto"/>
        <w:ind w:firstLineChars="200" w:firstLine="420"/>
        <w:rPr>
          <w:rFonts w:ascii="Times New Roman" w:eastAsia="宋体" w:hAnsi="Times New Roman" w:cs="Times New Roman"/>
          <w:b/>
          <w:sz w:val="24"/>
          <w:szCs w:val="24"/>
        </w:rPr>
      </w:pPr>
      <w:r w:rsidRPr="00B4083C">
        <w:rPr>
          <w:rFonts w:ascii="Times New Roman" w:eastAsia="华文楷体" w:hAnsi="华文楷体"/>
          <w:szCs w:val="21"/>
        </w:rPr>
        <w:t>【条文说明】</w:t>
      </w:r>
      <w:r w:rsidRPr="00B4083C">
        <w:rPr>
          <w:rFonts w:ascii="Times New Roman" w:eastAsia="华文楷体" w:hAnsi="华文楷体" w:hint="eastAsia"/>
          <w:szCs w:val="21"/>
        </w:rPr>
        <w:t>弱碱性阴离子交换树脂是一类在骨架上结合有伯氨基、仲胺基、叔胺基的聚合物，由于在水溶液中呈现弱碱性，故被称为弱碱性阴离子交换树脂。弱碱性阴离子交换树脂对水源水中的铀具备高度吸附选择性。水源水中铀的去除可采用国产</w:t>
      </w:r>
      <w:r w:rsidRPr="00B4083C">
        <w:rPr>
          <w:rFonts w:ascii="Times New Roman" w:eastAsia="华文楷体" w:hAnsi="华文楷体" w:hint="eastAsia"/>
          <w:szCs w:val="21"/>
        </w:rPr>
        <w:t>D301</w:t>
      </w:r>
      <w:r w:rsidRPr="00B4083C">
        <w:rPr>
          <w:rFonts w:ascii="Times New Roman" w:eastAsia="华文楷体" w:hAnsi="华文楷体" w:hint="eastAsia"/>
          <w:szCs w:val="21"/>
        </w:rPr>
        <w:t>树脂或者陶氏化学公司</w:t>
      </w:r>
      <w:r w:rsidRPr="00B4083C">
        <w:rPr>
          <w:rFonts w:ascii="Times New Roman" w:eastAsia="华文楷体" w:hAnsi="华文楷体" w:hint="eastAsia"/>
          <w:szCs w:val="21"/>
        </w:rPr>
        <w:t>IRA67</w:t>
      </w:r>
      <w:r w:rsidRPr="00B4083C">
        <w:rPr>
          <w:rFonts w:ascii="Times New Roman" w:eastAsia="华文楷体" w:hAnsi="华文楷体" w:hint="eastAsia"/>
          <w:szCs w:val="21"/>
        </w:rPr>
        <w:t>树脂。</w:t>
      </w:r>
    </w:p>
    <w:p w14:paraId="5477D504" w14:textId="457BF045" w:rsidR="00B4083C" w:rsidRPr="00B4083C" w:rsidRDefault="00B4083C" w:rsidP="00F74F8D">
      <w:pPr>
        <w:spacing w:line="360" w:lineRule="auto"/>
        <w:ind w:firstLineChars="200" w:firstLine="482"/>
        <w:rPr>
          <w:rFonts w:ascii="Times New Roman" w:eastAsia="宋体" w:hAnsi="Times New Roman" w:cs="Times New Roman"/>
          <w:bCs/>
          <w:sz w:val="24"/>
          <w:szCs w:val="24"/>
        </w:rPr>
      </w:pPr>
      <w:r w:rsidRPr="003A676E">
        <w:rPr>
          <w:rFonts w:ascii="Times New Roman" w:eastAsia="宋体" w:hAnsi="Times New Roman" w:cs="Times New Roman"/>
          <w:b/>
          <w:sz w:val="24"/>
          <w:szCs w:val="24"/>
        </w:rPr>
        <w:t>2</w:t>
      </w:r>
      <w:r w:rsidRPr="00B4083C">
        <w:rPr>
          <w:rFonts w:ascii="Times New Roman" w:eastAsia="宋体" w:hAnsi="Times New Roman" w:cs="Times New Roman" w:hint="eastAsia"/>
          <w:bCs/>
          <w:sz w:val="24"/>
          <w:szCs w:val="24"/>
        </w:rPr>
        <w:t>滤床运行时流速应控制在</w:t>
      </w:r>
      <w:r w:rsidRPr="00B4083C">
        <w:rPr>
          <w:rFonts w:ascii="Times New Roman" w:eastAsia="宋体" w:hAnsi="Times New Roman" w:cs="Times New Roman"/>
          <w:bCs/>
          <w:sz w:val="24"/>
          <w:szCs w:val="24"/>
        </w:rPr>
        <w:t xml:space="preserve">5 </w:t>
      </w:r>
      <w:r w:rsidRPr="00B4083C">
        <w:rPr>
          <w:rFonts w:ascii="Times New Roman" w:eastAsia="宋体" w:hAnsi="Times New Roman" w:cs="Times New Roman" w:hint="eastAsia"/>
          <w:bCs/>
          <w:sz w:val="24"/>
          <w:szCs w:val="24"/>
        </w:rPr>
        <w:t>m</w:t>
      </w:r>
      <w:r w:rsidRPr="00B4083C">
        <w:rPr>
          <w:rFonts w:ascii="Times New Roman" w:eastAsia="宋体" w:hAnsi="Times New Roman" w:cs="Times New Roman"/>
          <w:bCs/>
          <w:sz w:val="24"/>
          <w:szCs w:val="24"/>
        </w:rPr>
        <w:t>/</w:t>
      </w:r>
      <w:r w:rsidRPr="00B4083C">
        <w:rPr>
          <w:rFonts w:ascii="Times New Roman" w:eastAsia="宋体" w:hAnsi="Times New Roman" w:cs="Times New Roman" w:hint="eastAsia"/>
          <w:bCs/>
          <w:sz w:val="24"/>
          <w:szCs w:val="24"/>
        </w:rPr>
        <w:t>h</w:t>
      </w:r>
      <w:r w:rsidRPr="00B4083C">
        <w:rPr>
          <w:rFonts w:ascii="Times New Roman" w:eastAsia="宋体" w:hAnsi="Times New Roman" w:cs="Times New Roman"/>
          <w:bCs/>
          <w:sz w:val="24"/>
          <w:szCs w:val="24"/>
        </w:rPr>
        <w:t>~10 m/h</w:t>
      </w:r>
      <w:r w:rsidRPr="00B4083C">
        <w:rPr>
          <w:rFonts w:ascii="Times New Roman" w:eastAsia="宋体" w:hAnsi="Times New Roman" w:cs="Times New Roman" w:hint="eastAsia"/>
          <w:bCs/>
          <w:sz w:val="24"/>
          <w:szCs w:val="24"/>
        </w:rPr>
        <w:t>范围内。</w:t>
      </w:r>
    </w:p>
    <w:p w14:paraId="1433DA70" w14:textId="77777777" w:rsidR="00B4083C" w:rsidRPr="00B4083C" w:rsidRDefault="00B4083C" w:rsidP="00F74F8D">
      <w:pPr>
        <w:spacing w:line="360" w:lineRule="auto"/>
        <w:ind w:firstLineChars="200" w:firstLine="420"/>
        <w:rPr>
          <w:rFonts w:ascii="Times New Roman" w:eastAsia="华文楷体" w:hAnsi="华文楷体"/>
          <w:szCs w:val="21"/>
        </w:rPr>
      </w:pPr>
      <w:r w:rsidRPr="00B4083C">
        <w:rPr>
          <w:rFonts w:ascii="Times New Roman" w:eastAsia="华文楷体" w:hAnsi="华文楷体"/>
          <w:szCs w:val="21"/>
        </w:rPr>
        <w:t>【条文说明】</w:t>
      </w:r>
      <w:r w:rsidRPr="00B4083C">
        <w:rPr>
          <w:rFonts w:ascii="Times New Roman" w:eastAsia="华文楷体" w:hAnsi="华文楷体" w:hint="eastAsia"/>
          <w:szCs w:val="21"/>
        </w:rPr>
        <w:t>滤床在运行时应保证合适的滤速，以使离子交换树脂与水中的铀有充分的接触时间。过滤时推荐使用上向流模式。当滤速控制在</w:t>
      </w:r>
      <w:r w:rsidRPr="00B4083C">
        <w:rPr>
          <w:rFonts w:ascii="Times New Roman" w:eastAsia="华文楷体" w:hAnsi="华文楷体"/>
          <w:szCs w:val="21"/>
        </w:rPr>
        <w:t>5 m/h~10 m/h</w:t>
      </w:r>
      <w:r w:rsidRPr="00B4083C">
        <w:rPr>
          <w:rFonts w:ascii="Times New Roman" w:eastAsia="华文楷体" w:hAnsi="华文楷体" w:hint="eastAsia"/>
          <w:szCs w:val="21"/>
        </w:rPr>
        <w:t>区间</w:t>
      </w:r>
      <w:r w:rsidRPr="00B4083C">
        <w:rPr>
          <w:rFonts w:ascii="Times New Roman" w:eastAsia="华文楷体" w:hAnsi="华文楷体"/>
          <w:szCs w:val="21"/>
        </w:rPr>
        <w:t>范围内</w:t>
      </w:r>
      <w:r w:rsidRPr="00B4083C">
        <w:rPr>
          <w:rFonts w:ascii="Times New Roman" w:eastAsia="华文楷体" w:hAnsi="华文楷体" w:hint="eastAsia"/>
          <w:szCs w:val="21"/>
        </w:rPr>
        <w:t>时，滤床对铀的去除效率可达到</w:t>
      </w:r>
      <w:r w:rsidRPr="00B4083C">
        <w:rPr>
          <w:rFonts w:ascii="Times New Roman" w:eastAsia="华文楷体" w:hAnsi="华文楷体"/>
          <w:szCs w:val="21"/>
        </w:rPr>
        <w:t>98%</w:t>
      </w:r>
      <w:r w:rsidRPr="00B4083C">
        <w:rPr>
          <w:rFonts w:ascii="Times New Roman" w:eastAsia="华文楷体" w:hAnsi="华文楷体"/>
          <w:szCs w:val="21"/>
        </w:rPr>
        <w:t>以上</w:t>
      </w:r>
      <w:r w:rsidRPr="00B4083C">
        <w:rPr>
          <w:rFonts w:ascii="Times New Roman" w:eastAsia="华文楷体" w:hAnsi="华文楷体" w:hint="eastAsia"/>
          <w:szCs w:val="21"/>
        </w:rPr>
        <w:t>。</w:t>
      </w:r>
    </w:p>
    <w:p w14:paraId="244FC851" w14:textId="3EBD57C4" w:rsidR="00B4083C" w:rsidRPr="00B4083C" w:rsidRDefault="00B4083C" w:rsidP="00F74F8D">
      <w:pPr>
        <w:spacing w:line="360" w:lineRule="auto"/>
        <w:ind w:firstLineChars="200" w:firstLine="482"/>
        <w:rPr>
          <w:rFonts w:ascii="Times New Roman" w:eastAsia="宋体" w:hAnsi="Times New Roman" w:cs="Times New Roman"/>
          <w:bCs/>
          <w:sz w:val="24"/>
          <w:szCs w:val="24"/>
        </w:rPr>
      </w:pPr>
      <w:r w:rsidRPr="00B4083C">
        <w:rPr>
          <w:rFonts w:ascii="Times New Roman" w:eastAsia="宋体" w:hAnsi="Times New Roman" w:cs="Times New Roman"/>
          <w:b/>
          <w:sz w:val="24"/>
          <w:szCs w:val="24"/>
        </w:rPr>
        <w:t>3</w:t>
      </w:r>
      <w:r w:rsidRPr="00B4083C">
        <w:rPr>
          <w:rFonts w:ascii="Times New Roman" w:eastAsia="宋体" w:hAnsi="Times New Roman" w:cs="Times New Roman" w:hint="eastAsia"/>
          <w:bCs/>
          <w:sz w:val="24"/>
          <w:szCs w:val="24"/>
        </w:rPr>
        <w:t>出水的铀浓度应全程对其进行监测。若出水铀浓度高于</w:t>
      </w:r>
      <w:r w:rsidRPr="00B4083C">
        <w:rPr>
          <w:rFonts w:ascii="Times New Roman" w:eastAsia="宋体" w:hAnsi="Times New Roman" w:cs="Times New Roman"/>
          <w:bCs/>
          <w:sz w:val="24"/>
          <w:szCs w:val="24"/>
        </w:rPr>
        <w:t xml:space="preserve">30 </w:t>
      </w:r>
      <w:r w:rsidRPr="00B4083C">
        <w:rPr>
          <w:rFonts w:ascii="Times New Roman" w:eastAsia="宋体" w:hAnsi="Times New Roman" w:cs="Times New Roman"/>
          <w:bCs/>
          <w:sz w:val="24"/>
          <w:szCs w:val="24"/>
        </w:rPr>
        <w:sym w:font="Symbol" w:char="F06D"/>
      </w:r>
      <w:r w:rsidRPr="00B4083C">
        <w:rPr>
          <w:rFonts w:ascii="Times New Roman" w:eastAsia="宋体" w:hAnsi="Times New Roman" w:cs="Times New Roman"/>
          <w:bCs/>
          <w:sz w:val="24"/>
          <w:szCs w:val="24"/>
        </w:rPr>
        <w:t>g/L</w:t>
      </w:r>
      <w:r w:rsidRPr="00B4083C">
        <w:rPr>
          <w:rFonts w:ascii="Times New Roman" w:eastAsia="宋体" w:hAnsi="Times New Roman" w:cs="Times New Roman" w:hint="eastAsia"/>
          <w:bCs/>
          <w:sz w:val="24"/>
          <w:szCs w:val="24"/>
        </w:rPr>
        <w:t>时，滤床中树脂应及时再生或者更换。再生后的树脂经水洗后可重复利用，废弃树脂则应视其活度水平高低予以妥善处置。</w:t>
      </w:r>
    </w:p>
    <w:p w14:paraId="23C485CC" w14:textId="5953C90C" w:rsidR="00B4083C" w:rsidRPr="00B4083C" w:rsidRDefault="00B4083C" w:rsidP="00F74F8D">
      <w:pPr>
        <w:spacing w:line="360" w:lineRule="auto"/>
        <w:ind w:firstLineChars="200" w:firstLine="420"/>
        <w:rPr>
          <w:rFonts w:ascii="Times New Roman" w:eastAsia="华文楷体" w:hAnsi="华文楷体"/>
          <w:szCs w:val="21"/>
        </w:rPr>
      </w:pPr>
      <w:r w:rsidRPr="00B4083C">
        <w:rPr>
          <w:rFonts w:ascii="Times New Roman" w:eastAsia="华文楷体" w:hAnsi="华文楷体"/>
          <w:szCs w:val="21"/>
        </w:rPr>
        <w:t>【条文说明】</w:t>
      </w:r>
      <w:r w:rsidRPr="00B4083C">
        <w:rPr>
          <w:rFonts w:ascii="Times New Roman" w:eastAsia="华文楷体" w:hAnsi="华文楷体" w:hint="eastAsia"/>
          <w:szCs w:val="21"/>
        </w:rPr>
        <w:t>若树脂吸附位点逐渐达到饱和，树脂床对铀的吸附效率也将逐渐下降，进而不能满足饮用水安全卫生要求。因此，出水的铀质量浓度应全程对其进行监测。一旦出水铀质量浓度高于世界卫生组织</w:t>
      </w:r>
      <w:r w:rsidRPr="00B4083C">
        <w:rPr>
          <w:rFonts w:ascii="Times New Roman" w:eastAsia="华文楷体" w:hAnsi="华文楷体"/>
          <w:szCs w:val="21"/>
        </w:rPr>
        <w:t>规定</w:t>
      </w:r>
      <w:r w:rsidRPr="00B4083C">
        <w:rPr>
          <w:rFonts w:ascii="Times New Roman" w:eastAsia="华文楷体" w:hAnsi="华文楷体" w:hint="eastAsia"/>
          <w:szCs w:val="21"/>
        </w:rPr>
        <w:t>的</w:t>
      </w:r>
      <w:r w:rsidRPr="00B4083C">
        <w:rPr>
          <w:rFonts w:ascii="Times New Roman" w:eastAsia="华文楷体" w:hAnsi="华文楷体"/>
          <w:szCs w:val="21"/>
        </w:rPr>
        <w:t xml:space="preserve">30 </w:t>
      </w:r>
      <w:r w:rsidRPr="00B4083C">
        <w:rPr>
          <w:rFonts w:ascii="Times New Roman" w:eastAsia="华文楷体" w:hAnsi="华文楷体"/>
          <w:szCs w:val="21"/>
        </w:rPr>
        <w:sym w:font="Symbol" w:char="F06D"/>
      </w:r>
      <w:r w:rsidRPr="00B4083C">
        <w:rPr>
          <w:rFonts w:ascii="Times New Roman" w:eastAsia="华文楷体" w:hAnsi="华文楷体"/>
          <w:szCs w:val="21"/>
        </w:rPr>
        <w:t>g/L</w:t>
      </w:r>
      <w:r w:rsidRPr="00B4083C">
        <w:rPr>
          <w:rFonts w:ascii="Times New Roman" w:eastAsia="华文楷体" w:hAnsi="华文楷体"/>
          <w:szCs w:val="21"/>
        </w:rPr>
        <w:t>，</w:t>
      </w:r>
      <w:r w:rsidRPr="00B4083C">
        <w:rPr>
          <w:rFonts w:ascii="Times New Roman" w:eastAsia="华文楷体" w:hAnsi="华文楷体" w:hint="eastAsia"/>
          <w:szCs w:val="21"/>
        </w:rPr>
        <w:t>树脂</w:t>
      </w:r>
      <w:r w:rsidRPr="00B4083C">
        <w:rPr>
          <w:rFonts w:ascii="Times New Roman" w:eastAsia="华文楷体" w:hAnsi="华文楷体"/>
          <w:szCs w:val="21"/>
        </w:rPr>
        <w:t>应及时</w:t>
      </w:r>
      <w:r w:rsidRPr="00B4083C">
        <w:rPr>
          <w:rFonts w:ascii="Times New Roman" w:eastAsia="华文楷体" w:hAnsi="华文楷体" w:hint="eastAsia"/>
          <w:szCs w:val="21"/>
        </w:rPr>
        <w:t>再生或者</w:t>
      </w:r>
      <w:r w:rsidRPr="00B4083C">
        <w:rPr>
          <w:rFonts w:ascii="Times New Roman" w:eastAsia="华文楷体" w:hAnsi="华文楷体"/>
          <w:szCs w:val="21"/>
        </w:rPr>
        <w:t>更换</w:t>
      </w:r>
      <w:r w:rsidRPr="00B4083C">
        <w:rPr>
          <w:rFonts w:ascii="Times New Roman" w:eastAsia="华文楷体" w:hAnsi="华文楷体" w:hint="eastAsia"/>
          <w:szCs w:val="21"/>
        </w:rPr>
        <w:t>。树脂再生可采用</w:t>
      </w:r>
      <w:r w:rsidRPr="00B4083C">
        <w:rPr>
          <w:rFonts w:ascii="Times New Roman" w:eastAsia="华文楷体" w:hAnsi="华文楷体"/>
          <w:szCs w:val="21"/>
        </w:rPr>
        <w:t>0.5 mol/L</w:t>
      </w:r>
      <w:r w:rsidRPr="00B4083C">
        <w:rPr>
          <w:rFonts w:ascii="Times New Roman" w:eastAsia="华文楷体" w:hAnsi="华文楷体" w:hint="eastAsia"/>
          <w:szCs w:val="21"/>
        </w:rPr>
        <w:t>盐酸或者硝酸对其进行解吸和再生，解吸的铀可予以回收利用。若树脂直接更换，则废弃树脂应视其活度水平高低按《放射性废物管理规定》</w:t>
      </w:r>
      <w:r w:rsidR="00B53C76">
        <w:rPr>
          <w:rFonts w:ascii="Times New Roman" w:eastAsia="华文楷体" w:hAnsi="华文楷体" w:hint="eastAsia"/>
          <w:szCs w:val="21"/>
        </w:rPr>
        <w:t>（</w:t>
      </w:r>
      <w:r w:rsidRPr="00B4083C">
        <w:rPr>
          <w:rFonts w:ascii="Times New Roman" w:eastAsia="华文楷体" w:hAnsi="华文楷体"/>
          <w:szCs w:val="21"/>
        </w:rPr>
        <w:t>GB 14500</w:t>
      </w:r>
      <w:r w:rsidR="00B53C76">
        <w:rPr>
          <w:rFonts w:ascii="Times New Roman" w:eastAsia="华文楷体" w:hAnsi="华文楷体" w:hint="eastAsia"/>
          <w:szCs w:val="21"/>
        </w:rPr>
        <w:t>）</w:t>
      </w:r>
      <w:r w:rsidRPr="00B4083C">
        <w:rPr>
          <w:rFonts w:ascii="Times New Roman" w:eastAsia="华文楷体" w:hAnsi="华文楷体" w:hint="eastAsia"/>
          <w:szCs w:val="21"/>
        </w:rPr>
        <w:t>予以妥善处置。</w:t>
      </w:r>
    </w:p>
    <w:p w14:paraId="75382DD6" w14:textId="357EF59A" w:rsidR="0013217E" w:rsidRPr="00B4083C" w:rsidRDefault="0013217E" w:rsidP="0013217E">
      <w:pPr>
        <w:spacing w:line="360" w:lineRule="auto"/>
        <w:ind w:firstLineChars="200" w:firstLine="480"/>
        <w:rPr>
          <w:rStyle w:val="fontstyle01"/>
          <w:rFonts w:ascii="Times New Roman" w:eastAsia="华文楷体" w:hAnsi="华文楷体"/>
          <w:szCs w:val="21"/>
        </w:rPr>
      </w:pPr>
    </w:p>
    <w:p w14:paraId="059CBCC4" w14:textId="004C123B" w:rsidR="00E71B1C" w:rsidRDefault="00E71B1C">
      <w:pPr>
        <w:spacing w:line="360" w:lineRule="auto"/>
        <w:ind w:firstLineChars="200" w:firstLine="420"/>
        <w:rPr>
          <w:rFonts w:ascii="Times New Roman" w:eastAsia="华文楷体" w:hAnsi="华文楷体"/>
          <w:szCs w:val="21"/>
        </w:rPr>
        <w:sectPr w:rsidR="00E71B1C">
          <w:pgSz w:w="11906" w:h="16838"/>
          <w:pgMar w:top="1440" w:right="1800" w:bottom="1440" w:left="1800" w:header="851" w:footer="992" w:gutter="0"/>
          <w:cols w:space="425"/>
          <w:docGrid w:type="lines" w:linePitch="312"/>
        </w:sectPr>
      </w:pPr>
    </w:p>
    <w:p w14:paraId="69024DBE" w14:textId="77777777" w:rsidR="00E71B1C" w:rsidRDefault="00E71B1C">
      <w:pPr>
        <w:spacing w:line="360" w:lineRule="auto"/>
        <w:ind w:firstLineChars="200" w:firstLine="420"/>
        <w:rPr>
          <w:rFonts w:ascii="Times New Roman" w:eastAsia="华文楷体" w:hAnsi="华文楷体"/>
          <w:szCs w:val="21"/>
        </w:rPr>
      </w:pPr>
    </w:p>
    <w:p w14:paraId="186D681D" w14:textId="0DFD594E" w:rsidR="00E71B1C" w:rsidRDefault="004133BF">
      <w:pPr>
        <w:pStyle w:val="1"/>
        <w:jc w:val="center"/>
      </w:pPr>
      <w:bookmarkStart w:id="89" w:name="_Toc119488135"/>
      <w:bookmarkStart w:id="90" w:name="_Toc119664469"/>
      <w:r>
        <w:t xml:space="preserve">7 </w:t>
      </w:r>
      <w:r>
        <w:rPr>
          <w:rFonts w:hint="eastAsia"/>
        </w:rPr>
        <w:t>废物处置</w:t>
      </w:r>
      <w:bookmarkEnd w:id="89"/>
      <w:bookmarkEnd w:id="90"/>
    </w:p>
    <w:p w14:paraId="294A3836" w14:textId="52ED0AB7" w:rsidR="001C6267" w:rsidRPr="00CA7881" w:rsidRDefault="001C6267" w:rsidP="001C6267">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 xml:space="preserve">7.0.1 </w:t>
      </w:r>
      <w:r w:rsidR="00CA7881">
        <w:rPr>
          <w:rFonts w:ascii="Times New Roman" w:eastAsia="宋体" w:hAnsi="Times New Roman" w:cs="Times New Roman"/>
          <w:b/>
          <w:sz w:val="24"/>
          <w:szCs w:val="24"/>
        </w:rPr>
        <w:t xml:space="preserve"> </w:t>
      </w:r>
      <w:r w:rsidRPr="00CA7881">
        <w:rPr>
          <w:rFonts w:ascii="Times New Roman" w:eastAsia="宋体" w:hAnsi="Times New Roman" w:cs="Times New Roman" w:hint="eastAsia"/>
          <w:bCs/>
          <w:sz w:val="24"/>
          <w:szCs w:val="24"/>
        </w:rPr>
        <w:t>废物处置包括</w:t>
      </w:r>
      <w:r w:rsidR="004825CD" w:rsidRPr="004825CD">
        <w:rPr>
          <w:rFonts w:ascii="Times New Roman" w:eastAsia="宋体" w:hAnsi="Times New Roman" w:cs="Times New Roman" w:hint="eastAsia"/>
          <w:bCs/>
          <w:sz w:val="24"/>
          <w:szCs w:val="24"/>
        </w:rPr>
        <w:t>放射性污染饮用水水源水质净化</w:t>
      </w:r>
      <w:r w:rsidR="004825CD">
        <w:rPr>
          <w:rFonts w:ascii="Times New Roman" w:eastAsia="宋体" w:hAnsi="Times New Roman" w:cs="Times New Roman" w:hint="eastAsia"/>
          <w:bCs/>
          <w:sz w:val="24"/>
          <w:szCs w:val="24"/>
        </w:rPr>
        <w:t>过程中产生的</w:t>
      </w:r>
      <w:r w:rsidRPr="00CA7881">
        <w:rPr>
          <w:rFonts w:ascii="Times New Roman" w:eastAsia="宋体" w:hAnsi="Times New Roman" w:cs="Times New Roman" w:hint="eastAsia"/>
          <w:bCs/>
          <w:sz w:val="24"/>
          <w:szCs w:val="24"/>
        </w:rPr>
        <w:t>污泥、材料等的处置。含极短寿命核素（如</w:t>
      </w:r>
      <w:r w:rsidRPr="00CA7881">
        <w:rPr>
          <w:rFonts w:ascii="Times New Roman" w:eastAsia="宋体" w:hAnsi="Times New Roman" w:cs="Times New Roman" w:hint="eastAsia"/>
          <w:bCs/>
          <w:sz w:val="24"/>
          <w:szCs w:val="24"/>
          <w:vertAlign w:val="superscript"/>
        </w:rPr>
        <w:t>131</w:t>
      </w:r>
      <w:r w:rsidRPr="00CA7881">
        <w:rPr>
          <w:rFonts w:ascii="Times New Roman" w:eastAsia="宋体" w:hAnsi="Times New Roman" w:cs="Times New Roman" w:hint="eastAsia"/>
          <w:bCs/>
          <w:sz w:val="24"/>
          <w:szCs w:val="24"/>
        </w:rPr>
        <w:t>I</w:t>
      </w:r>
      <w:r w:rsidRPr="00CA7881">
        <w:rPr>
          <w:rFonts w:ascii="Times New Roman" w:eastAsia="宋体" w:hAnsi="Times New Roman" w:cs="Times New Roman" w:hint="eastAsia"/>
          <w:bCs/>
          <w:sz w:val="24"/>
          <w:szCs w:val="24"/>
        </w:rPr>
        <w:t>等）的废物，应储存衰变后解控；含极低水平核素的废物应进行填埋处置。</w:t>
      </w:r>
    </w:p>
    <w:p w14:paraId="1F5B3EAB" w14:textId="46C89BCD" w:rsidR="001C6267" w:rsidRPr="004825CD" w:rsidRDefault="001C6267" w:rsidP="004825CD">
      <w:pPr>
        <w:spacing w:line="360" w:lineRule="auto"/>
        <w:ind w:firstLineChars="200" w:firstLine="420"/>
        <w:rPr>
          <w:rFonts w:ascii="Times New Roman" w:eastAsia="华文楷体" w:hAnsi="华文楷体"/>
          <w:bCs/>
          <w:szCs w:val="21"/>
        </w:rPr>
      </w:pPr>
      <w:r>
        <w:rPr>
          <w:rFonts w:ascii="Times New Roman" w:eastAsia="华文楷体" w:hAnsi="华文楷体" w:hint="eastAsia"/>
          <w:szCs w:val="21"/>
        </w:rPr>
        <w:t>【条文说明】供水单位采用先进技术进行放射性超标饮用水水源净化，含放射性核素的废水、废污泥、废材料是废物的主要来源。其中，不再利用的</w:t>
      </w:r>
      <w:bookmarkStart w:id="91" w:name="_Hlk119396293"/>
      <w:r>
        <w:rPr>
          <w:rFonts w:ascii="Times New Roman" w:eastAsia="华文楷体" w:hAnsi="华文楷体" w:hint="eastAsia"/>
          <w:szCs w:val="21"/>
        </w:rPr>
        <w:t>含放射性核素的废水应达</w:t>
      </w:r>
      <w:r w:rsidR="004825CD">
        <w:rPr>
          <w:rFonts w:ascii="Times New Roman" w:eastAsia="华文楷体" w:hAnsi="华文楷体" w:hint="eastAsia"/>
          <w:szCs w:val="21"/>
        </w:rPr>
        <w:t>到</w:t>
      </w:r>
      <w:r w:rsidR="004825CD" w:rsidRPr="004825CD">
        <w:rPr>
          <w:rFonts w:ascii="Times New Roman" w:eastAsia="华文楷体" w:hAnsi="华文楷体"/>
          <w:bCs/>
          <w:szCs w:val="21"/>
        </w:rPr>
        <w:t>《污水综合排放标准》</w:t>
      </w:r>
      <w:r w:rsidR="00B53C76">
        <w:rPr>
          <w:rFonts w:ascii="Times New Roman" w:eastAsia="华文楷体" w:hAnsi="华文楷体" w:hint="eastAsia"/>
          <w:bCs/>
          <w:szCs w:val="21"/>
        </w:rPr>
        <w:t>（</w:t>
      </w:r>
      <w:r w:rsidR="004825CD" w:rsidRPr="004825CD">
        <w:rPr>
          <w:rFonts w:ascii="Times New Roman" w:eastAsia="华文楷体" w:hAnsi="华文楷体"/>
          <w:bCs/>
          <w:szCs w:val="21"/>
        </w:rPr>
        <w:t>GB 8978</w:t>
      </w:r>
      <w:r w:rsidR="00B53C76">
        <w:rPr>
          <w:rFonts w:ascii="Times New Roman" w:eastAsia="华文楷体" w:hAnsi="华文楷体" w:hint="eastAsia"/>
          <w:bCs/>
          <w:szCs w:val="21"/>
        </w:rPr>
        <w:t>）</w:t>
      </w:r>
      <w:r w:rsidR="004825CD">
        <w:rPr>
          <w:rFonts w:ascii="Times New Roman" w:eastAsia="华文楷体" w:hAnsi="华文楷体" w:hint="eastAsia"/>
          <w:bCs/>
          <w:szCs w:val="21"/>
        </w:rPr>
        <w:t>后进行</w:t>
      </w:r>
      <w:r>
        <w:rPr>
          <w:rFonts w:ascii="Times New Roman" w:eastAsia="华文楷体" w:hAnsi="华文楷体" w:hint="eastAsia"/>
          <w:szCs w:val="21"/>
        </w:rPr>
        <w:t>排放</w:t>
      </w:r>
      <w:bookmarkEnd w:id="91"/>
      <w:r>
        <w:rPr>
          <w:rFonts w:ascii="Times New Roman" w:eastAsia="华文楷体" w:hAnsi="华文楷体" w:hint="eastAsia"/>
          <w:szCs w:val="21"/>
        </w:rPr>
        <w:t>，排放前必须经省辐射环境监测管理机构监测核准。</w:t>
      </w:r>
    </w:p>
    <w:p w14:paraId="0A7FF1CD" w14:textId="77777777" w:rsidR="001C6267" w:rsidRDefault="001C6267" w:rsidP="001C6267">
      <w:pPr>
        <w:spacing w:line="360" w:lineRule="auto"/>
        <w:ind w:firstLineChars="200" w:firstLine="420"/>
        <w:rPr>
          <w:rFonts w:ascii="Times New Roman" w:eastAsia="华文楷体" w:hAnsi="华文楷体"/>
          <w:szCs w:val="21"/>
        </w:rPr>
      </w:pPr>
      <w:r>
        <w:rPr>
          <w:rFonts w:ascii="Times New Roman" w:eastAsia="华文楷体" w:hAnsi="华文楷体" w:hint="eastAsia"/>
          <w:szCs w:val="21"/>
        </w:rPr>
        <w:t>依据《放射性废物分类》第一章总则，第二条</w:t>
      </w:r>
      <w:r>
        <w:rPr>
          <w:rFonts w:ascii="Times New Roman" w:eastAsia="华文楷体" w:hAnsi="华文楷体" w:hint="eastAsia"/>
          <w:szCs w:val="21"/>
        </w:rPr>
        <w:t xml:space="preserve"> </w:t>
      </w:r>
      <w:r>
        <w:rPr>
          <w:rFonts w:ascii="Times New Roman" w:eastAsia="华文楷体" w:hAnsi="华文楷体" w:hint="eastAsia"/>
          <w:szCs w:val="21"/>
        </w:rPr>
        <w:t>本分类体系的基本原则和基本方法适用于所有放射性废物，具体的分类体系主要适用于放射性固体废物。本条款主要适用于含放射性核素的固体废物，排放环境前也必须经省辐射环境监测管理机构监测核准。</w:t>
      </w:r>
    </w:p>
    <w:p w14:paraId="696C0A7B" w14:textId="77777777" w:rsidR="001C6267" w:rsidRDefault="001C6267" w:rsidP="001C6267">
      <w:pPr>
        <w:spacing w:line="360" w:lineRule="auto"/>
        <w:ind w:firstLineChars="200" w:firstLine="420"/>
        <w:rPr>
          <w:rFonts w:ascii="Times New Roman" w:eastAsia="华文楷体" w:hAnsi="华文楷体"/>
          <w:szCs w:val="21"/>
        </w:rPr>
      </w:pPr>
      <w:r>
        <w:rPr>
          <w:rFonts w:ascii="Times New Roman" w:eastAsia="华文楷体" w:hAnsi="华文楷体" w:hint="eastAsia"/>
          <w:szCs w:val="21"/>
        </w:rPr>
        <w:t>本指南结合核素特性，将供水单位废物分为含极短寿命核素的废物、含极低水平核素的废物两类，相应地处置对策为储存衰变后解控、填埋处置。</w:t>
      </w:r>
    </w:p>
    <w:p w14:paraId="70DAF5AF" w14:textId="77777777" w:rsidR="001C6267" w:rsidRDefault="001C6267" w:rsidP="001C6267">
      <w:pPr>
        <w:pStyle w:val="23"/>
        <w:spacing w:after="0" w:line="360" w:lineRule="auto"/>
        <w:ind w:leftChars="0" w:left="0"/>
        <w:rPr>
          <w:rFonts w:ascii="Times New Roman" w:eastAsia="华文楷体" w:hAnsi="华文楷体"/>
          <w:szCs w:val="21"/>
        </w:rPr>
      </w:pPr>
      <w:r>
        <w:rPr>
          <w:rFonts w:ascii="Times New Roman" w:eastAsia="华文楷体" w:hAnsi="华文楷体" w:hint="eastAsia"/>
          <w:szCs w:val="21"/>
        </w:rPr>
        <w:t>依据《放射性废物分类》第四章，第十条极短寿命放射性废物：废物中所含主要放射性核素的半衰期很短，长寿命放射性核素的活度浓度在解控水平以下，极短寿命放射性核素半衰期一般小于</w:t>
      </w:r>
      <w:r>
        <w:rPr>
          <w:rFonts w:ascii="Times New Roman" w:eastAsia="华文楷体" w:hAnsi="华文楷体" w:hint="eastAsia"/>
          <w:szCs w:val="21"/>
        </w:rPr>
        <w:t xml:space="preserve"> 100</w:t>
      </w:r>
      <w:r>
        <w:rPr>
          <w:rFonts w:ascii="Times New Roman" w:eastAsia="华文楷体" w:hAnsi="华文楷体" w:hint="eastAsia"/>
          <w:szCs w:val="21"/>
        </w:rPr>
        <w:t>天，通过最多几年时间的贮存衰变，放射性核素活度浓度即可达到解控水平，实施解控。常见的极短寿命放射性废物如医疗使用碘</w:t>
      </w:r>
      <w:r>
        <w:rPr>
          <w:rFonts w:ascii="Times New Roman" w:eastAsia="华文楷体" w:hAnsi="华文楷体" w:hint="eastAsia"/>
          <w:szCs w:val="21"/>
        </w:rPr>
        <w:t>-131</w:t>
      </w:r>
      <w:r>
        <w:rPr>
          <w:rFonts w:ascii="Times New Roman" w:eastAsia="华文楷体" w:hAnsi="华文楷体" w:hint="eastAsia"/>
          <w:szCs w:val="21"/>
        </w:rPr>
        <w:t>及其他极短寿命放射性核素时产生的废物。</w:t>
      </w:r>
    </w:p>
    <w:p w14:paraId="1B103516" w14:textId="77777777" w:rsidR="001C6267" w:rsidRDefault="001C6267" w:rsidP="001C6267">
      <w:pPr>
        <w:pStyle w:val="23"/>
        <w:spacing w:after="0" w:line="360" w:lineRule="auto"/>
        <w:ind w:leftChars="0" w:left="0"/>
        <w:rPr>
          <w:rFonts w:ascii="Times New Roman" w:eastAsia="华文楷体" w:hAnsi="华文楷体"/>
          <w:szCs w:val="21"/>
        </w:rPr>
      </w:pPr>
      <w:r>
        <w:rPr>
          <w:rFonts w:ascii="Times New Roman" w:eastAsia="华文楷体" w:hAnsi="华文楷体" w:hint="eastAsia"/>
          <w:szCs w:val="21"/>
        </w:rPr>
        <w:t>依据《放射性废物分类》第四章，第十一条</w:t>
      </w:r>
      <w:r>
        <w:rPr>
          <w:rFonts w:ascii="Times New Roman" w:eastAsia="华文楷体" w:hAnsi="华文楷体" w:hint="eastAsia"/>
          <w:szCs w:val="21"/>
        </w:rPr>
        <w:t xml:space="preserve"> </w:t>
      </w:r>
      <w:r>
        <w:rPr>
          <w:rFonts w:ascii="Times New Roman" w:eastAsia="华文楷体" w:hAnsi="华文楷体" w:hint="eastAsia"/>
          <w:szCs w:val="21"/>
        </w:rPr>
        <w:t>极低水平放射性废物：废物中放射性核素活度浓度接近或者略高于豁免水平或解控水平，长寿命放射性核素的活度浓度应当非常有限，仅需采取有限的包容和隔离措施，可以在地表填埋设施处置，或者按照国家固体废物管理规定，在工业固体废物填埋场中处置。极低水平放射性废物的活度浓度下限值为解控水平，上限值一般为解控水平的</w:t>
      </w:r>
      <w:r>
        <w:rPr>
          <w:rFonts w:ascii="Times New Roman" w:eastAsia="华文楷体" w:hAnsi="华文楷体" w:hint="eastAsia"/>
          <w:szCs w:val="21"/>
        </w:rPr>
        <w:t xml:space="preserve"> 10</w:t>
      </w:r>
      <w:r>
        <w:rPr>
          <w:rFonts w:ascii="Times New Roman" w:eastAsia="华文楷体" w:hAnsi="华文楷体" w:hint="eastAsia"/>
          <w:szCs w:val="21"/>
        </w:rPr>
        <w:t>～</w:t>
      </w:r>
      <w:r>
        <w:rPr>
          <w:rFonts w:ascii="Times New Roman" w:eastAsia="华文楷体" w:hAnsi="华文楷体" w:hint="eastAsia"/>
          <w:szCs w:val="21"/>
        </w:rPr>
        <w:t>100</w:t>
      </w:r>
      <w:r>
        <w:rPr>
          <w:rFonts w:ascii="Times New Roman" w:eastAsia="华文楷体" w:hAnsi="华文楷体" w:hint="eastAsia"/>
          <w:szCs w:val="21"/>
        </w:rPr>
        <w:t>倍。</w:t>
      </w:r>
    </w:p>
    <w:p w14:paraId="57D13FDE" w14:textId="34E51117" w:rsidR="001C6267" w:rsidRDefault="001C6267" w:rsidP="001C6267">
      <w:pPr>
        <w:spacing w:line="360" w:lineRule="auto"/>
        <w:ind w:firstLineChars="200" w:firstLine="420"/>
        <w:rPr>
          <w:rFonts w:ascii="Times New Roman" w:eastAsia="华文楷体" w:hAnsi="华文楷体"/>
          <w:szCs w:val="21"/>
        </w:rPr>
      </w:pPr>
      <w:r>
        <w:rPr>
          <w:rFonts w:ascii="Times New Roman" w:eastAsia="华文楷体" w:hAnsi="华文楷体" w:hint="eastAsia"/>
          <w:szCs w:val="21"/>
        </w:rPr>
        <w:t>含非放射性有害组分的废物应当符合国家有关法规标准规定，包括《室外给水设计标准》（</w:t>
      </w:r>
      <w:r>
        <w:rPr>
          <w:rFonts w:ascii="Times New Roman" w:eastAsia="华文楷体" w:hAnsi="华文楷体" w:hint="eastAsia"/>
          <w:szCs w:val="21"/>
        </w:rPr>
        <w:t>GB</w:t>
      </w:r>
      <w:r w:rsidR="00B53C76">
        <w:rPr>
          <w:rFonts w:ascii="Times New Roman" w:eastAsia="华文楷体" w:hAnsi="华文楷体"/>
          <w:szCs w:val="21"/>
        </w:rPr>
        <w:t xml:space="preserve"> </w:t>
      </w:r>
      <w:r>
        <w:rPr>
          <w:rFonts w:ascii="Times New Roman" w:eastAsia="华文楷体" w:hAnsi="华文楷体" w:hint="eastAsia"/>
          <w:szCs w:val="21"/>
        </w:rPr>
        <w:t>50013</w:t>
      </w:r>
      <w:r>
        <w:rPr>
          <w:rFonts w:ascii="Times New Roman" w:eastAsia="华文楷体" w:hAnsi="华文楷体" w:hint="eastAsia"/>
          <w:szCs w:val="21"/>
        </w:rPr>
        <w:t>）</w:t>
      </w:r>
      <w:r>
        <w:rPr>
          <w:rFonts w:ascii="Times New Roman" w:eastAsia="华文楷体" w:hAnsi="华文楷体" w:hint="eastAsia"/>
          <w:szCs w:val="21"/>
        </w:rPr>
        <w:t>10.8</w:t>
      </w:r>
      <w:r>
        <w:rPr>
          <w:rFonts w:ascii="Times New Roman" w:eastAsia="华文楷体" w:hAnsi="华文楷体" w:hint="eastAsia"/>
          <w:szCs w:val="21"/>
        </w:rPr>
        <w:t>泥饼处置和利用相关要求。</w:t>
      </w:r>
    </w:p>
    <w:p w14:paraId="118C0E4E" w14:textId="7A443EB5" w:rsidR="001C6267" w:rsidRPr="00CA7881" w:rsidRDefault="001C6267" w:rsidP="001C6267">
      <w:pPr>
        <w:pStyle w:val="23"/>
        <w:spacing w:after="0" w:line="360" w:lineRule="auto"/>
        <w:ind w:leftChars="0" w:left="0" w:firstLineChars="0" w:firstLine="0"/>
        <w:rPr>
          <w:rFonts w:ascii="Times New Roman" w:eastAsia="华文楷体" w:hAnsi="华文楷体"/>
          <w:bCs/>
          <w:szCs w:val="21"/>
        </w:rPr>
      </w:pPr>
      <w:r>
        <w:rPr>
          <w:rFonts w:ascii="Times New Roman" w:eastAsia="宋体" w:hAnsi="Times New Roman" w:cs="Times New Roman" w:hint="eastAsia"/>
          <w:b/>
          <w:sz w:val="24"/>
          <w:szCs w:val="24"/>
        </w:rPr>
        <w:t xml:space="preserve">7.0.2 </w:t>
      </w:r>
      <w:r w:rsidR="00CA7881">
        <w:rPr>
          <w:rFonts w:ascii="Times New Roman" w:eastAsia="宋体" w:hAnsi="Times New Roman" w:cs="Times New Roman"/>
          <w:b/>
          <w:sz w:val="24"/>
          <w:szCs w:val="24"/>
        </w:rPr>
        <w:t xml:space="preserve"> </w:t>
      </w:r>
      <w:r w:rsidR="00BA5A9B" w:rsidRPr="00BA5A9B">
        <w:rPr>
          <w:rFonts w:ascii="Times New Roman" w:eastAsia="宋体" w:hAnsi="Times New Roman" w:cs="Times New Roman" w:hint="eastAsia"/>
          <w:bCs/>
          <w:sz w:val="24"/>
          <w:szCs w:val="24"/>
        </w:rPr>
        <w:t>持续放射性</w:t>
      </w:r>
      <w:r w:rsidR="00BA5A9B">
        <w:rPr>
          <w:rFonts w:ascii="Times New Roman" w:eastAsia="宋体" w:hAnsi="Times New Roman" w:cs="Times New Roman" w:hint="eastAsia"/>
          <w:bCs/>
          <w:sz w:val="24"/>
          <w:szCs w:val="24"/>
        </w:rPr>
        <w:t>污染</w:t>
      </w:r>
      <w:r w:rsidR="00BA5A9B" w:rsidRPr="00BA5A9B">
        <w:rPr>
          <w:rFonts w:ascii="Times New Roman" w:eastAsia="宋体" w:hAnsi="Times New Roman" w:cs="Times New Roman" w:hint="eastAsia"/>
          <w:bCs/>
          <w:sz w:val="24"/>
          <w:szCs w:val="24"/>
        </w:rPr>
        <w:t>饮用水</w:t>
      </w:r>
      <w:r w:rsidR="00BA5A9B">
        <w:rPr>
          <w:rFonts w:ascii="Times New Roman" w:eastAsia="宋体" w:hAnsi="Times New Roman" w:cs="Times New Roman" w:hint="eastAsia"/>
          <w:bCs/>
          <w:sz w:val="24"/>
          <w:szCs w:val="24"/>
        </w:rPr>
        <w:t>水源水质</w:t>
      </w:r>
      <w:r w:rsidR="00BA5A9B" w:rsidRPr="00BA5A9B">
        <w:rPr>
          <w:rFonts w:ascii="Times New Roman" w:eastAsia="宋体" w:hAnsi="Times New Roman" w:cs="Times New Roman" w:hint="eastAsia"/>
          <w:bCs/>
          <w:sz w:val="24"/>
          <w:szCs w:val="24"/>
        </w:rPr>
        <w:t>净化后产生的废物，主要含天然放射性核素，对生态环境影响可以忽略，经</w:t>
      </w:r>
      <w:r w:rsidR="000B7D3B">
        <w:rPr>
          <w:rFonts w:ascii="Times New Roman" w:eastAsia="宋体" w:hAnsi="Times New Roman" w:cs="Times New Roman" w:hint="eastAsia"/>
          <w:bCs/>
          <w:sz w:val="24"/>
          <w:szCs w:val="24"/>
        </w:rPr>
        <w:t>省级及以上</w:t>
      </w:r>
      <w:r w:rsidR="00BA5A9B" w:rsidRPr="00BA5A9B">
        <w:rPr>
          <w:rFonts w:ascii="Times New Roman" w:eastAsia="宋体" w:hAnsi="Times New Roman" w:cs="Times New Roman" w:hint="eastAsia"/>
          <w:bCs/>
          <w:sz w:val="24"/>
          <w:szCs w:val="24"/>
        </w:rPr>
        <w:t>辐射环境监测管理机构监测核准后，</w:t>
      </w:r>
      <w:r w:rsidR="00BA5A9B" w:rsidRPr="00BA5A9B">
        <w:rPr>
          <w:rFonts w:ascii="Times New Roman" w:eastAsia="宋体" w:hAnsi="Times New Roman" w:cs="Times New Roman" w:hint="eastAsia"/>
          <w:bCs/>
          <w:sz w:val="24"/>
          <w:szCs w:val="24"/>
        </w:rPr>
        <w:lastRenderedPageBreak/>
        <w:t>可直接进行填埋处理。</w:t>
      </w:r>
    </w:p>
    <w:p w14:paraId="450D73F8" w14:textId="1872D267" w:rsidR="001C6267" w:rsidRDefault="001C6267" w:rsidP="001C6267">
      <w:pPr>
        <w:spacing w:line="360" w:lineRule="auto"/>
        <w:ind w:firstLineChars="200" w:firstLine="420"/>
        <w:rPr>
          <w:rFonts w:ascii="Times New Roman" w:eastAsia="华文楷体" w:hAnsi="华文楷体"/>
          <w:szCs w:val="21"/>
        </w:rPr>
      </w:pPr>
      <w:r>
        <w:rPr>
          <w:rFonts w:ascii="Times New Roman" w:eastAsia="华文楷体" w:hAnsi="华文楷体" w:hint="eastAsia"/>
          <w:szCs w:val="21"/>
        </w:rPr>
        <w:t>【条文说明】依据《放射性废物分类》第三章，第七条</w:t>
      </w:r>
      <w:r>
        <w:rPr>
          <w:rFonts w:ascii="Times New Roman" w:eastAsia="华文楷体" w:hAnsi="华文楷体" w:hint="eastAsia"/>
          <w:szCs w:val="21"/>
        </w:rPr>
        <w:t xml:space="preserve"> </w:t>
      </w:r>
      <w:r>
        <w:rPr>
          <w:rFonts w:ascii="Times New Roman" w:eastAsia="华文楷体" w:hAnsi="华文楷体" w:hint="eastAsia"/>
          <w:szCs w:val="21"/>
        </w:rPr>
        <w:t>豁免废物或解控废物：废物中放射性核素的活度浓度极低，满足豁免水平或解控水平，不需要采取或者不需要进一步采取辐射防护控制措施。</w:t>
      </w:r>
      <w:r>
        <w:rPr>
          <w:rFonts w:ascii="Times New Roman" w:eastAsia="华文楷体" w:hAnsi="华文楷体"/>
          <w:szCs w:val="21"/>
        </w:rPr>
        <w:t>废物</w:t>
      </w:r>
      <w:r>
        <w:rPr>
          <w:rFonts w:ascii="Times New Roman" w:eastAsia="华文楷体" w:hAnsi="华文楷体" w:hint="eastAsia"/>
          <w:szCs w:val="21"/>
        </w:rPr>
        <w:t>处理、处置应</w:t>
      </w:r>
      <w:r w:rsidR="00D43C8F">
        <w:rPr>
          <w:rFonts w:ascii="Times New Roman" w:eastAsia="华文楷体" w:hAnsi="华文楷体" w:hint="eastAsia"/>
          <w:szCs w:val="21"/>
        </w:rPr>
        <w:t>按</w:t>
      </w:r>
      <w:r>
        <w:rPr>
          <w:rFonts w:ascii="Times New Roman" w:eastAsia="华文楷体" w:hAnsi="华文楷体" w:hint="eastAsia"/>
          <w:szCs w:val="21"/>
        </w:rPr>
        <w:t>《放射性废物管理规定》（</w:t>
      </w:r>
      <w:r>
        <w:rPr>
          <w:rFonts w:ascii="Times New Roman" w:eastAsia="华文楷体" w:hAnsi="华文楷体" w:hint="eastAsia"/>
          <w:szCs w:val="21"/>
        </w:rPr>
        <w:t>GB</w:t>
      </w:r>
      <w:r>
        <w:rPr>
          <w:rFonts w:ascii="Times New Roman" w:eastAsia="华文楷体" w:hAnsi="华文楷体"/>
          <w:szCs w:val="21"/>
        </w:rPr>
        <w:t xml:space="preserve"> 14500</w:t>
      </w:r>
      <w:r>
        <w:rPr>
          <w:rFonts w:ascii="Times New Roman" w:eastAsia="华文楷体" w:hAnsi="华文楷体" w:hint="eastAsia"/>
          <w:szCs w:val="21"/>
        </w:rPr>
        <w:t>）</w:t>
      </w:r>
      <w:r w:rsidR="00D43C8F">
        <w:rPr>
          <w:rFonts w:ascii="Times New Roman" w:eastAsia="华文楷体" w:hAnsi="华文楷体" w:hint="eastAsia"/>
          <w:szCs w:val="21"/>
        </w:rPr>
        <w:t>执行</w:t>
      </w:r>
      <w:r>
        <w:rPr>
          <w:rFonts w:ascii="Times New Roman" w:eastAsia="华文楷体" w:hAnsi="华文楷体" w:hint="eastAsia"/>
          <w:szCs w:val="21"/>
        </w:rPr>
        <w:t>。</w:t>
      </w:r>
    </w:p>
    <w:p w14:paraId="3026BC53" w14:textId="59BF6D99" w:rsidR="001C6267" w:rsidRDefault="001C6267" w:rsidP="001C6267">
      <w:pPr>
        <w:pStyle w:val="23"/>
        <w:spacing w:after="0" w:line="360" w:lineRule="auto"/>
        <w:ind w:leftChars="0" w:left="0" w:firstLineChars="0" w:firstLine="0"/>
        <w:rPr>
          <w:rFonts w:ascii="Times New Roman" w:eastAsia="华文楷体" w:hAnsi="华文楷体"/>
          <w:szCs w:val="21"/>
        </w:rPr>
      </w:pPr>
      <w:r>
        <w:rPr>
          <w:rFonts w:ascii="Times New Roman" w:eastAsia="华文楷体" w:hAnsi="华文楷体" w:hint="eastAsia"/>
          <w:szCs w:val="21"/>
        </w:rPr>
        <w:t xml:space="preserve">    </w:t>
      </w:r>
      <w:r>
        <w:rPr>
          <w:rFonts w:ascii="Times New Roman" w:eastAsia="华文楷体" w:hAnsi="华文楷体" w:hint="eastAsia"/>
          <w:szCs w:val="21"/>
        </w:rPr>
        <w:t>供水单位产生的含天然放射性核素的废物量较少，可以满足豁免水平或解控水平，</w:t>
      </w:r>
      <w:bookmarkStart w:id="92" w:name="_Hlk119485627"/>
      <w:r>
        <w:rPr>
          <w:rFonts w:ascii="Times New Roman" w:eastAsia="华文楷体" w:hAnsi="华文楷体"/>
          <w:szCs w:val="21"/>
        </w:rPr>
        <w:t>废物</w:t>
      </w:r>
      <w:r>
        <w:rPr>
          <w:rFonts w:ascii="Times New Roman" w:eastAsia="华文楷体" w:hAnsi="华文楷体" w:hint="eastAsia"/>
          <w:szCs w:val="21"/>
        </w:rPr>
        <w:t>处理、处置应</w:t>
      </w:r>
      <w:r w:rsidR="00014F15">
        <w:rPr>
          <w:rFonts w:ascii="Times New Roman" w:eastAsia="华文楷体" w:hAnsi="华文楷体" w:hint="eastAsia"/>
          <w:szCs w:val="21"/>
        </w:rPr>
        <w:t>按</w:t>
      </w:r>
      <w:bookmarkStart w:id="93" w:name="_Hlk119396382"/>
      <w:r>
        <w:rPr>
          <w:rFonts w:ascii="Times New Roman" w:eastAsia="华文楷体" w:hAnsi="华文楷体" w:hint="eastAsia"/>
          <w:szCs w:val="21"/>
        </w:rPr>
        <w:t>《放射性废物管理规定》（</w:t>
      </w:r>
      <w:r>
        <w:rPr>
          <w:rFonts w:ascii="Times New Roman" w:eastAsia="华文楷体" w:hAnsi="华文楷体" w:hint="eastAsia"/>
          <w:szCs w:val="21"/>
        </w:rPr>
        <w:t>GB</w:t>
      </w:r>
      <w:r>
        <w:rPr>
          <w:rFonts w:ascii="Times New Roman" w:eastAsia="华文楷体" w:hAnsi="华文楷体"/>
          <w:szCs w:val="21"/>
        </w:rPr>
        <w:t xml:space="preserve"> 14500</w:t>
      </w:r>
      <w:r>
        <w:rPr>
          <w:rFonts w:ascii="Times New Roman" w:eastAsia="华文楷体" w:hAnsi="华文楷体" w:hint="eastAsia"/>
          <w:szCs w:val="21"/>
        </w:rPr>
        <w:t>）</w:t>
      </w:r>
      <w:bookmarkEnd w:id="93"/>
      <w:r w:rsidR="00014F15">
        <w:rPr>
          <w:rFonts w:ascii="Times New Roman" w:eastAsia="华文楷体" w:hAnsi="华文楷体" w:hint="eastAsia"/>
          <w:szCs w:val="21"/>
        </w:rPr>
        <w:t>执行</w:t>
      </w:r>
      <w:bookmarkEnd w:id="92"/>
      <w:r>
        <w:rPr>
          <w:rFonts w:ascii="Times New Roman" w:eastAsia="华文楷体" w:hAnsi="华文楷体" w:hint="eastAsia"/>
          <w:szCs w:val="21"/>
        </w:rPr>
        <w:t>。</w:t>
      </w:r>
    </w:p>
    <w:p w14:paraId="59137DB7" w14:textId="27269387" w:rsidR="001C6267" w:rsidRDefault="001C6267" w:rsidP="001C6267">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7.0.3 </w:t>
      </w:r>
      <w:r w:rsidR="00CA7881">
        <w:rPr>
          <w:rFonts w:ascii="Times New Roman" w:eastAsia="宋体" w:hAnsi="Times New Roman" w:cs="Times New Roman"/>
          <w:b/>
          <w:sz w:val="24"/>
          <w:szCs w:val="24"/>
        </w:rPr>
        <w:t xml:space="preserve"> </w:t>
      </w:r>
      <w:r w:rsidR="00014F15">
        <w:rPr>
          <w:rFonts w:ascii="Times New Roman" w:eastAsia="宋体" w:hAnsi="Times New Roman" w:cs="Times New Roman" w:hint="eastAsia"/>
          <w:bCs/>
          <w:sz w:val="24"/>
          <w:szCs w:val="24"/>
        </w:rPr>
        <w:t>突发</w:t>
      </w:r>
      <w:r w:rsidR="00014F15" w:rsidRPr="00014F15">
        <w:rPr>
          <w:rFonts w:ascii="Times New Roman" w:eastAsia="宋体" w:hAnsi="Times New Roman" w:cs="Times New Roman" w:hint="eastAsia"/>
          <w:bCs/>
          <w:sz w:val="24"/>
          <w:szCs w:val="24"/>
        </w:rPr>
        <w:t>放射性污染饮用水水源水质净化</w:t>
      </w:r>
      <w:r w:rsidR="00BA5A9B">
        <w:rPr>
          <w:rFonts w:ascii="Times New Roman" w:eastAsia="宋体" w:hAnsi="Times New Roman" w:cs="Times New Roman" w:hint="eastAsia"/>
          <w:bCs/>
          <w:sz w:val="24"/>
          <w:szCs w:val="24"/>
        </w:rPr>
        <w:t>后</w:t>
      </w:r>
      <w:r w:rsidR="00014F15" w:rsidRPr="00014F15">
        <w:rPr>
          <w:rFonts w:ascii="Times New Roman" w:eastAsia="宋体" w:hAnsi="Times New Roman" w:cs="Times New Roman" w:hint="eastAsia"/>
          <w:bCs/>
          <w:sz w:val="24"/>
          <w:szCs w:val="24"/>
        </w:rPr>
        <w:t>产生的</w:t>
      </w:r>
      <w:r w:rsidRPr="00CA7881">
        <w:rPr>
          <w:rFonts w:ascii="Times New Roman" w:eastAsia="宋体" w:hAnsi="Times New Roman" w:cs="Times New Roman" w:hint="eastAsia"/>
          <w:bCs/>
          <w:sz w:val="24"/>
          <w:szCs w:val="24"/>
        </w:rPr>
        <w:t>废物</w:t>
      </w:r>
      <w:r w:rsidR="00014F15">
        <w:rPr>
          <w:rFonts w:ascii="Times New Roman" w:eastAsia="宋体" w:hAnsi="Times New Roman" w:cs="Times New Roman" w:hint="eastAsia"/>
          <w:bCs/>
          <w:sz w:val="24"/>
          <w:szCs w:val="24"/>
        </w:rPr>
        <w:t>应</w:t>
      </w:r>
      <w:r w:rsidRPr="00CA7881">
        <w:rPr>
          <w:rFonts w:ascii="Times New Roman" w:eastAsia="宋体" w:hAnsi="Times New Roman" w:cs="Times New Roman" w:hint="eastAsia"/>
          <w:bCs/>
          <w:sz w:val="24"/>
          <w:szCs w:val="24"/>
        </w:rPr>
        <w:t>分类收集、储存并做好标识，</w:t>
      </w:r>
      <w:r w:rsidR="00014F15" w:rsidRPr="00014F15">
        <w:rPr>
          <w:rFonts w:ascii="Times New Roman" w:eastAsia="宋体" w:hAnsi="Times New Roman" w:cs="Times New Roman" w:hint="eastAsia"/>
          <w:bCs/>
          <w:sz w:val="24"/>
          <w:szCs w:val="24"/>
        </w:rPr>
        <w:t>交给有资质</w:t>
      </w:r>
      <w:r w:rsidR="00014F15">
        <w:rPr>
          <w:rFonts w:ascii="Times New Roman" w:eastAsia="宋体" w:hAnsi="Times New Roman" w:cs="Times New Roman" w:hint="eastAsia"/>
          <w:bCs/>
          <w:sz w:val="24"/>
          <w:szCs w:val="24"/>
        </w:rPr>
        <w:t>的</w:t>
      </w:r>
      <w:r w:rsidR="00014F15" w:rsidRPr="00014F15">
        <w:rPr>
          <w:rFonts w:ascii="Times New Roman" w:eastAsia="宋体" w:hAnsi="Times New Roman" w:cs="Times New Roman" w:hint="eastAsia"/>
          <w:bCs/>
          <w:sz w:val="24"/>
          <w:szCs w:val="24"/>
        </w:rPr>
        <w:t>部门进行处置</w:t>
      </w:r>
      <w:r w:rsidRPr="00CA7881">
        <w:rPr>
          <w:rFonts w:ascii="Times New Roman" w:eastAsia="宋体" w:hAnsi="Times New Roman" w:cs="Times New Roman" w:hint="eastAsia"/>
          <w:bCs/>
          <w:sz w:val="24"/>
          <w:szCs w:val="24"/>
        </w:rPr>
        <w:t>。</w:t>
      </w:r>
    </w:p>
    <w:p w14:paraId="5BCAACD8" w14:textId="77777777" w:rsidR="001C6267" w:rsidRDefault="001C6267" w:rsidP="001C6267">
      <w:pPr>
        <w:pStyle w:val="23"/>
        <w:spacing w:after="0" w:line="360" w:lineRule="auto"/>
        <w:ind w:leftChars="0" w:left="0"/>
        <w:rPr>
          <w:rFonts w:ascii="Times New Roman" w:eastAsia="华文楷体" w:hAnsi="华文楷体"/>
          <w:szCs w:val="21"/>
        </w:rPr>
      </w:pPr>
      <w:r>
        <w:rPr>
          <w:rFonts w:ascii="Times New Roman" w:eastAsia="华文楷体" w:hAnsi="华文楷体" w:hint="eastAsia"/>
          <w:szCs w:val="21"/>
        </w:rPr>
        <w:t>【条文说明】</w:t>
      </w:r>
      <w:r>
        <w:rPr>
          <w:rFonts w:ascii="Times New Roman" w:eastAsia="华文楷体" w:hAnsi="华文楷体"/>
          <w:szCs w:val="21"/>
        </w:rPr>
        <w:t>对于</w:t>
      </w:r>
      <w:r>
        <w:rPr>
          <w:rFonts w:ascii="Times New Roman" w:eastAsia="华文楷体" w:hAnsi="华文楷体" w:hint="eastAsia"/>
          <w:szCs w:val="21"/>
        </w:rPr>
        <w:t>突发事故导致的地表水饮用水水源中出现的锶</w:t>
      </w:r>
      <w:r>
        <w:rPr>
          <w:rFonts w:ascii="Times New Roman" w:eastAsia="华文楷体" w:hAnsi="华文楷体" w:hint="eastAsia"/>
          <w:szCs w:val="21"/>
        </w:rPr>
        <w:t>-90</w:t>
      </w:r>
      <w:r>
        <w:rPr>
          <w:rFonts w:ascii="Times New Roman" w:eastAsia="华文楷体" w:hAnsi="华文楷体" w:hint="eastAsia"/>
          <w:szCs w:val="21"/>
        </w:rPr>
        <w:t>、铯</w:t>
      </w:r>
      <w:r>
        <w:rPr>
          <w:rFonts w:ascii="Times New Roman" w:eastAsia="华文楷体" w:hAnsi="华文楷体" w:hint="eastAsia"/>
          <w:szCs w:val="21"/>
        </w:rPr>
        <w:t>-137</w:t>
      </w:r>
      <w:r>
        <w:rPr>
          <w:rFonts w:ascii="Times New Roman" w:eastAsia="华文楷体" w:hAnsi="华文楷体" w:hint="eastAsia"/>
          <w:szCs w:val="21"/>
        </w:rPr>
        <w:t>等核素，长寿命核素活度浓度极低，供水单位可依据《放射性废物分类》第四章，第十一条</w:t>
      </w:r>
      <w:r>
        <w:rPr>
          <w:rFonts w:ascii="Times New Roman" w:eastAsia="华文楷体" w:hAnsi="华文楷体" w:hint="eastAsia"/>
          <w:szCs w:val="21"/>
        </w:rPr>
        <w:t xml:space="preserve"> </w:t>
      </w:r>
      <w:r>
        <w:rPr>
          <w:rFonts w:ascii="Times New Roman" w:eastAsia="华文楷体" w:hAnsi="华文楷体" w:hint="eastAsia"/>
          <w:szCs w:val="21"/>
        </w:rPr>
        <w:t>极低水平放射性废物相关规定，对产生的各种离子交换器的废树脂、过滤器的失效滤芯等固体废物进行分类收集、采取有限的包容和隔离措施，存储过程中应做好标识，</w:t>
      </w:r>
      <w:bookmarkStart w:id="94" w:name="_Hlk119485801"/>
      <w:r>
        <w:rPr>
          <w:rFonts w:ascii="Times New Roman" w:eastAsia="华文楷体" w:hAnsi="华文楷体" w:hint="eastAsia"/>
          <w:szCs w:val="21"/>
        </w:rPr>
        <w:t>交给有资质部门进行去污等处理后进行地表填埋处置</w:t>
      </w:r>
      <w:bookmarkEnd w:id="94"/>
      <w:r>
        <w:rPr>
          <w:rFonts w:ascii="Times New Roman" w:eastAsia="华文楷体" w:hAnsi="华文楷体" w:hint="eastAsia"/>
          <w:szCs w:val="21"/>
        </w:rPr>
        <w:t>。有资质的部门指省辐射环境监测管理机构核准的可以从事放射性废物处理、处置相关技术服务业务的企业。</w:t>
      </w:r>
    </w:p>
    <w:p w14:paraId="0501D7C2" w14:textId="768D5A1B" w:rsidR="00E71B1C" w:rsidRDefault="00E71B1C" w:rsidP="00B844D9">
      <w:pPr>
        <w:spacing w:line="360" w:lineRule="auto"/>
        <w:ind w:firstLineChars="200" w:firstLine="482"/>
        <w:rPr>
          <w:rFonts w:ascii="Times New Roman" w:eastAsia="宋体" w:hAnsi="Times New Roman" w:cs="Times New Roman"/>
          <w:b/>
          <w:sz w:val="24"/>
          <w:szCs w:val="24"/>
          <w:highlight w:val="yellow"/>
        </w:rPr>
        <w:sectPr w:rsidR="00E71B1C">
          <w:pgSz w:w="11906" w:h="16838"/>
          <w:pgMar w:top="1440" w:right="1800" w:bottom="1440" w:left="1800" w:header="851" w:footer="992" w:gutter="0"/>
          <w:cols w:space="425"/>
          <w:docGrid w:type="lines" w:linePitch="312"/>
        </w:sectPr>
      </w:pPr>
    </w:p>
    <w:p w14:paraId="32BED6B0" w14:textId="77777777" w:rsidR="00E71B1C" w:rsidRDefault="00E71B1C">
      <w:pPr>
        <w:spacing w:line="360" w:lineRule="auto"/>
        <w:rPr>
          <w:rFonts w:ascii="Times New Roman" w:eastAsia="宋体" w:hAnsi="Times New Roman" w:cs="Times New Roman"/>
          <w:b/>
          <w:sz w:val="24"/>
          <w:szCs w:val="24"/>
          <w:highlight w:val="yellow"/>
        </w:rPr>
      </w:pPr>
    </w:p>
    <w:p w14:paraId="5E3EF407" w14:textId="77777777" w:rsidR="00E71B1C" w:rsidRDefault="004133BF">
      <w:pPr>
        <w:pStyle w:val="1"/>
        <w:jc w:val="center"/>
      </w:pPr>
      <w:bookmarkStart w:id="95" w:name="_Toc119488136"/>
      <w:bookmarkStart w:id="96" w:name="_Toc119664470"/>
      <w:r>
        <w:t xml:space="preserve">8 </w:t>
      </w:r>
      <w:r>
        <w:rPr>
          <w:rFonts w:hint="eastAsia"/>
        </w:rPr>
        <w:t>安全防护</w:t>
      </w:r>
      <w:bookmarkEnd w:id="95"/>
      <w:bookmarkEnd w:id="96"/>
    </w:p>
    <w:p w14:paraId="278B6137" w14:textId="295DD049" w:rsidR="003F05ED" w:rsidRDefault="003F05ED" w:rsidP="003F05ED">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8.0.1</w:t>
      </w:r>
      <w:r>
        <w:rPr>
          <w:rFonts w:ascii="Times New Roman" w:eastAsia="宋体" w:hAnsi="Times New Roman" w:cs="Times New Roman"/>
          <w:bCs/>
          <w:sz w:val="24"/>
          <w:szCs w:val="24"/>
        </w:rPr>
        <w:t xml:space="preserve"> </w:t>
      </w:r>
      <w:r w:rsidR="00CA7881">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应建立</w:t>
      </w:r>
      <w:r>
        <w:rPr>
          <w:rFonts w:ascii="Times New Roman" w:eastAsia="宋体" w:hAnsi="Times New Roman" w:cs="Times New Roman" w:hint="eastAsia"/>
          <w:bCs/>
          <w:sz w:val="24"/>
          <w:szCs w:val="24"/>
        </w:rPr>
        <w:t>放射性</w:t>
      </w:r>
      <w:r>
        <w:rPr>
          <w:rFonts w:ascii="Times New Roman" w:eastAsia="宋体" w:hAnsi="Times New Roman" w:cs="Times New Roman"/>
          <w:bCs/>
          <w:sz w:val="24"/>
          <w:szCs w:val="24"/>
        </w:rPr>
        <w:t>安全</w:t>
      </w:r>
      <w:r>
        <w:rPr>
          <w:rFonts w:ascii="Times New Roman" w:eastAsia="宋体" w:hAnsi="Times New Roman" w:cs="Times New Roman" w:hint="eastAsia"/>
          <w:bCs/>
          <w:sz w:val="24"/>
          <w:szCs w:val="24"/>
        </w:rPr>
        <w:t>防护</w:t>
      </w:r>
      <w:r>
        <w:rPr>
          <w:rFonts w:ascii="Times New Roman" w:eastAsia="宋体" w:hAnsi="Times New Roman" w:cs="Times New Roman"/>
          <w:bCs/>
          <w:sz w:val="24"/>
          <w:szCs w:val="24"/>
        </w:rPr>
        <w:t>规章制度</w:t>
      </w:r>
      <w:r>
        <w:rPr>
          <w:rFonts w:ascii="Times New Roman" w:eastAsia="宋体" w:hAnsi="Times New Roman" w:cs="Times New Roman" w:hint="eastAsia"/>
          <w:bCs/>
          <w:sz w:val="24"/>
          <w:szCs w:val="24"/>
        </w:rPr>
        <w:t>及应急预案</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指定</w:t>
      </w:r>
      <w:r>
        <w:rPr>
          <w:rFonts w:ascii="Times New Roman" w:eastAsia="宋体" w:hAnsi="Times New Roman" w:cs="Times New Roman"/>
          <w:bCs/>
          <w:sz w:val="24"/>
          <w:szCs w:val="24"/>
        </w:rPr>
        <w:t>专人监督防范，以确保正常生产和工作人员人身安全。</w:t>
      </w:r>
    </w:p>
    <w:p w14:paraId="291D37F9" w14:textId="1A11B1C5" w:rsidR="003F05ED" w:rsidRDefault="003F05ED" w:rsidP="003F05ED">
      <w:pPr>
        <w:spacing w:line="360" w:lineRule="auto"/>
        <w:ind w:firstLineChars="200" w:firstLine="420"/>
        <w:rPr>
          <w:rFonts w:ascii="Times New Roman" w:eastAsia="华文楷体" w:hAnsi="华文楷体"/>
          <w:szCs w:val="21"/>
        </w:rPr>
      </w:pPr>
      <w:r>
        <w:rPr>
          <w:rFonts w:ascii="Times New Roman" w:eastAsia="华文楷体" w:hAnsi="华文楷体" w:hint="eastAsia"/>
          <w:szCs w:val="21"/>
        </w:rPr>
        <w:t>【条文说明】供水企业应按照《中华人民共和国放射性污染防治法》、《中华人民共和国职业病防治法》和</w:t>
      </w:r>
      <w:bookmarkStart w:id="97" w:name="_Hlk119486805"/>
      <w:r>
        <w:rPr>
          <w:rFonts w:ascii="Times New Roman" w:eastAsia="华文楷体" w:hAnsi="华文楷体" w:hint="eastAsia"/>
          <w:szCs w:val="21"/>
        </w:rPr>
        <w:t>《电离辐射防护与辐射源安全基本标准》</w:t>
      </w:r>
      <w:r w:rsidR="008C6B3B">
        <w:rPr>
          <w:rFonts w:ascii="Times New Roman" w:eastAsia="华文楷体" w:hAnsi="华文楷体" w:hint="eastAsia"/>
          <w:szCs w:val="21"/>
        </w:rPr>
        <w:t>（</w:t>
      </w:r>
      <w:r w:rsidR="008C6B3B">
        <w:rPr>
          <w:rFonts w:ascii="Times New Roman" w:eastAsia="华文楷体" w:hAnsi="华文楷体" w:hint="eastAsia"/>
          <w:szCs w:val="21"/>
        </w:rPr>
        <w:t>G</w:t>
      </w:r>
      <w:r w:rsidR="008C6B3B">
        <w:rPr>
          <w:rFonts w:ascii="Times New Roman" w:eastAsia="华文楷体" w:hAnsi="华文楷体"/>
          <w:szCs w:val="21"/>
        </w:rPr>
        <w:t>B 18871</w:t>
      </w:r>
      <w:r w:rsidR="008C6B3B">
        <w:rPr>
          <w:rFonts w:ascii="Times New Roman" w:eastAsia="华文楷体" w:hAnsi="华文楷体" w:hint="eastAsia"/>
          <w:szCs w:val="21"/>
        </w:rPr>
        <w:t>）</w:t>
      </w:r>
      <w:bookmarkEnd w:id="97"/>
      <w:r>
        <w:rPr>
          <w:rFonts w:ascii="Times New Roman" w:eastAsia="华文楷体" w:hAnsi="华文楷体" w:hint="eastAsia"/>
          <w:szCs w:val="21"/>
        </w:rPr>
        <w:t>等相关法规、标准制定相应的安全生产规章制度，设置专人进行监督防范，以保障生产及工作人员安全。</w:t>
      </w:r>
    </w:p>
    <w:p w14:paraId="60F91FC0" w14:textId="0F0C4070" w:rsidR="003F05ED" w:rsidRDefault="003F05ED" w:rsidP="003F05ED">
      <w:pPr>
        <w:spacing w:line="360" w:lineRule="auto"/>
        <w:rPr>
          <w:rFonts w:ascii="Times New Roman" w:eastAsia="宋体" w:hAnsi="Times New Roman" w:cs="Times New Roman"/>
          <w:bCs/>
          <w:sz w:val="24"/>
          <w:szCs w:val="24"/>
        </w:rPr>
      </w:pPr>
      <w:r w:rsidRPr="0017002A">
        <w:rPr>
          <w:rFonts w:ascii="Times New Roman" w:eastAsia="宋体" w:hAnsi="Times New Roman" w:cs="Times New Roman"/>
          <w:b/>
          <w:sz w:val="24"/>
          <w:szCs w:val="24"/>
        </w:rPr>
        <w:t>8.0.2</w:t>
      </w:r>
      <w:r>
        <w:rPr>
          <w:rFonts w:ascii="Times New Roman" w:eastAsia="宋体" w:hAnsi="Times New Roman" w:cs="Times New Roman" w:hint="eastAsia"/>
          <w:bCs/>
          <w:sz w:val="24"/>
          <w:szCs w:val="24"/>
        </w:rPr>
        <w:t xml:space="preserve"> </w:t>
      </w:r>
      <w:r w:rsidR="00CA7881">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应</w:t>
      </w:r>
      <w:r>
        <w:rPr>
          <w:rFonts w:ascii="Times New Roman" w:eastAsia="宋体" w:hAnsi="Times New Roman" w:cs="Times New Roman"/>
          <w:bCs/>
          <w:sz w:val="24"/>
          <w:szCs w:val="24"/>
        </w:rPr>
        <w:t>根据</w:t>
      </w:r>
      <w:r>
        <w:rPr>
          <w:rFonts w:ascii="Times New Roman" w:eastAsia="宋体" w:hAnsi="Times New Roman" w:cs="Times New Roman" w:hint="eastAsia"/>
          <w:bCs/>
          <w:sz w:val="24"/>
          <w:szCs w:val="24"/>
        </w:rPr>
        <w:t>水源</w:t>
      </w:r>
      <w:r>
        <w:rPr>
          <w:rFonts w:ascii="Times New Roman" w:eastAsia="宋体" w:hAnsi="Times New Roman" w:cs="Times New Roman"/>
          <w:bCs/>
          <w:sz w:val="24"/>
          <w:szCs w:val="24"/>
        </w:rPr>
        <w:t>水质特点及水厂</w:t>
      </w:r>
      <w:r>
        <w:rPr>
          <w:rFonts w:ascii="Times New Roman" w:eastAsia="宋体" w:hAnsi="Times New Roman" w:cs="Times New Roman" w:hint="eastAsia"/>
          <w:bCs/>
          <w:sz w:val="24"/>
          <w:szCs w:val="24"/>
        </w:rPr>
        <w:t>应急净水</w:t>
      </w:r>
      <w:r>
        <w:rPr>
          <w:rFonts w:ascii="Times New Roman" w:eastAsia="宋体" w:hAnsi="Times New Roman" w:cs="Times New Roman"/>
          <w:bCs/>
          <w:sz w:val="24"/>
          <w:szCs w:val="24"/>
        </w:rPr>
        <w:t>能力</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针对水源放射性污染可能引发的供水突发事件，制定</w:t>
      </w:r>
      <w:r>
        <w:rPr>
          <w:rFonts w:ascii="Times New Roman" w:eastAsia="宋体" w:hAnsi="Times New Roman" w:cs="Times New Roman" w:hint="eastAsia"/>
          <w:bCs/>
          <w:sz w:val="24"/>
          <w:szCs w:val="24"/>
        </w:rPr>
        <w:t>应急预案，并定期进行演练。</w:t>
      </w:r>
    </w:p>
    <w:p w14:paraId="5043EFDA" w14:textId="77777777" w:rsidR="003F05ED" w:rsidRDefault="003F05ED" w:rsidP="003F05ED">
      <w:pPr>
        <w:spacing w:line="360" w:lineRule="auto"/>
        <w:ind w:firstLineChars="100" w:firstLine="210"/>
        <w:rPr>
          <w:rFonts w:ascii="Times New Roman" w:eastAsia="华文楷体" w:hAnsi="华文楷体"/>
          <w:szCs w:val="21"/>
        </w:rPr>
      </w:pPr>
      <w:r>
        <w:rPr>
          <w:rFonts w:ascii="Times New Roman" w:eastAsia="华文楷体" w:hAnsi="华文楷体" w:hint="eastAsia"/>
          <w:szCs w:val="21"/>
        </w:rPr>
        <w:t>【条文说明】为保障</w:t>
      </w:r>
      <w:r>
        <w:rPr>
          <w:rFonts w:ascii="Times New Roman" w:eastAsia="华文楷体" w:hAnsi="华文楷体"/>
          <w:szCs w:val="21"/>
        </w:rPr>
        <w:t>供水安全，加强对放射性</w:t>
      </w:r>
      <w:r>
        <w:rPr>
          <w:rFonts w:ascii="Times New Roman" w:eastAsia="华文楷体" w:hAnsi="华文楷体" w:hint="eastAsia"/>
          <w:szCs w:val="21"/>
        </w:rPr>
        <w:t>突发</w:t>
      </w:r>
      <w:r>
        <w:rPr>
          <w:rFonts w:ascii="Times New Roman" w:eastAsia="华文楷体" w:hAnsi="华文楷体"/>
          <w:szCs w:val="21"/>
        </w:rPr>
        <w:t>污染事件应急处置工作</w:t>
      </w:r>
      <w:r>
        <w:rPr>
          <w:rFonts w:ascii="Times New Roman" w:eastAsia="华文楷体" w:hAnsi="华文楷体" w:hint="eastAsia"/>
          <w:szCs w:val="21"/>
        </w:rPr>
        <w:t>的</w:t>
      </w:r>
      <w:r>
        <w:rPr>
          <w:rFonts w:ascii="Times New Roman" w:eastAsia="华文楷体" w:hAnsi="华文楷体"/>
          <w:szCs w:val="21"/>
        </w:rPr>
        <w:t>统一组织，有效防范、控制</w:t>
      </w:r>
      <w:r>
        <w:rPr>
          <w:rFonts w:ascii="Times New Roman" w:eastAsia="华文楷体" w:hAnsi="华文楷体" w:hint="eastAsia"/>
          <w:szCs w:val="21"/>
        </w:rPr>
        <w:t>，</w:t>
      </w:r>
      <w:r>
        <w:rPr>
          <w:rFonts w:ascii="Times New Roman" w:eastAsia="华文楷体" w:hAnsi="华文楷体"/>
          <w:szCs w:val="21"/>
        </w:rPr>
        <w:t>需制定</w:t>
      </w:r>
      <w:r>
        <w:rPr>
          <w:rFonts w:ascii="Times New Roman" w:eastAsia="华文楷体" w:hAnsi="华文楷体" w:hint="eastAsia"/>
          <w:szCs w:val="21"/>
        </w:rPr>
        <w:t>相应</w:t>
      </w:r>
      <w:r>
        <w:rPr>
          <w:rFonts w:ascii="Times New Roman" w:eastAsia="华文楷体" w:hAnsi="华文楷体"/>
          <w:szCs w:val="21"/>
        </w:rPr>
        <w:t>的应急预案。通过</w:t>
      </w:r>
      <w:r>
        <w:rPr>
          <w:rFonts w:ascii="Times New Roman" w:eastAsia="华文楷体" w:hAnsi="华文楷体" w:hint="eastAsia"/>
          <w:szCs w:val="21"/>
        </w:rPr>
        <w:t>预</w:t>
      </w:r>
      <w:r>
        <w:rPr>
          <w:rFonts w:ascii="Times New Roman" w:eastAsia="华文楷体" w:hAnsi="华文楷体"/>
          <w:szCs w:val="21"/>
        </w:rPr>
        <w:t>案</w:t>
      </w:r>
      <w:r>
        <w:rPr>
          <w:rFonts w:ascii="Times New Roman" w:eastAsia="华文楷体" w:hAnsi="华文楷体" w:hint="eastAsia"/>
          <w:szCs w:val="21"/>
        </w:rPr>
        <w:t>制定</w:t>
      </w:r>
      <w:r>
        <w:rPr>
          <w:rFonts w:ascii="Times New Roman" w:eastAsia="华文楷体" w:hAnsi="华文楷体"/>
          <w:szCs w:val="21"/>
        </w:rPr>
        <w:t>和定期演练，进一步提高供水安全突发事件的应</w:t>
      </w:r>
      <w:r>
        <w:rPr>
          <w:rFonts w:ascii="Times New Roman" w:eastAsia="华文楷体" w:hAnsi="华文楷体" w:hint="eastAsia"/>
          <w:szCs w:val="21"/>
        </w:rPr>
        <w:t>对</w:t>
      </w:r>
      <w:r>
        <w:rPr>
          <w:rFonts w:ascii="Times New Roman" w:eastAsia="华文楷体" w:hAnsi="华文楷体"/>
          <w:szCs w:val="21"/>
        </w:rPr>
        <w:t>能力。</w:t>
      </w:r>
    </w:p>
    <w:p w14:paraId="595555A3" w14:textId="1A911408" w:rsidR="003F05ED" w:rsidRDefault="003F05ED" w:rsidP="003F05ED">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8.0.</w:t>
      </w:r>
      <w:r>
        <w:rPr>
          <w:rFonts w:ascii="Times New Roman" w:eastAsia="宋体" w:hAnsi="Times New Roman" w:cs="Times New Roman" w:hint="eastAsia"/>
          <w:b/>
          <w:sz w:val="24"/>
          <w:szCs w:val="24"/>
        </w:rPr>
        <w:t>3</w:t>
      </w:r>
      <w:r>
        <w:rPr>
          <w:rFonts w:ascii="Times New Roman" w:eastAsia="宋体" w:hAnsi="Times New Roman" w:cs="Times New Roman"/>
          <w:bCs/>
          <w:sz w:val="24"/>
          <w:szCs w:val="24"/>
        </w:rPr>
        <w:t xml:space="preserve"> </w:t>
      </w:r>
      <w:r w:rsidR="00CA7881">
        <w:rPr>
          <w:rFonts w:ascii="Times New Roman" w:eastAsia="宋体" w:hAnsi="Times New Roman" w:cs="Times New Roman"/>
          <w:bCs/>
          <w:sz w:val="24"/>
          <w:szCs w:val="24"/>
        </w:rPr>
        <w:t xml:space="preserve"> </w:t>
      </w:r>
      <w:r w:rsidR="008C6B3B">
        <w:rPr>
          <w:rFonts w:ascii="Times New Roman" w:eastAsia="宋体" w:hAnsi="Times New Roman" w:cs="Times New Roman" w:hint="eastAsia"/>
          <w:bCs/>
          <w:sz w:val="24"/>
          <w:szCs w:val="24"/>
        </w:rPr>
        <w:t>水厂</w:t>
      </w:r>
      <w:r>
        <w:rPr>
          <w:rFonts w:ascii="Times New Roman" w:eastAsia="宋体" w:hAnsi="Times New Roman" w:cs="Times New Roman"/>
          <w:bCs/>
          <w:sz w:val="24"/>
          <w:szCs w:val="24"/>
        </w:rPr>
        <w:t>工作人员</w:t>
      </w:r>
      <w:r w:rsidR="008C6B3B">
        <w:rPr>
          <w:rFonts w:ascii="Times New Roman" w:eastAsia="宋体" w:hAnsi="Times New Roman" w:cs="Times New Roman" w:hint="eastAsia"/>
          <w:bCs/>
          <w:sz w:val="24"/>
          <w:szCs w:val="24"/>
        </w:rPr>
        <w:t>应</w:t>
      </w:r>
      <w:r>
        <w:rPr>
          <w:rFonts w:ascii="Times New Roman" w:eastAsia="宋体" w:hAnsi="Times New Roman" w:cs="Times New Roman"/>
          <w:bCs/>
          <w:sz w:val="24"/>
          <w:szCs w:val="24"/>
        </w:rPr>
        <w:t>学习辐射防护知识和有关法规，接受必要的防护与安全培训和指导，熟悉</w:t>
      </w:r>
      <w:r>
        <w:rPr>
          <w:rFonts w:ascii="Times New Roman" w:eastAsia="宋体" w:hAnsi="Times New Roman" w:cs="Times New Roman" w:hint="eastAsia"/>
          <w:bCs/>
          <w:sz w:val="24"/>
          <w:szCs w:val="24"/>
        </w:rPr>
        <w:t>放射性</w:t>
      </w:r>
      <w:r>
        <w:rPr>
          <w:rFonts w:ascii="Times New Roman" w:eastAsia="宋体" w:hAnsi="Times New Roman" w:cs="Times New Roman"/>
          <w:bCs/>
          <w:sz w:val="24"/>
          <w:szCs w:val="24"/>
        </w:rPr>
        <w:t>安全</w:t>
      </w:r>
      <w:r>
        <w:rPr>
          <w:rFonts w:ascii="Times New Roman" w:eastAsia="宋体" w:hAnsi="Times New Roman" w:cs="Times New Roman" w:hint="eastAsia"/>
          <w:bCs/>
          <w:sz w:val="24"/>
          <w:szCs w:val="24"/>
        </w:rPr>
        <w:t>防护</w:t>
      </w:r>
      <w:r>
        <w:rPr>
          <w:rFonts w:ascii="Times New Roman" w:eastAsia="宋体" w:hAnsi="Times New Roman" w:cs="Times New Roman"/>
          <w:bCs/>
          <w:sz w:val="24"/>
          <w:szCs w:val="24"/>
        </w:rPr>
        <w:t>规章制度，并遵守执行。</w:t>
      </w:r>
    </w:p>
    <w:p w14:paraId="39C32715" w14:textId="70B64CF0" w:rsidR="003F05ED" w:rsidRDefault="003F05ED" w:rsidP="003F05ED">
      <w:pPr>
        <w:spacing w:line="360" w:lineRule="auto"/>
        <w:rPr>
          <w:rFonts w:ascii="Times New Roman" w:eastAsia="宋体" w:hAnsi="Times New Roman" w:cs="Times New Roman"/>
          <w:bCs/>
          <w:sz w:val="24"/>
          <w:szCs w:val="24"/>
        </w:rPr>
      </w:pPr>
      <w:r w:rsidRPr="0017002A">
        <w:rPr>
          <w:rFonts w:ascii="Times New Roman" w:eastAsia="宋体" w:hAnsi="Times New Roman" w:cs="Times New Roman"/>
          <w:b/>
          <w:sz w:val="24"/>
          <w:szCs w:val="24"/>
        </w:rPr>
        <w:t>8.0.4</w:t>
      </w:r>
      <w:r>
        <w:rPr>
          <w:rFonts w:ascii="Times New Roman" w:eastAsia="宋体" w:hAnsi="Times New Roman" w:cs="Times New Roman" w:hint="eastAsia"/>
          <w:bCs/>
          <w:sz w:val="24"/>
          <w:szCs w:val="24"/>
        </w:rPr>
        <w:t xml:space="preserve"> </w:t>
      </w:r>
      <w:r w:rsidR="00CA7881">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水厂运行过程中</w:t>
      </w:r>
      <w:r>
        <w:rPr>
          <w:rFonts w:ascii="Times New Roman" w:eastAsia="宋体" w:hAnsi="Times New Roman" w:cs="Times New Roman"/>
          <w:bCs/>
          <w:sz w:val="24"/>
          <w:szCs w:val="24"/>
        </w:rPr>
        <w:t>工作</w:t>
      </w:r>
      <w:r>
        <w:rPr>
          <w:rFonts w:ascii="Times New Roman" w:eastAsia="宋体" w:hAnsi="Times New Roman" w:cs="Times New Roman" w:hint="eastAsia"/>
          <w:bCs/>
          <w:sz w:val="24"/>
          <w:szCs w:val="24"/>
        </w:rPr>
        <w:t>人员应</w:t>
      </w:r>
      <w:r>
        <w:rPr>
          <w:rFonts w:ascii="Times New Roman" w:eastAsia="宋体" w:hAnsi="Times New Roman" w:cs="Times New Roman"/>
          <w:bCs/>
          <w:sz w:val="24"/>
          <w:szCs w:val="24"/>
        </w:rPr>
        <w:t>正确使用防护设施、监测仪表和个人防护用品。</w:t>
      </w:r>
    </w:p>
    <w:p w14:paraId="0EBF1471" w14:textId="77777777" w:rsidR="003F05ED" w:rsidRDefault="003F05ED" w:rsidP="003F05ED">
      <w:pPr>
        <w:spacing w:line="360" w:lineRule="auto"/>
        <w:ind w:firstLineChars="200" w:firstLine="420"/>
        <w:rPr>
          <w:rFonts w:ascii="Times New Roman" w:eastAsia="华文楷体" w:hAnsi="华文楷体"/>
          <w:szCs w:val="21"/>
        </w:rPr>
      </w:pPr>
      <w:r>
        <w:rPr>
          <w:rFonts w:ascii="Times New Roman" w:eastAsia="华文楷体" w:hAnsi="华文楷体" w:hint="eastAsia"/>
          <w:szCs w:val="21"/>
        </w:rPr>
        <w:t>【条文说明】工作人员在上岗前应当接受放射防护及安全培训，了解防护设施和个人防护用品的使用，熟悉并遵守安全生产规章制度。</w:t>
      </w:r>
    </w:p>
    <w:p w14:paraId="537FF549" w14:textId="1CB2793E" w:rsidR="003F05ED" w:rsidRDefault="003F05ED" w:rsidP="003F05ED">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8.0.</w:t>
      </w:r>
      <w:r>
        <w:rPr>
          <w:rFonts w:ascii="Times New Roman" w:eastAsia="宋体" w:hAnsi="Times New Roman" w:cs="Times New Roman" w:hint="eastAsia"/>
          <w:b/>
          <w:sz w:val="24"/>
          <w:szCs w:val="24"/>
        </w:rPr>
        <w:t>5</w:t>
      </w:r>
      <w:r>
        <w:rPr>
          <w:rFonts w:ascii="Times New Roman" w:eastAsia="宋体" w:hAnsi="Times New Roman" w:cs="Times New Roman"/>
          <w:bCs/>
          <w:sz w:val="24"/>
          <w:szCs w:val="24"/>
        </w:rPr>
        <w:t xml:space="preserve"> </w:t>
      </w:r>
      <w:r w:rsidR="00CA7881">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应设置隔离管控措施防止非工作人员进入</w:t>
      </w:r>
      <w:r>
        <w:rPr>
          <w:rFonts w:ascii="Times New Roman" w:eastAsia="宋体" w:hAnsi="Times New Roman" w:cs="Times New Roman"/>
          <w:bCs/>
          <w:sz w:val="24"/>
          <w:szCs w:val="24"/>
        </w:rPr>
        <w:t>“</w:t>
      </w:r>
      <w:r>
        <w:rPr>
          <w:rFonts w:ascii="Times New Roman" w:eastAsia="宋体" w:hAnsi="Times New Roman" w:cs="Times New Roman"/>
          <w:bCs/>
          <w:sz w:val="24"/>
          <w:szCs w:val="24"/>
        </w:rPr>
        <w:t>电离辐射</w:t>
      </w:r>
      <w:r>
        <w:rPr>
          <w:rFonts w:ascii="Times New Roman" w:eastAsia="宋体" w:hAnsi="Times New Roman" w:cs="Times New Roman"/>
          <w:bCs/>
          <w:sz w:val="24"/>
          <w:szCs w:val="24"/>
        </w:rPr>
        <w:t>”</w:t>
      </w:r>
      <w:r>
        <w:rPr>
          <w:rFonts w:ascii="Times New Roman" w:eastAsia="宋体" w:hAnsi="Times New Roman" w:cs="Times New Roman"/>
          <w:bCs/>
          <w:sz w:val="24"/>
          <w:szCs w:val="24"/>
        </w:rPr>
        <w:t>警示</w:t>
      </w:r>
      <w:r>
        <w:rPr>
          <w:rFonts w:ascii="Times New Roman" w:eastAsia="宋体" w:hAnsi="Times New Roman" w:cs="Times New Roman" w:hint="eastAsia"/>
          <w:bCs/>
          <w:sz w:val="24"/>
          <w:szCs w:val="24"/>
        </w:rPr>
        <w:t>区域。</w:t>
      </w:r>
    </w:p>
    <w:p w14:paraId="1AF7E50D" w14:textId="77777777" w:rsidR="00E71B1C" w:rsidRDefault="00E71B1C">
      <w:pPr>
        <w:widowControl/>
        <w:spacing w:line="360" w:lineRule="auto"/>
        <w:jc w:val="left"/>
        <w:rPr>
          <w:rFonts w:ascii="Times New Roman" w:eastAsia="华文楷体" w:hAnsi="华文楷体"/>
          <w:szCs w:val="21"/>
        </w:rPr>
        <w:sectPr w:rsidR="00E71B1C">
          <w:pgSz w:w="11906" w:h="16838"/>
          <w:pgMar w:top="1440" w:right="1800" w:bottom="1440" w:left="1800" w:header="851" w:footer="992" w:gutter="0"/>
          <w:cols w:space="425"/>
          <w:docGrid w:type="lines" w:linePitch="312"/>
        </w:sectPr>
      </w:pPr>
    </w:p>
    <w:p w14:paraId="331AF3D2" w14:textId="77777777" w:rsidR="00E71B1C" w:rsidRDefault="00E71B1C">
      <w:pPr>
        <w:widowControl/>
        <w:spacing w:line="360" w:lineRule="auto"/>
        <w:jc w:val="left"/>
        <w:rPr>
          <w:rFonts w:ascii="Times New Roman" w:eastAsia="华文楷体" w:hAnsi="华文楷体"/>
          <w:szCs w:val="21"/>
        </w:rPr>
      </w:pPr>
    </w:p>
    <w:p w14:paraId="2C089FCC" w14:textId="77777777" w:rsidR="00E71B1C" w:rsidRDefault="004133BF">
      <w:pPr>
        <w:pStyle w:val="1"/>
        <w:jc w:val="center"/>
      </w:pPr>
      <w:bookmarkStart w:id="98" w:name="_Toc119488137"/>
      <w:bookmarkStart w:id="99" w:name="_Toc119664471"/>
      <w:r>
        <w:rPr>
          <w:rFonts w:hint="eastAsia"/>
        </w:rPr>
        <w:t>本指南标准用词说明</w:t>
      </w:r>
      <w:bookmarkEnd w:id="98"/>
      <w:bookmarkEnd w:id="99"/>
    </w:p>
    <w:p w14:paraId="61E72D26" w14:textId="77777777" w:rsidR="00E71B1C" w:rsidRDefault="004133BF">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为便于在执行本规程条文时区别对待，对要求严格程度不同的用词说明如下：</w:t>
      </w:r>
    </w:p>
    <w:p w14:paraId="2380798F" w14:textId="5FE60C24" w:rsidR="00E71B1C" w:rsidRDefault="00C75908">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1</w:t>
      </w:r>
      <w:r w:rsidR="004133BF">
        <w:rPr>
          <w:rFonts w:ascii="Times New Roman" w:eastAsia="宋体" w:hAnsi="Times New Roman" w:cs="Times New Roman"/>
          <w:bCs/>
          <w:sz w:val="24"/>
          <w:szCs w:val="24"/>
        </w:rPr>
        <w:t>）表示严格，正常情况下都应该这样做的：</w:t>
      </w:r>
    </w:p>
    <w:p w14:paraId="12C4171A" w14:textId="77777777" w:rsidR="00E71B1C" w:rsidRDefault="004133BF">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正面词采用“应”，反面词采用“不应”或“不得”；</w:t>
      </w:r>
    </w:p>
    <w:p w14:paraId="07B7041C" w14:textId="176CB7B1" w:rsidR="00E71B1C" w:rsidRDefault="00C75908">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2</w:t>
      </w:r>
      <w:r w:rsidR="004133BF">
        <w:rPr>
          <w:rFonts w:ascii="Times New Roman" w:eastAsia="宋体" w:hAnsi="Times New Roman" w:cs="Times New Roman"/>
          <w:bCs/>
          <w:sz w:val="24"/>
          <w:szCs w:val="24"/>
        </w:rPr>
        <w:t>）表示允许稍有选择，在条件许可时首先应该这样做：</w:t>
      </w:r>
    </w:p>
    <w:p w14:paraId="13255A7A" w14:textId="77777777" w:rsidR="00E71B1C" w:rsidRDefault="004133BF">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正面词采用“宜”，反面词采用“不宜”；</w:t>
      </w:r>
    </w:p>
    <w:p w14:paraId="1B0CA58E" w14:textId="40CFC962" w:rsidR="00E71B1C" w:rsidRDefault="00C75908">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4133BF">
        <w:rPr>
          <w:rFonts w:ascii="Times New Roman" w:eastAsia="宋体" w:hAnsi="Times New Roman" w:cs="Times New Roman"/>
          <w:bCs/>
          <w:sz w:val="24"/>
          <w:szCs w:val="24"/>
        </w:rPr>
        <w:t>）表示有选择，在一定条件下可以这样做的，采用</w:t>
      </w:r>
      <w:r w:rsidR="004133BF">
        <w:rPr>
          <w:rFonts w:ascii="Times New Roman" w:eastAsia="宋体" w:hAnsi="Times New Roman" w:cs="Times New Roman"/>
          <w:bCs/>
          <w:sz w:val="24"/>
          <w:szCs w:val="24"/>
        </w:rPr>
        <w:t>“</w:t>
      </w:r>
      <w:r w:rsidR="004133BF">
        <w:rPr>
          <w:rFonts w:ascii="Times New Roman" w:eastAsia="宋体" w:hAnsi="Times New Roman" w:cs="Times New Roman"/>
          <w:bCs/>
          <w:sz w:val="24"/>
          <w:szCs w:val="24"/>
        </w:rPr>
        <w:t>可</w:t>
      </w:r>
      <w:r w:rsidR="004133BF">
        <w:rPr>
          <w:rFonts w:ascii="Times New Roman" w:eastAsia="宋体" w:hAnsi="Times New Roman" w:cs="Times New Roman"/>
          <w:bCs/>
          <w:sz w:val="24"/>
          <w:szCs w:val="24"/>
        </w:rPr>
        <w:t>”</w:t>
      </w:r>
      <w:r w:rsidR="004133BF">
        <w:rPr>
          <w:rFonts w:ascii="Times New Roman" w:eastAsia="宋体" w:hAnsi="Times New Roman" w:cs="Times New Roman"/>
          <w:bCs/>
          <w:sz w:val="24"/>
          <w:szCs w:val="24"/>
        </w:rPr>
        <w:t>。</w:t>
      </w:r>
    </w:p>
    <w:p w14:paraId="4F380B02" w14:textId="77777777" w:rsidR="00E71B1C" w:rsidRDefault="004133BF">
      <w:pPr>
        <w:spacing w:line="360" w:lineRule="auto"/>
        <w:ind w:firstLineChars="200" w:firstLine="480"/>
        <w:rPr>
          <w:rFonts w:ascii="Times New Roman" w:eastAsia="宋体" w:hAnsi="Times New Roman" w:cs="Times New Roman"/>
          <w:bCs/>
          <w:sz w:val="24"/>
          <w:szCs w:val="24"/>
        </w:rPr>
        <w:sectPr w:rsidR="00E71B1C">
          <w:pgSz w:w="11906" w:h="16838"/>
          <w:pgMar w:top="1440" w:right="1800" w:bottom="1440" w:left="1800" w:header="851" w:footer="992" w:gutter="0"/>
          <w:cols w:space="425"/>
          <w:docGrid w:type="lines" w:linePitch="312"/>
        </w:sectPr>
      </w:pP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条文中指明应按其他有关标准执行时，写法为</w:t>
      </w:r>
      <w:r>
        <w:rPr>
          <w:rFonts w:ascii="Times New Roman" w:eastAsia="宋体" w:hAnsi="Times New Roman" w:cs="Times New Roman"/>
          <w:bCs/>
          <w:sz w:val="24"/>
          <w:szCs w:val="24"/>
        </w:rPr>
        <w:t>“</w:t>
      </w:r>
      <w:r>
        <w:rPr>
          <w:rFonts w:ascii="Times New Roman" w:eastAsia="宋体" w:hAnsi="Times New Roman" w:cs="Times New Roman"/>
          <w:bCs/>
          <w:sz w:val="24"/>
          <w:szCs w:val="24"/>
        </w:rPr>
        <w:t>应按</w:t>
      </w:r>
      <w:r>
        <w:rPr>
          <w:rFonts w:ascii="Times New Roman" w:eastAsia="宋体" w:hAnsi="Times New Roman" w:cs="Times New Roman"/>
          <w:bCs/>
          <w:sz w:val="24"/>
          <w:szCs w:val="24"/>
        </w:rPr>
        <w:t>………</w:t>
      </w:r>
      <w:r>
        <w:rPr>
          <w:rFonts w:ascii="Times New Roman" w:eastAsia="宋体" w:hAnsi="Times New Roman" w:cs="Times New Roman"/>
          <w:bCs/>
          <w:sz w:val="24"/>
          <w:szCs w:val="24"/>
        </w:rPr>
        <w:t>执行</w:t>
      </w:r>
      <w:r>
        <w:rPr>
          <w:rFonts w:ascii="Times New Roman" w:eastAsia="宋体" w:hAnsi="Times New Roman" w:cs="Times New Roman"/>
          <w:bCs/>
          <w:sz w:val="24"/>
          <w:szCs w:val="24"/>
        </w:rPr>
        <w:t>”</w:t>
      </w:r>
      <w:r>
        <w:rPr>
          <w:rFonts w:ascii="Times New Roman" w:eastAsia="宋体" w:hAnsi="Times New Roman" w:cs="Times New Roman"/>
          <w:bCs/>
          <w:sz w:val="24"/>
          <w:szCs w:val="24"/>
        </w:rPr>
        <w:t>或</w:t>
      </w:r>
      <w:r>
        <w:rPr>
          <w:rFonts w:ascii="Times New Roman" w:eastAsia="宋体" w:hAnsi="Times New Roman" w:cs="Times New Roman"/>
          <w:bCs/>
          <w:sz w:val="24"/>
          <w:szCs w:val="24"/>
        </w:rPr>
        <w:t>“</w:t>
      </w:r>
      <w:r>
        <w:rPr>
          <w:rFonts w:ascii="Times New Roman" w:eastAsia="宋体" w:hAnsi="Times New Roman" w:cs="Times New Roman"/>
          <w:bCs/>
          <w:sz w:val="24"/>
          <w:szCs w:val="24"/>
        </w:rPr>
        <w:t>应符合</w:t>
      </w:r>
      <w:r>
        <w:rPr>
          <w:rFonts w:ascii="Times New Roman" w:eastAsia="宋体" w:hAnsi="Times New Roman" w:cs="Times New Roman"/>
          <w:bCs/>
          <w:sz w:val="24"/>
          <w:szCs w:val="24"/>
        </w:rPr>
        <w:t>……</w:t>
      </w:r>
      <w:r>
        <w:rPr>
          <w:rFonts w:ascii="Times New Roman" w:eastAsia="宋体" w:hAnsi="Times New Roman" w:cs="Times New Roman"/>
          <w:bCs/>
          <w:sz w:val="24"/>
          <w:szCs w:val="24"/>
        </w:rPr>
        <w:t>的规定</w:t>
      </w:r>
      <w:r>
        <w:rPr>
          <w:rFonts w:ascii="Times New Roman" w:eastAsia="宋体" w:hAnsi="Times New Roman" w:cs="Times New Roman"/>
          <w:bCs/>
          <w:sz w:val="24"/>
          <w:szCs w:val="24"/>
        </w:rPr>
        <w:t>”</w:t>
      </w:r>
    </w:p>
    <w:p w14:paraId="340B1E13" w14:textId="77777777" w:rsidR="00E71B1C" w:rsidRDefault="00E71B1C">
      <w:pPr>
        <w:spacing w:line="360" w:lineRule="auto"/>
        <w:rPr>
          <w:rFonts w:ascii="Times New Roman" w:eastAsia="宋体" w:hAnsi="Times New Roman" w:cs="Times New Roman"/>
          <w:bCs/>
          <w:sz w:val="24"/>
          <w:szCs w:val="24"/>
        </w:rPr>
      </w:pPr>
    </w:p>
    <w:p w14:paraId="298D8A48" w14:textId="77777777" w:rsidR="00E71B1C" w:rsidRDefault="004133BF">
      <w:pPr>
        <w:pStyle w:val="1"/>
        <w:jc w:val="center"/>
      </w:pPr>
      <w:bookmarkStart w:id="100" w:name="_Toc119488138"/>
      <w:bookmarkStart w:id="101" w:name="_Toc119664472"/>
      <w:r>
        <w:rPr>
          <w:rFonts w:hint="eastAsia"/>
        </w:rPr>
        <w:t>引用标准名录</w:t>
      </w:r>
      <w:bookmarkEnd w:id="100"/>
      <w:bookmarkEnd w:id="101"/>
    </w:p>
    <w:p w14:paraId="16EF62D0" w14:textId="4EDA0911" w:rsidR="00555850" w:rsidRDefault="00555850">
      <w:pPr>
        <w:spacing w:line="360" w:lineRule="auto"/>
        <w:rPr>
          <w:rFonts w:ascii="Times New Roman" w:eastAsia="宋体" w:hAnsi="Times New Roman" w:cs="Times New Roman"/>
          <w:sz w:val="24"/>
          <w:szCs w:val="24"/>
        </w:rPr>
      </w:pPr>
      <w:r>
        <w:rPr>
          <w:rFonts w:ascii="Times New Roman" w:eastAsia="宋体" w:hAnsi="Times New Roman" w:cs="Times New Roman" w:hint="eastAsia"/>
          <w:bCs/>
          <w:sz w:val="24"/>
          <w:szCs w:val="24"/>
        </w:rPr>
        <w:t>《中华人民共和国放射性污染防治法》</w:t>
      </w:r>
    </w:p>
    <w:p w14:paraId="35FEBBA8" w14:textId="391AFE31" w:rsidR="00E71B1C" w:rsidRDefault="004133B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生活饮用水卫生标准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GB 5749</w:t>
      </w:r>
      <w:r>
        <w:rPr>
          <w:rFonts w:ascii="Times New Roman" w:eastAsia="宋体" w:hAnsi="Times New Roman" w:cs="Times New Roman" w:hint="eastAsia"/>
          <w:sz w:val="24"/>
          <w:szCs w:val="24"/>
        </w:rPr>
        <w:t>）</w:t>
      </w:r>
    </w:p>
    <w:p w14:paraId="68482C0F" w14:textId="77777777" w:rsidR="00DA75DC" w:rsidRDefault="00DA75DC" w:rsidP="00DA75D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室外给水设计标准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GB 50013</w:t>
      </w:r>
      <w:r>
        <w:rPr>
          <w:rFonts w:ascii="Times New Roman" w:eastAsia="宋体" w:hAnsi="Times New Roman" w:cs="Times New Roman" w:hint="eastAsia"/>
          <w:sz w:val="24"/>
          <w:szCs w:val="24"/>
        </w:rPr>
        <w:t>）</w:t>
      </w:r>
    </w:p>
    <w:p w14:paraId="65B9DD26" w14:textId="77777777" w:rsidR="00DA75DC" w:rsidRDefault="00DA75DC" w:rsidP="00DA75DC">
      <w:pPr>
        <w:spacing w:line="360" w:lineRule="auto"/>
        <w:rPr>
          <w:rFonts w:ascii="Times New Roman" w:eastAsia="宋体" w:hAnsi="Times New Roman" w:cs="Times New Roman"/>
          <w:sz w:val="24"/>
          <w:szCs w:val="24"/>
        </w:rPr>
      </w:pPr>
      <w:bookmarkStart w:id="102" w:name="_Hlk99637109"/>
      <w:r>
        <w:rPr>
          <w:rFonts w:ascii="Times New Roman" w:eastAsia="宋体" w:hAnsi="Times New Roman" w:cs="Times New Roman" w:hint="eastAsia"/>
          <w:sz w:val="24"/>
          <w:szCs w:val="24"/>
        </w:rPr>
        <w:t>《放射性废物管理规定》（</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 xml:space="preserve"> 14500</w:t>
      </w:r>
      <w:r>
        <w:rPr>
          <w:rFonts w:ascii="Times New Roman" w:eastAsia="宋体" w:hAnsi="Times New Roman" w:cs="Times New Roman" w:hint="eastAsia"/>
          <w:sz w:val="24"/>
          <w:szCs w:val="24"/>
        </w:rPr>
        <w:t>）</w:t>
      </w:r>
    </w:p>
    <w:bookmarkEnd w:id="102"/>
    <w:p w14:paraId="494CAC75" w14:textId="77777777" w:rsidR="00DA75DC" w:rsidRDefault="00DA75DC" w:rsidP="00DA75DC">
      <w:p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t>《辐射防护规定》</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GB 8703</w:t>
      </w:r>
      <w:r>
        <w:rPr>
          <w:rFonts w:ascii="Times New Roman" w:eastAsia="宋体" w:hAnsi="Times New Roman" w:cs="Times New Roman" w:hint="eastAsia"/>
          <w:bCs/>
          <w:sz w:val="24"/>
          <w:szCs w:val="24"/>
        </w:rPr>
        <w:t>）</w:t>
      </w:r>
    </w:p>
    <w:p w14:paraId="70F06EEB" w14:textId="77777777" w:rsidR="00DA75DC" w:rsidRDefault="00DA75DC" w:rsidP="00DA75DC">
      <w:pPr>
        <w:spacing w:line="360" w:lineRule="auto"/>
        <w:rPr>
          <w:rFonts w:ascii="Times New Roman" w:eastAsia="宋体" w:hAnsi="Times New Roman" w:cs="Times New Roman"/>
          <w:bCs/>
          <w:sz w:val="24"/>
          <w:szCs w:val="24"/>
        </w:rPr>
      </w:pPr>
      <w:bookmarkStart w:id="103" w:name="_Hlk119484755"/>
      <w:r>
        <w:rPr>
          <w:rFonts w:ascii="Times New Roman" w:eastAsia="宋体" w:hAnsi="Times New Roman" w:cs="Times New Roman"/>
          <w:bCs/>
          <w:sz w:val="24"/>
          <w:szCs w:val="24"/>
        </w:rPr>
        <w:t>《污水综合排放标准》</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GB 8978</w:t>
      </w:r>
      <w:r>
        <w:rPr>
          <w:rFonts w:ascii="Times New Roman" w:eastAsia="宋体" w:hAnsi="Times New Roman" w:cs="Times New Roman" w:hint="eastAsia"/>
          <w:bCs/>
          <w:sz w:val="24"/>
          <w:szCs w:val="24"/>
        </w:rPr>
        <w:t>）</w:t>
      </w:r>
    </w:p>
    <w:bookmarkEnd w:id="103"/>
    <w:p w14:paraId="49660886" w14:textId="6253528D" w:rsidR="00DA75DC" w:rsidRDefault="00001E84">
      <w:pPr>
        <w:spacing w:line="360" w:lineRule="auto"/>
        <w:rPr>
          <w:rFonts w:ascii="Times New Roman" w:eastAsia="宋体" w:hAnsi="Times New Roman" w:cs="Times New Roman"/>
          <w:sz w:val="24"/>
          <w:szCs w:val="24"/>
        </w:rPr>
      </w:pPr>
      <w:r w:rsidRPr="00001E84">
        <w:rPr>
          <w:rFonts w:ascii="Times New Roman" w:eastAsia="宋体" w:hAnsi="Times New Roman" w:cs="Times New Roman" w:hint="eastAsia"/>
          <w:bCs/>
          <w:sz w:val="24"/>
          <w:szCs w:val="24"/>
        </w:rPr>
        <w:t>《生活饮用水设备及防护材料卫生安全评价规范》</w:t>
      </w:r>
      <w:r>
        <w:rPr>
          <w:rFonts w:ascii="Times New Roman" w:eastAsia="宋体" w:hAnsi="Times New Roman" w:cs="Times New Roman" w:hint="eastAsia"/>
          <w:bCs/>
          <w:sz w:val="24"/>
          <w:szCs w:val="24"/>
        </w:rPr>
        <w:t>（</w:t>
      </w:r>
      <w:r w:rsidRPr="00001E84">
        <w:rPr>
          <w:rFonts w:ascii="Times New Roman" w:eastAsia="宋体" w:hAnsi="Times New Roman" w:cs="Times New Roman"/>
          <w:bCs/>
          <w:sz w:val="24"/>
          <w:szCs w:val="24"/>
        </w:rPr>
        <w:t>GB/T 17219</w:t>
      </w:r>
      <w:r>
        <w:rPr>
          <w:rFonts w:ascii="Times New Roman" w:eastAsia="宋体" w:hAnsi="Times New Roman" w:cs="Times New Roman" w:hint="eastAsia"/>
          <w:bCs/>
          <w:sz w:val="24"/>
          <w:szCs w:val="24"/>
        </w:rPr>
        <w:t>）</w:t>
      </w:r>
    </w:p>
    <w:p w14:paraId="463040D5" w14:textId="3A7E04E6" w:rsidR="00DA75DC" w:rsidRDefault="0067167C">
      <w:pPr>
        <w:spacing w:line="360" w:lineRule="auto"/>
        <w:rPr>
          <w:rFonts w:ascii="Times New Roman" w:eastAsia="宋体" w:hAnsi="Times New Roman" w:cs="Times New Roman"/>
          <w:sz w:val="24"/>
          <w:szCs w:val="24"/>
        </w:rPr>
      </w:pPr>
      <w:r w:rsidRPr="0067167C">
        <w:rPr>
          <w:rFonts w:ascii="Times New Roman" w:eastAsia="宋体" w:hAnsi="Times New Roman" w:cs="Times New Roman"/>
          <w:bCs/>
          <w:sz w:val="24"/>
          <w:szCs w:val="24"/>
        </w:rPr>
        <w:t>《</w:t>
      </w:r>
      <w:r w:rsidRPr="0067167C">
        <w:rPr>
          <w:rFonts w:ascii="Times New Roman" w:eastAsia="宋体" w:hAnsi="Times New Roman" w:cs="Times New Roman" w:hint="eastAsia"/>
          <w:bCs/>
          <w:sz w:val="24"/>
          <w:szCs w:val="24"/>
        </w:rPr>
        <w:t>反渗透水处理设备</w:t>
      </w:r>
      <w:r w:rsidRPr="0067167C">
        <w:rPr>
          <w:rFonts w:ascii="Times New Roman" w:eastAsia="宋体" w:hAnsi="Times New Roman" w:cs="Times New Roman"/>
          <w:bCs/>
          <w:sz w:val="24"/>
          <w:szCs w:val="24"/>
        </w:rPr>
        <w:t>》</w:t>
      </w:r>
      <w:r w:rsidR="00567096">
        <w:rPr>
          <w:rFonts w:ascii="Times New Roman" w:eastAsia="宋体" w:hAnsi="Times New Roman" w:cs="Times New Roman" w:hint="eastAsia"/>
          <w:bCs/>
          <w:sz w:val="24"/>
          <w:szCs w:val="24"/>
        </w:rPr>
        <w:t>（</w:t>
      </w:r>
      <w:r w:rsidRPr="0067167C">
        <w:rPr>
          <w:rFonts w:ascii="Times New Roman" w:eastAsia="宋体" w:hAnsi="Times New Roman" w:cs="Times New Roman"/>
          <w:bCs/>
          <w:sz w:val="24"/>
          <w:szCs w:val="24"/>
        </w:rPr>
        <w:t>GB/T 19249</w:t>
      </w:r>
      <w:r w:rsidR="00567096">
        <w:rPr>
          <w:rFonts w:ascii="Times New Roman" w:eastAsia="宋体" w:hAnsi="Times New Roman" w:cs="Times New Roman" w:hint="eastAsia"/>
          <w:bCs/>
          <w:sz w:val="24"/>
          <w:szCs w:val="24"/>
        </w:rPr>
        <w:t>）</w:t>
      </w:r>
    </w:p>
    <w:p w14:paraId="62701D61" w14:textId="7506508A" w:rsidR="00DA75DC" w:rsidRDefault="00567096">
      <w:pPr>
        <w:spacing w:line="360" w:lineRule="auto"/>
        <w:rPr>
          <w:rFonts w:ascii="Times New Roman" w:eastAsia="宋体" w:hAnsi="Times New Roman" w:cs="Times New Roman"/>
          <w:sz w:val="24"/>
          <w:szCs w:val="24"/>
        </w:rPr>
      </w:pPr>
      <w:r w:rsidRPr="00567096">
        <w:rPr>
          <w:rFonts w:ascii="Times New Roman" w:eastAsia="宋体" w:hAnsi="Times New Roman" w:cs="Times New Roman"/>
          <w:bCs/>
          <w:sz w:val="24"/>
          <w:szCs w:val="24"/>
        </w:rPr>
        <w:t>《</w:t>
      </w:r>
      <w:r w:rsidRPr="00567096">
        <w:rPr>
          <w:rFonts w:ascii="Times New Roman" w:eastAsia="宋体" w:hAnsi="Times New Roman" w:cs="Times New Roman" w:hint="eastAsia"/>
          <w:bCs/>
          <w:sz w:val="24"/>
          <w:szCs w:val="24"/>
        </w:rPr>
        <w:t>低压开关设备和控制设备</w:t>
      </w:r>
      <w:r w:rsidRPr="00567096">
        <w:rPr>
          <w:rFonts w:ascii="Times New Roman" w:eastAsia="宋体" w:hAnsi="Times New Roman" w:cs="Times New Roman"/>
          <w:bCs/>
          <w:sz w:val="24"/>
          <w:szCs w:val="24"/>
        </w:rPr>
        <w:t xml:space="preserve"> </w:t>
      </w:r>
      <w:r w:rsidRPr="00567096">
        <w:rPr>
          <w:rFonts w:ascii="Times New Roman" w:eastAsia="宋体" w:hAnsi="Times New Roman" w:cs="Times New Roman"/>
          <w:bCs/>
          <w:sz w:val="24"/>
          <w:szCs w:val="24"/>
        </w:rPr>
        <w:t>总则》</w:t>
      </w:r>
      <w:r>
        <w:rPr>
          <w:rFonts w:ascii="Times New Roman" w:eastAsia="宋体" w:hAnsi="Times New Roman" w:cs="Times New Roman" w:hint="eastAsia"/>
          <w:bCs/>
          <w:sz w:val="24"/>
          <w:szCs w:val="24"/>
        </w:rPr>
        <w:t>（</w:t>
      </w:r>
      <w:r w:rsidRPr="00567096">
        <w:rPr>
          <w:rFonts w:ascii="Times New Roman" w:eastAsia="宋体" w:hAnsi="Times New Roman" w:cs="Times New Roman"/>
          <w:bCs/>
          <w:sz w:val="24"/>
          <w:szCs w:val="24"/>
        </w:rPr>
        <w:t>GB 14048.1</w:t>
      </w:r>
      <w:r>
        <w:rPr>
          <w:rFonts w:ascii="Times New Roman" w:eastAsia="宋体" w:hAnsi="Times New Roman" w:cs="Times New Roman" w:hint="eastAsia"/>
          <w:bCs/>
          <w:sz w:val="24"/>
          <w:szCs w:val="24"/>
        </w:rPr>
        <w:t>）</w:t>
      </w:r>
    </w:p>
    <w:p w14:paraId="01922754" w14:textId="17CF5FA5" w:rsidR="00DA75DC" w:rsidRDefault="008C6B3B">
      <w:pPr>
        <w:spacing w:line="360" w:lineRule="auto"/>
        <w:rPr>
          <w:rFonts w:ascii="Times New Roman" w:eastAsia="宋体" w:hAnsi="Times New Roman" w:cs="Times New Roman"/>
          <w:sz w:val="24"/>
          <w:szCs w:val="24"/>
        </w:rPr>
      </w:pPr>
      <w:r w:rsidRPr="008C6B3B">
        <w:rPr>
          <w:rFonts w:ascii="Times New Roman" w:eastAsia="宋体" w:hAnsi="Times New Roman" w:cs="Times New Roman" w:hint="eastAsia"/>
          <w:sz w:val="24"/>
          <w:szCs w:val="24"/>
        </w:rPr>
        <w:t>《电离辐射防护与辐射源安全基本标准》（</w:t>
      </w:r>
      <w:r w:rsidRPr="008C6B3B">
        <w:rPr>
          <w:rFonts w:ascii="Times New Roman" w:eastAsia="宋体" w:hAnsi="Times New Roman" w:cs="Times New Roman" w:hint="eastAsia"/>
          <w:sz w:val="24"/>
          <w:szCs w:val="24"/>
        </w:rPr>
        <w:t>G</w:t>
      </w:r>
      <w:r w:rsidRPr="008C6B3B">
        <w:rPr>
          <w:rFonts w:ascii="Times New Roman" w:eastAsia="宋体" w:hAnsi="Times New Roman" w:cs="Times New Roman"/>
          <w:sz w:val="24"/>
          <w:szCs w:val="24"/>
        </w:rPr>
        <w:t>B 18871</w:t>
      </w:r>
      <w:r w:rsidRPr="008C6B3B">
        <w:rPr>
          <w:rFonts w:ascii="Times New Roman" w:eastAsia="宋体" w:hAnsi="Times New Roman" w:cs="Times New Roman" w:hint="eastAsia"/>
          <w:sz w:val="24"/>
          <w:szCs w:val="24"/>
        </w:rPr>
        <w:t>）</w:t>
      </w:r>
    </w:p>
    <w:p w14:paraId="71F48CBA" w14:textId="0CBE0CC2" w:rsidR="00DA75DC" w:rsidRDefault="00DA75DC">
      <w:pPr>
        <w:spacing w:line="360" w:lineRule="auto"/>
        <w:rPr>
          <w:rFonts w:ascii="Times New Roman" w:eastAsia="宋体" w:hAnsi="Times New Roman" w:cs="Times New Roman"/>
          <w:sz w:val="24"/>
          <w:szCs w:val="24"/>
        </w:rPr>
      </w:pPr>
      <w:r w:rsidRPr="00DA75DC">
        <w:rPr>
          <w:rFonts w:ascii="Times New Roman" w:eastAsia="宋体" w:hAnsi="Times New Roman" w:cs="Times New Roman" w:hint="eastAsia"/>
          <w:bCs/>
          <w:sz w:val="24"/>
          <w:szCs w:val="24"/>
        </w:rPr>
        <w:t>《</w:t>
      </w:r>
      <w:r w:rsidRPr="00DA75DC">
        <w:rPr>
          <w:rFonts w:ascii="Times New Roman" w:eastAsia="宋体" w:hAnsi="Times New Roman" w:cs="Times New Roman"/>
          <w:bCs/>
          <w:sz w:val="24"/>
          <w:szCs w:val="24"/>
        </w:rPr>
        <w:t>城镇供水厂运行、维护及安全技术规程</w:t>
      </w:r>
      <w:r w:rsidRPr="00DA75DC">
        <w:rPr>
          <w:rFonts w:ascii="Times New Roman" w:eastAsia="宋体" w:hAnsi="Times New Roman" w:cs="Times New Roman" w:hint="eastAsia"/>
          <w:bCs/>
          <w:sz w:val="24"/>
          <w:szCs w:val="24"/>
        </w:rPr>
        <w:t>》</w:t>
      </w:r>
      <w:r w:rsidR="00567096">
        <w:rPr>
          <w:rFonts w:ascii="Times New Roman" w:eastAsia="宋体" w:hAnsi="Times New Roman" w:cs="Times New Roman" w:hint="eastAsia"/>
          <w:bCs/>
          <w:sz w:val="24"/>
          <w:szCs w:val="24"/>
        </w:rPr>
        <w:t>（</w:t>
      </w:r>
      <w:r w:rsidRPr="00DA75DC">
        <w:rPr>
          <w:rFonts w:ascii="Times New Roman" w:eastAsia="宋体" w:hAnsi="Times New Roman" w:cs="Times New Roman"/>
          <w:bCs/>
          <w:sz w:val="24"/>
          <w:szCs w:val="24"/>
        </w:rPr>
        <w:t>CJJ58</w:t>
      </w:r>
      <w:r w:rsidR="00567096">
        <w:rPr>
          <w:rFonts w:ascii="Times New Roman" w:eastAsia="宋体" w:hAnsi="Times New Roman" w:cs="Times New Roman" w:hint="eastAsia"/>
          <w:bCs/>
          <w:sz w:val="24"/>
          <w:szCs w:val="24"/>
        </w:rPr>
        <w:t>）</w:t>
      </w:r>
    </w:p>
    <w:p w14:paraId="23FEC40B" w14:textId="7FB3A692" w:rsidR="00DA75DC" w:rsidRDefault="00DA75DC" w:rsidP="00DA75D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《辐射环境监测技术规范》（</w:t>
      </w:r>
      <w:r>
        <w:rPr>
          <w:rFonts w:ascii="Times New Roman" w:eastAsia="宋体" w:hAnsi="Times New Roman" w:cs="Times New Roman" w:hint="eastAsia"/>
          <w:sz w:val="24"/>
          <w:szCs w:val="24"/>
        </w:rPr>
        <w:t>H</w:t>
      </w:r>
      <w:r>
        <w:rPr>
          <w:rFonts w:ascii="Times New Roman" w:eastAsia="宋体" w:hAnsi="Times New Roman" w:cs="Times New Roman"/>
          <w:sz w:val="24"/>
          <w:szCs w:val="24"/>
        </w:rPr>
        <w:t>J 61</w:t>
      </w:r>
      <w:r>
        <w:rPr>
          <w:rFonts w:ascii="Times New Roman" w:eastAsia="宋体" w:hAnsi="Times New Roman" w:cs="Times New Roman" w:hint="eastAsia"/>
          <w:sz w:val="24"/>
          <w:szCs w:val="24"/>
        </w:rPr>
        <w:t>）</w:t>
      </w:r>
    </w:p>
    <w:p w14:paraId="7EAFD863" w14:textId="17E40580" w:rsidR="00DA75DC" w:rsidRDefault="0067167C">
      <w:pPr>
        <w:spacing w:line="360" w:lineRule="auto"/>
        <w:rPr>
          <w:rFonts w:ascii="Times New Roman" w:eastAsia="宋体" w:hAnsi="Times New Roman" w:cs="Times New Roman"/>
          <w:sz w:val="24"/>
          <w:szCs w:val="24"/>
        </w:rPr>
      </w:pPr>
      <w:r w:rsidRPr="0067167C">
        <w:rPr>
          <w:rFonts w:ascii="Times New Roman" w:eastAsia="宋体" w:hAnsi="Times New Roman" w:cs="Times New Roman"/>
          <w:bCs/>
          <w:sz w:val="24"/>
          <w:szCs w:val="24"/>
        </w:rPr>
        <w:t>《</w:t>
      </w:r>
      <w:r w:rsidRPr="0067167C">
        <w:rPr>
          <w:rFonts w:ascii="Times New Roman" w:eastAsia="宋体" w:hAnsi="Times New Roman" w:cs="Times New Roman" w:hint="eastAsia"/>
          <w:bCs/>
          <w:sz w:val="24"/>
          <w:szCs w:val="24"/>
        </w:rPr>
        <w:t>环境保护产品技术要求</w:t>
      </w:r>
      <w:r w:rsidRPr="0067167C">
        <w:rPr>
          <w:rFonts w:ascii="Times New Roman" w:eastAsia="宋体" w:hAnsi="Times New Roman" w:cs="Times New Roman" w:hint="eastAsia"/>
          <w:bCs/>
          <w:sz w:val="24"/>
          <w:szCs w:val="24"/>
        </w:rPr>
        <w:t xml:space="preserve"> </w:t>
      </w:r>
      <w:r w:rsidRPr="0067167C">
        <w:rPr>
          <w:rFonts w:ascii="Times New Roman" w:eastAsia="宋体" w:hAnsi="Times New Roman" w:cs="Times New Roman"/>
          <w:bCs/>
          <w:sz w:val="24"/>
          <w:szCs w:val="24"/>
        </w:rPr>
        <w:t>反渗透</w:t>
      </w:r>
      <w:r w:rsidRPr="0067167C">
        <w:rPr>
          <w:rFonts w:ascii="Times New Roman" w:eastAsia="宋体" w:hAnsi="Times New Roman" w:cs="Times New Roman" w:hint="eastAsia"/>
          <w:bCs/>
          <w:sz w:val="24"/>
          <w:szCs w:val="24"/>
        </w:rPr>
        <w:t>水处理装置</w:t>
      </w:r>
      <w:r w:rsidRPr="0067167C">
        <w:rPr>
          <w:rFonts w:ascii="Times New Roman" w:eastAsia="宋体" w:hAnsi="Times New Roman" w:cs="Times New Roman"/>
          <w:bCs/>
          <w:sz w:val="24"/>
          <w:szCs w:val="24"/>
        </w:rPr>
        <w:t>》</w:t>
      </w:r>
      <w:r w:rsidR="000418F3">
        <w:rPr>
          <w:rFonts w:ascii="Times New Roman" w:eastAsia="宋体" w:hAnsi="Times New Roman" w:cs="Times New Roman" w:hint="eastAsia"/>
          <w:bCs/>
          <w:sz w:val="24"/>
          <w:szCs w:val="24"/>
        </w:rPr>
        <w:t>（</w:t>
      </w:r>
      <w:r w:rsidRPr="0067167C">
        <w:rPr>
          <w:rFonts w:ascii="Times New Roman" w:eastAsia="宋体" w:hAnsi="Times New Roman" w:cs="Times New Roman" w:hint="eastAsia"/>
          <w:bCs/>
          <w:sz w:val="24"/>
          <w:szCs w:val="24"/>
        </w:rPr>
        <w:t>H</w:t>
      </w:r>
      <w:r w:rsidRPr="0067167C">
        <w:rPr>
          <w:rFonts w:ascii="Times New Roman" w:eastAsia="宋体" w:hAnsi="Times New Roman" w:cs="Times New Roman"/>
          <w:bCs/>
          <w:sz w:val="24"/>
          <w:szCs w:val="24"/>
        </w:rPr>
        <w:t>J/T 270</w:t>
      </w:r>
      <w:r w:rsidR="000418F3">
        <w:rPr>
          <w:rFonts w:ascii="Times New Roman" w:eastAsia="宋体" w:hAnsi="Times New Roman" w:cs="Times New Roman" w:hint="eastAsia"/>
          <w:bCs/>
          <w:sz w:val="24"/>
          <w:szCs w:val="24"/>
        </w:rPr>
        <w:t>）</w:t>
      </w:r>
    </w:p>
    <w:p w14:paraId="057D1BD4" w14:textId="371F9600" w:rsidR="00DA75DC" w:rsidRDefault="00567096">
      <w:pPr>
        <w:spacing w:line="360" w:lineRule="auto"/>
        <w:rPr>
          <w:rFonts w:ascii="Times New Roman" w:eastAsia="宋体" w:hAnsi="Times New Roman" w:cs="Times New Roman"/>
          <w:sz w:val="24"/>
          <w:szCs w:val="24"/>
        </w:rPr>
      </w:pPr>
      <w:r w:rsidRPr="00567096">
        <w:rPr>
          <w:rFonts w:ascii="Times New Roman" w:eastAsia="宋体" w:hAnsi="Times New Roman" w:cs="Times New Roman"/>
          <w:bCs/>
          <w:sz w:val="24"/>
          <w:szCs w:val="24"/>
        </w:rPr>
        <w:t>《</w:t>
      </w:r>
      <w:r w:rsidRPr="00567096">
        <w:rPr>
          <w:rFonts w:ascii="Times New Roman" w:eastAsia="宋体" w:hAnsi="Times New Roman" w:cs="Times New Roman" w:hint="eastAsia"/>
          <w:bCs/>
          <w:sz w:val="24"/>
          <w:szCs w:val="24"/>
        </w:rPr>
        <w:t>纳滤膜及其元件</w:t>
      </w:r>
      <w:r w:rsidRPr="00567096">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r w:rsidRPr="00567096">
        <w:rPr>
          <w:rFonts w:ascii="Times New Roman" w:eastAsia="宋体" w:hAnsi="Times New Roman" w:cs="Times New Roman"/>
          <w:bCs/>
          <w:sz w:val="24"/>
          <w:szCs w:val="24"/>
        </w:rPr>
        <w:t>HY/T 113</w:t>
      </w:r>
      <w:r>
        <w:rPr>
          <w:rFonts w:ascii="Times New Roman" w:eastAsia="宋体" w:hAnsi="Times New Roman" w:cs="Times New Roman" w:hint="eastAsia"/>
          <w:sz w:val="24"/>
          <w:szCs w:val="24"/>
        </w:rPr>
        <w:t>）</w:t>
      </w:r>
    </w:p>
    <w:p w14:paraId="54C79B68" w14:textId="57290C5A" w:rsidR="00567096" w:rsidRDefault="00567096" w:rsidP="00567096">
      <w:pPr>
        <w:spacing w:line="360" w:lineRule="auto"/>
        <w:rPr>
          <w:rFonts w:ascii="Times New Roman" w:eastAsia="宋体" w:hAnsi="Times New Roman" w:cs="Times New Roman"/>
          <w:sz w:val="24"/>
          <w:szCs w:val="24"/>
        </w:rPr>
      </w:pPr>
      <w:r w:rsidRPr="00567096">
        <w:rPr>
          <w:rFonts w:ascii="Times New Roman" w:eastAsia="宋体" w:hAnsi="Times New Roman" w:cs="Times New Roman"/>
          <w:bCs/>
          <w:sz w:val="24"/>
          <w:szCs w:val="24"/>
        </w:rPr>
        <w:t>《</w:t>
      </w:r>
      <w:r w:rsidRPr="00567096">
        <w:rPr>
          <w:rFonts w:ascii="Times New Roman" w:eastAsia="宋体" w:hAnsi="Times New Roman" w:cs="Times New Roman" w:hint="eastAsia"/>
          <w:bCs/>
          <w:sz w:val="24"/>
          <w:szCs w:val="24"/>
        </w:rPr>
        <w:t>纳滤装置</w:t>
      </w:r>
      <w:r w:rsidRPr="00567096">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r w:rsidRPr="00567096">
        <w:rPr>
          <w:rFonts w:ascii="Times New Roman" w:eastAsia="宋体" w:hAnsi="Times New Roman" w:cs="Times New Roman"/>
          <w:bCs/>
          <w:sz w:val="24"/>
          <w:szCs w:val="24"/>
        </w:rPr>
        <w:t>HY/T 114</w:t>
      </w:r>
      <w:r>
        <w:rPr>
          <w:rFonts w:ascii="Times New Roman" w:eastAsia="宋体" w:hAnsi="Times New Roman" w:cs="Times New Roman" w:hint="eastAsia"/>
          <w:bCs/>
          <w:sz w:val="24"/>
          <w:szCs w:val="24"/>
        </w:rPr>
        <w:t>）</w:t>
      </w:r>
    </w:p>
    <w:p w14:paraId="635AB44D" w14:textId="29C3CD48" w:rsidR="00DA75DC" w:rsidRDefault="00DA75DC">
      <w:pPr>
        <w:spacing w:line="360" w:lineRule="auto"/>
        <w:rPr>
          <w:rFonts w:ascii="Times New Roman" w:eastAsia="宋体" w:hAnsi="Times New Roman" w:cs="Times New Roman"/>
          <w:sz w:val="24"/>
          <w:szCs w:val="24"/>
        </w:rPr>
      </w:pPr>
    </w:p>
    <w:p w14:paraId="57A71ECB" w14:textId="77777777" w:rsidR="00DA75DC" w:rsidRDefault="00DA75DC">
      <w:pPr>
        <w:spacing w:line="360" w:lineRule="auto"/>
        <w:rPr>
          <w:rFonts w:ascii="Times New Roman" w:eastAsia="宋体" w:hAnsi="Times New Roman" w:cs="Times New Roman"/>
          <w:sz w:val="24"/>
          <w:szCs w:val="24"/>
        </w:rPr>
      </w:pPr>
    </w:p>
    <w:sectPr w:rsidR="00DA7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259E" w14:textId="77777777" w:rsidR="00DA7F5A" w:rsidRDefault="00DA7F5A">
      <w:r>
        <w:separator/>
      </w:r>
    </w:p>
  </w:endnote>
  <w:endnote w:type="continuationSeparator" w:id="0">
    <w:p w14:paraId="56115335" w14:textId="77777777" w:rsidR="00DA7F5A" w:rsidRDefault="00DA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2192"/>
    </w:sdtPr>
    <w:sdtContent>
      <w:p w14:paraId="5F548C85" w14:textId="77777777" w:rsidR="004133BF" w:rsidRDefault="00000000">
        <w:pPr>
          <w:pStyle w:val="a9"/>
          <w:jc w:val="center"/>
        </w:pPr>
      </w:p>
    </w:sdtContent>
  </w:sdt>
  <w:p w14:paraId="499FA308" w14:textId="77777777" w:rsidR="004133BF" w:rsidRDefault="004133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C3EB" w14:textId="77777777" w:rsidR="004133BF" w:rsidRDefault="004133BF">
    <w:pPr>
      <w:pStyle w:val="a9"/>
      <w:jc w:val="center"/>
    </w:pPr>
  </w:p>
  <w:p w14:paraId="7A09FD56" w14:textId="77777777" w:rsidR="004133BF" w:rsidRDefault="004133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97506"/>
    </w:sdtPr>
    <w:sdtEndPr>
      <w:rPr>
        <w:rFonts w:ascii="Times New Roman" w:hAnsi="Times New Roman" w:cs="Times New Roman"/>
        <w:sz w:val="21"/>
        <w:szCs w:val="21"/>
      </w:rPr>
    </w:sdtEndPr>
    <w:sdtContent>
      <w:p w14:paraId="3FE66271" w14:textId="77777777" w:rsidR="004133BF" w:rsidRDefault="004133BF">
        <w:pPr>
          <w:pStyle w:val="a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0B7D3B" w:rsidRPr="000B7D3B">
          <w:rPr>
            <w:rFonts w:ascii="Times New Roman" w:hAnsi="Times New Roman" w:cs="Times New Roman"/>
            <w:noProof/>
            <w:sz w:val="21"/>
            <w:szCs w:val="21"/>
            <w:lang w:val="zh-CN"/>
          </w:rPr>
          <w:t>29</w:t>
        </w:r>
        <w:r>
          <w:rPr>
            <w:rFonts w:ascii="Times New Roman" w:hAnsi="Times New Roman" w:cs="Times New Roman"/>
            <w:sz w:val="21"/>
            <w:szCs w:val="21"/>
          </w:rPr>
          <w:fldChar w:fldCharType="end"/>
        </w:r>
      </w:p>
    </w:sdtContent>
  </w:sdt>
  <w:p w14:paraId="045B4DEA" w14:textId="77777777" w:rsidR="004133BF" w:rsidRDefault="004133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9EC8" w14:textId="77777777" w:rsidR="00DA7F5A" w:rsidRDefault="00DA7F5A">
      <w:r>
        <w:separator/>
      </w:r>
    </w:p>
  </w:footnote>
  <w:footnote w:type="continuationSeparator" w:id="0">
    <w:p w14:paraId="7E336C0B" w14:textId="77777777" w:rsidR="00DA7F5A" w:rsidRDefault="00DA7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3MDZjNTMxNTIwNmZiZmMxMDYyMTE0NzJjMTM0NmEifQ=="/>
  </w:docVars>
  <w:rsids>
    <w:rsidRoot w:val="00AF482B"/>
    <w:rsid w:val="0000057B"/>
    <w:rsid w:val="0000082F"/>
    <w:rsid w:val="00001B02"/>
    <w:rsid w:val="00001E84"/>
    <w:rsid w:val="00003975"/>
    <w:rsid w:val="0000514B"/>
    <w:rsid w:val="0000682A"/>
    <w:rsid w:val="00011670"/>
    <w:rsid w:val="00011D02"/>
    <w:rsid w:val="00014F15"/>
    <w:rsid w:val="0001726A"/>
    <w:rsid w:val="00017389"/>
    <w:rsid w:val="0001750D"/>
    <w:rsid w:val="00017EED"/>
    <w:rsid w:val="00021E05"/>
    <w:rsid w:val="0002597E"/>
    <w:rsid w:val="00030522"/>
    <w:rsid w:val="00037FF4"/>
    <w:rsid w:val="000418F3"/>
    <w:rsid w:val="000451D5"/>
    <w:rsid w:val="00046346"/>
    <w:rsid w:val="000530D4"/>
    <w:rsid w:val="0005541E"/>
    <w:rsid w:val="00060B34"/>
    <w:rsid w:val="00060D29"/>
    <w:rsid w:val="000635A7"/>
    <w:rsid w:val="00064274"/>
    <w:rsid w:val="00064B51"/>
    <w:rsid w:val="0007049C"/>
    <w:rsid w:val="000851E5"/>
    <w:rsid w:val="000872D1"/>
    <w:rsid w:val="00092474"/>
    <w:rsid w:val="000942EE"/>
    <w:rsid w:val="00094F15"/>
    <w:rsid w:val="00095318"/>
    <w:rsid w:val="0009620E"/>
    <w:rsid w:val="000A143D"/>
    <w:rsid w:val="000A154B"/>
    <w:rsid w:val="000A59B4"/>
    <w:rsid w:val="000A7310"/>
    <w:rsid w:val="000B172C"/>
    <w:rsid w:val="000B43E6"/>
    <w:rsid w:val="000B4619"/>
    <w:rsid w:val="000B7230"/>
    <w:rsid w:val="000B7D3B"/>
    <w:rsid w:val="000D1C90"/>
    <w:rsid w:val="000D2D73"/>
    <w:rsid w:val="000D562F"/>
    <w:rsid w:val="000D7C70"/>
    <w:rsid w:val="000E36D0"/>
    <w:rsid w:val="000E5411"/>
    <w:rsid w:val="000E7EA7"/>
    <w:rsid w:val="000F15D5"/>
    <w:rsid w:val="000F30DA"/>
    <w:rsid w:val="000F5050"/>
    <w:rsid w:val="000F6FB5"/>
    <w:rsid w:val="001000E6"/>
    <w:rsid w:val="00103E18"/>
    <w:rsid w:val="00107485"/>
    <w:rsid w:val="00113E25"/>
    <w:rsid w:val="001279CB"/>
    <w:rsid w:val="00130FB5"/>
    <w:rsid w:val="00131059"/>
    <w:rsid w:val="0013217E"/>
    <w:rsid w:val="00133AB5"/>
    <w:rsid w:val="00136370"/>
    <w:rsid w:val="00144AEB"/>
    <w:rsid w:val="00145614"/>
    <w:rsid w:val="00146D77"/>
    <w:rsid w:val="00151F6F"/>
    <w:rsid w:val="00153211"/>
    <w:rsid w:val="00161EE8"/>
    <w:rsid w:val="00166241"/>
    <w:rsid w:val="00167524"/>
    <w:rsid w:val="00173A13"/>
    <w:rsid w:val="00183AF0"/>
    <w:rsid w:val="001852E0"/>
    <w:rsid w:val="00193545"/>
    <w:rsid w:val="001951DD"/>
    <w:rsid w:val="001954AA"/>
    <w:rsid w:val="00196059"/>
    <w:rsid w:val="001968CA"/>
    <w:rsid w:val="00197D7B"/>
    <w:rsid w:val="001A0F85"/>
    <w:rsid w:val="001A1B6D"/>
    <w:rsid w:val="001A3635"/>
    <w:rsid w:val="001A4B77"/>
    <w:rsid w:val="001A5BB8"/>
    <w:rsid w:val="001B6DB1"/>
    <w:rsid w:val="001C0BF5"/>
    <w:rsid w:val="001C2B3E"/>
    <w:rsid w:val="001C4C00"/>
    <w:rsid w:val="001C60F0"/>
    <w:rsid w:val="001C6267"/>
    <w:rsid w:val="001D0906"/>
    <w:rsid w:val="001D14AB"/>
    <w:rsid w:val="001D406F"/>
    <w:rsid w:val="001D6704"/>
    <w:rsid w:val="001D7AA7"/>
    <w:rsid w:val="001F069E"/>
    <w:rsid w:val="001F12C2"/>
    <w:rsid w:val="001F28B9"/>
    <w:rsid w:val="001F69DF"/>
    <w:rsid w:val="00200141"/>
    <w:rsid w:val="00200FF9"/>
    <w:rsid w:val="00201CF5"/>
    <w:rsid w:val="00201D93"/>
    <w:rsid w:val="00201E6B"/>
    <w:rsid w:val="00202D69"/>
    <w:rsid w:val="00203585"/>
    <w:rsid w:val="00204232"/>
    <w:rsid w:val="00205501"/>
    <w:rsid w:val="0020564A"/>
    <w:rsid w:val="002064E9"/>
    <w:rsid w:val="00210521"/>
    <w:rsid w:val="00212323"/>
    <w:rsid w:val="00213389"/>
    <w:rsid w:val="002141CF"/>
    <w:rsid w:val="0021446C"/>
    <w:rsid w:val="0021456A"/>
    <w:rsid w:val="002166D7"/>
    <w:rsid w:val="00217D2C"/>
    <w:rsid w:val="00221C2F"/>
    <w:rsid w:val="00222160"/>
    <w:rsid w:val="00223210"/>
    <w:rsid w:val="00223E5D"/>
    <w:rsid w:val="00224C81"/>
    <w:rsid w:val="00225082"/>
    <w:rsid w:val="0023228C"/>
    <w:rsid w:val="0023396B"/>
    <w:rsid w:val="00235545"/>
    <w:rsid w:val="002361B8"/>
    <w:rsid w:val="00241948"/>
    <w:rsid w:val="00241F6B"/>
    <w:rsid w:val="002475EB"/>
    <w:rsid w:val="00250863"/>
    <w:rsid w:val="00251F2C"/>
    <w:rsid w:val="00253A2E"/>
    <w:rsid w:val="00256B50"/>
    <w:rsid w:val="0025723A"/>
    <w:rsid w:val="002578C0"/>
    <w:rsid w:val="0026188F"/>
    <w:rsid w:val="00261962"/>
    <w:rsid w:val="00261B45"/>
    <w:rsid w:val="002649C1"/>
    <w:rsid w:val="00264AFF"/>
    <w:rsid w:val="002659C9"/>
    <w:rsid w:val="00267EFB"/>
    <w:rsid w:val="00272C13"/>
    <w:rsid w:val="002808CD"/>
    <w:rsid w:val="0028170F"/>
    <w:rsid w:val="002838B6"/>
    <w:rsid w:val="0028546A"/>
    <w:rsid w:val="002865E9"/>
    <w:rsid w:val="002871F4"/>
    <w:rsid w:val="00290DD6"/>
    <w:rsid w:val="00292DA9"/>
    <w:rsid w:val="00296230"/>
    <w:rsid w:val="00296523"/>
    <w:rsid w:val="002A5756"/>
    <w:rsid w:val="002A7A53"/>
    <w:rsid w:val="002B0941"/>
    <w:rsid w:val="002B1495"/>
    <w:rsid w:val="002B3053"/>
    <w:rsid w:val="002B479E"/>
    <w:rsid w:val="002B4BEF"/>
    <w:rsid w:val="002B4F50"/>
    <w:rsid w:val="002B60DE"/>
    <w:rsid w:val="002B6CE4"/>
    <w:rsid w:val="002C04C1"/>
    <w:rsid w:val="002C16FE"/>
    <w:rsid w:val="002C24CF"/>
    <w:rsid w:val="002C6673"/>
    <w:rsid w:val="002D02D8"/>
    <w:rsid w:val="002D1955"/>
    <w:rsid w:val="002D3358"/>
    <w:rsid w:val="002D6F51"/>
    <w:rsid w:val="002D7293"/>
    <w:rsid w:val="002E1679"/>
    <w:rsid w:val="002E1BB7"/>
    <w:rsid w:val="002E5446"/>
    <w:rsid w:val="002F2CA9"/>
    <w:rsid w:val="002F340A"/>
    <w:rsid w:val="002F3FCD"/>
    <w:rsid w:val="002F7BDB"/>
    <w:rsid w:val="003005C5"/>
    <w:rsid w:val="003059BF"/>
    <w:rsid w:val="00310120"/>
    <w:rsid w:val="003115BE"/>
    <w:rsid w:val="003128B2"/>
    <w:rsid w:val="00315C6F"/>
    <w:rsid w:val="0032160B"/>
    <w:rsid w:val="00322579"/>
    <w:rsid w:val="003225BA"/>
    <w:rsid w:val="00322A93"/>
    <w:rsid w:val="003271D1"/>
    <w:rsid w:val="003305D7"/>
    <w:rsid w:val="00330C55"/>
    <w:rsid w:val="00341B85"/>
    <w:rsid w:val="00343418"/>
    <w:rsid w:val="00352490"/>
    <w:rsid w:val="00352724"/>
    <w:rsid w:val="00352D79"/>
    <w:rsid w:val="00353E70"/>
    <w:rsid w:val="0035442A"/>
    <w:rsid w:val="0035639E"/>
    <w:rsid w:val="003578E6"/>
    <w:rsid w:val="0036480D"/>
    <w:rsid w:val="00364BB1"/>
    <w:rsid w:val="00365028"/>
    <w:rsid w:val="00371F62"/>
    <w:rsid w:val="003737FA"/>
    <w:rsid w:val="00375D1B"/>
    <w:rsid w:val="00375EC4"/>
    <w:rsid w:val="003770CC"/>
    <w:rsid w:val="00381C21"/>
    <w:rsid w:val="003839CC"/>
    <w:rsid w:val="00386914"/>
    <w:rsid w:val="0038692C"/>
    <w:rsid w:val="00387872"/>
    <w:rsid w:val="003A2361"/>
    <w:rsid w:val="003A24C8"/>
    <w:rsid w:val="003A3216"/>
    <w:rsid w:val="003A35FE"/>
    <w:rsid w:val="003A39F8"/>
    <w:rsid w:val="003A676E"/>
    <w:rsid w:val="003A7564"/>
    <w:rsid w:val="003B1315"/>
    <w:rsid w:val="003B7154"/>
    <w:rsid w:val="003C09F8"/>
    <w:rsid w:val="003C1B68"/>
    <w:rsid w:val="003C7E8F"/>
    <w:rsid w:val="003D1654"/>
    <w:rsid w:val="003D2D20"/>
    <w:rsid w:val="003D4CA1"/>
    <w:rsid w:val="003D5B84"/>
    <w:rsid w:val="003E66B2"/>
    <w:rsid w:val="003E671B"/>
    <w:rsid w:val="003F05ED"/>
    <w:rsid w:val="003F242A"/>
    <w:rsid w:val="003F5C98"/>
    <w:rsid w:val="003F7965"/>
    <w:rsid w:val="00400AE3"/>
    <w:rsid w:val="004032D7"/>
    <w:rsid w:val="0040381A"/>
    <w:rsid w:val="00403A3F"/>
    <w:rsid w:val="00405ECF"/>
    <w:rsid w:val="00406372"/>
    <w:rsid w:val="00406FAC"/>
    <w:rsid w:val="00413288"/>
    <w:rsid w:val="004133BF"/>
    <w:rsid w:val="004136EA"/>
    <w:rsid w:val="00413C26"/>
    <w:rsid w:val="00415AF6"/>
    <w:rsid w:val="00425B92"/>
    <w:rsid w:val="00427C62"/>
    <w:rsid w:val="00427C9B"/>
    <w:rsid w:val="00427CA2"/>
    <w:rsid w:val="004349FB"/>
    <w:rsid w:val="00434F4F"/>
    <w:rsid w:val="004359C0"/>
    <w:rsid w:val="00436E94"/>
    <w:rsid w:val="00436F78"/>
    <w:rsid w:val="0044374B"/>
    <w:rsid w:val="0044521A"/>
    <w:rsid w:val="004466BB"/>
    <w:rsid w:val="004546A2"/>
    <w:rsid w:val="00454C90"/>
    <w:rsid w:val="00457623"/>
    <w:rsid w:val="00457718"/>
    <w:rsid w:val="004622AC"/>
    <w:rsid w:val="004660CA"/>
    <w:rsid w:val="00466C23"/>
    <w:rsid w:val="004748F5"/>
    <w:rsid w:val="004818BD"/>
    <w:rsid w:val="004825CD"/>
    <w:rsid w:val="00482711"/>
    <w:rsid w:val="00482887"/>
    <w:rsid w:val="00486C53"/>
    <w:rsid w:val="00486FE9"/>
    <w:rsid w:val="00492138"/>
    <w:rsid w:val="004922CE"/>
    <w:rsid w:val="004924F3"/>
    <w:rsid w:val="00494310"/>
    <w:rsid w:val="0049493D"/>
    <w:rsid w:val="0049536E"/>
    <w:rsid w:val="00496A14"/>
    <w:rsid w:val="004A03FF"/>
    <w:rsid w:val="004A0E21"/>
    <w:rsid w:val="004A7F37"/>
    <w:rsid w:val="004B13D4"/>
    <w:rsid w:val="004C3A01"/>
    <w:rsid w:val="004C7037"/>
    <w:rsid w:val="004D2B5D"/>
    <w:rsid w:val="004D48B4"/>
    <w:rsid w:val="004D5870"/>
    <w:rsid w:val="004E1534"/>
    <w:rsid w:val="004E1D31"/>
    <w:rsid w:val="004E2E58"/>
    <w:rsid w:val="004E3C16"/>
    <w:rsid w:val="004E4025"/>
    <w:rsid w:val="004E424B"/>
    <w:rsid w:val="004F6CD5"/>
    <w:rsid w:val="004F6FC1"/>
    <w:rsid w:val="005036D0"/>
    <w:rsid w:val="00503AC6"/>
    <w:rsid w:val="00507758"/>
    <w:rsid w:val="00511280"/>
    <w:rsid w:val="0051168A"/>
    <w:rsid w:val="00516CBA"/>
    <w:rsid w:val="00517119"/>
    <w:rsid w:val="00517547"/>
    <w:rsid w:val="005241DE"/>
    <w:rsid w:val="00525E17"/>
    <w:rsid w:val="00527408"/>
    <w:rsid w:val="0053109B"/>
    <w:rsid w:val="00532324"/>
    <w:rsid w:val="0053315E"/>
    <w:rsid w:val="0053338F"/>
    <w:rsid w:val="00534251"/>
    <w:rsid w:val="00535110"/>
    <w:rsid w:val="00537417"/>
    <w:rsid w:val="005409BE"/>
    <w:rsid w:val="00542189"/>
    <w:rsid w:val="00542C72"/>
    <w:rsid w:val="00545549"/>
    <w:rsid w:val="00550513"/>
    <w:rsid w:val="00551134"/>
    <w:rsid w:val="005530CD"/>
    <w:rsid w:val="005545B0"/>
    <w:rsid w:val="00554BFA"/>
    <w:rsid w:val="00555850"/>
    <w:rsid w:val="0055726B"/>
    <w:rsid w:val="00557989"/>
    <w:rsid w:val="00567096"/>
    <w:rsid w:val="00575F6B"/>
    <w:rsid w:val="0057705D"/>
    <w:rsid w:val="005773C3"/>
    <w:rsid w:val="00582E39"/>
    <w:rsid w:val="0058336B"/>
    <w:rsid w:val="005858A3"/>
    <w:rsid w:val="00585985"/>
    <w:rsid w:val="00586ECE"/>
    <w:rsid w:val="005871A5"/>
    <w:rsid w:val="00590251"/>
    <w:rsid w:val="00591AD0"/>
    <w:rsid w:val="00596D00"/>
    <w:rsid w:val="005A0DBD"/>
    <w:rsid w:val="005A66C0"/>
    <w:rsid w:val="005A703E"/>
    <w:rsid w:val="005B06FA"/>
    <w:rsid w:val="005B38FB"/>
    <w:rsid w:val="005C0BFE"/>
    <w:rsid w:val="005C3C59"/>
    <w:rsid w:val="005C5B12"/>
    <w:rsid w:val="005C5BE5"/>
    <w:rsid w:val="005D1FA7"/>
    <w:rsid w:val="005D734F"/>
    <w:rsid w:val="005E0C65"/>
    <w:rsid w:val="005E1578"/>
    <w:rsid w:val="005E516D"/>
    <w:rsid w:val="005E655C"/>
    <w:rsid w:val="005F1466"/>
    <w:rsid w:val="005F1E68"/>
    <w:rsid w:val="005F2867"/>
    <w:rsid w:val="005F3744"/>
    <w:rsid w:val="005F6669"/>
    <w:rsid w:val="00600824"/>
    <w:rsid w:val="006010B6"/>
    <w:rsid w:val="0060159D"/>
    <w:rsid w:val="00602146"/>
    <w:rsid w:val="00604AF9"/>
    <w:rsid w:val="006118DD"/>
    <w:rsid w:val="00616B04"/>
    <w:rsid w:val="00621223"/>
    <w:rsid w:val="00625C13"/>
    <w:rsid w:val="00631961"/>
    <w:rsid w:val="00634F3F"/>
    <w:rsid w:val="0063515D"/>
    <w:rsid w:val="00637C81"/>
    <w:rsid w:val="006448CD"/>
    <w:rsid w:val="00647DBD"/>
    <w:rsid w:val="00650148"/>
    <w:rsid w:val="006525BB"/>
    <w:rsid w:val="00653ED8"/>
    <w:rsid w:val="00655B16"/>
    <w:rsid w:val="006568EC"/>
    <w:rsid w:val="006616FF"/>
    <w:rsid w:val="0066185F"/>
    <w:rsid w:val="00665B0A"/>
    <w:rsid w:val="0067167C"/>
    <w:rsid w:val="00671F22"/>
    <w:rsid w:val="00672BC7"/>
    <w:rsid w:val="00672F82"/>
    <w:rsid w:val="00674FBC"/>
    <w:rsid w:val="00680848"/>
    <w:rsid w:val="00680876"/>
    <w:rsid w:val="00684A53"/>
    <w:rsid w:val="0069000B"/>
    <w:rsid w:val="00691E3F"/>
    <w:rsid w:val="00691F6B"/>
    <w:rsid w:val="00694E44"/>
    <w:rsid w:val="00695351"/>
    <w:rsid w:val="006A08AF"/>
    <w:rsid w:val="006A0A87"/>
    <w:rsid w:val="006A2053"/>
    <w:rsid w:val="006A594D"/>
    <w:rsid w:val="006A69E6"/>
    <w:rsid w:val="006B10BD"/>
    <w:rsid w:val="006B1555"/>
    <w:rsid w:val="006B1FA3"/>
    <w:rsid w:val="006B2470"/>
    <w:rsid w:val="006B3417"/>
    <w:rsid w:val="006B36F2"/>
    <w:rsid w:val="006B3842"/>
    <w:rsid w:val="006B3D43"/>
    <w:rsid w:val="006B6B15"/>
    <w:rsid w:val="006C2BC1"/>
    <w:rsid w:val="006C5FF0"/>
    <w:rsid w:val="006C6D6B"/>
    <w:rsid w:val="006D11CD"/>
    <w:rsid w:val="006D7DA9"/>
    <w:rsid w:val="006E014C"/>
    <w:rsid w:val="006E0435"/>
    <w:rsid w:val="006E12BD"/>
    <w:rsid w:val="006E1A60"/>
    <w:rsid w:val="006E346E"/>
    <w:rsid w:val="006E45F6"/>
    <w:rsid w:val="006E4C5D"/>
    <w:rsid w:val="006E6980"/>
    <w:rsid w:val="006F1EC2"/>
    <w:rsid w:val="006F5833"/>
    <w:rsid w:val="006F6015"/>
    <w:rsid w:val="006F780D"/>
    <w:rsid w:val="00700169"/>
    <w:rsid w:val="00705D07"/>
    <w:rsid w:val="00707666"/>
    <w:rsid w:val="00711327"/>
    <w:rsid w:val="00711B19"/>
    <w:rsid w:val="00713813"/>
    <w:rsid w:val="00714521"/>
    <w:rsid w:val="007155BC"/>
    <w:rsid w:val="0071765F"/>
    <w:rsid w:val="007200E8"/>
    <w:rsid w:val="00721616"/>
    <w:rsid w:val="00723207"/>
    <w:rsid w:val="00732D51"/>
    <w:rsid w:val="0073336A"/>
    <w:rsid w:val="007365AF"/>
    <w:rsid w:val="00736EE9"/>
    <w:rsid w:val="00744F56"/>
    <w:rsid w:val="007454D5"/>
    <w:rsid w:val="0074554E"/>
    <w:rsid w:val="0075133C"/>
    <w:rsid w:val="0075249C"/>
    <w:rsid w:val="007527DC"/>
    <w:rsid w:val="00754482"/>
    <w:rsid w:val="00757AD9"/>
    <w:rsid w:val="007634BC"/>
    <w:rsid w:val="00764BBB"/>
    <w:rsid w:val="0076779C"/>
    <w:rsid w:val="00774C1C"/>
    <w:rsid w:val="00776243"/>
    <w:rsid w:val="00776D31"/>
    <w:rsid w:val="00777F90"/>
    <w:rsid w:val="0078092C"/>
    <w:rsid w:val="0078534C"/>
    <w:rsid w:val="00787254"/>
    <w:rsid w:val="00792730"/>
    <w:rsid w:val="00794ED2"/>
    <w:rsid w:val="00797139"/>
    <w:rsid w:val="007A1942"/>
    <w:rsid w:val="007A4A62"/>
    <w:rsid w:val="007A54EE"/>
    <w:rsid w:val="007A5FA3"/>
    <w:rsid w:val="007A6ED7"/>
    <w:rsid w:val="007B077C"/>
    <w:rsid w:val="007B12E2"/>
    <w:rsid w:val="007B2D4F"/>
    <w:rsid w:val="007B2E85"/>
    <w:rsid w:val="007B3EB6"/>
    <w:rsid w:val="007B66EB"/>
    <w:rsid w:val="007B70F8"/>
    <w:rsid w:val="007B790D"/>
    <w:rsid w:val="007C07E9"/>
    <w:rsid w:val="007C1EC0"/>
    <w:rsid w:val="007C30D6"/>
    <w:rsid w:val="007C4777"/>
    <w:rsid w:val="007C52D1"/>
    <w:rsid w:val="007C5B4B"/>
    <w:rsid w:val="007C64DE"/>
    <w:rsid w:val="007C6904"/>
    <w:rsid w:val="007C7D39"/>
    <w:rsid w:val="007D1A7E"/>
    <w:rsid w:val="007D565F"/>
    <w:rsid w:val="007E1181"/>
    <w:rsid w:val="007E1E83"/>
    <w:rsid w:val="007E263A"/>
    <w:rsid w:val="007E6EB3"/>
    <w:rsid w:val="007E6F4A"/>
    <w:rsid w:val="007F21CC"/>
    <w:rsid w:val="007F4FA3"/>
    <w:rsid w:val="007F58E6"/>
    <w:rsid w:val="007F59D8"/>
    <w:rsid w:val="007F66AA"/>
    <w:rsid w:val="00803A1E"/>
    <w:rsid w:val="00804DDB"/>
    <w:rsid w:val="00816359"/>
    <w:rsid w:val="00820DDA"/>
    <w:rsid w:val="008232CD"/>
    <w:rsid w:val="00824C5D"/>
    <w:rsid w:val="00825A8B"/>
    <w:rsid w:val="00833989"/>
    <w:rsid w:val="008366AC"/>
    <w:rsid w:val="00837CCE"/>
    <w:rsid w:val="00840B03"/>
    <w:rsid w:val="00844017"/>
    <w:rsid w:val="00845EF8"/>
    <w:rsid w:val="00845FC4"/>
    <w:rsid w:val="008466DD"/>
    <w:rsid w:val="0085029B"/>
    <w:rsid w:val="008520AC"/>
    <w:rsid w:val="00856634"/>
    <w:rsid w:val="008569C4"/>
    <w:rsid w:val="008576CD"/>
    <w:rsid w:val="008625D5"/>
    <w:rsid w:val="00864453"/>
    <w:rsid w:val="008669BA"/>
    <w:rsid w:val="00870E21"/>
    <w:rsid w:val="00873679"/>
    <w:rsid w:val="008769DA"/>
    <w:rsid w:val="00877518"/>
    <w:rsid w:val="008809BC"/>
    <w:rsid w:val="00881C12"/>
    <w:rsid w:val="008853C6"/>
    <w:rsid w:val="008869C5"/>
    <w:rsid w:val="00886F2E"/>
    <w:rsid w:val="0089083B"/>
    <w:rsid w:val="00893F87"/>
    <w:rsid w:val="00897AA3"/>
    <w:rsid w:val="008A455D"/>
    <w:rsid w:val="008B0E10"/>
    <w:rsid w:val="008B2042"/>
    <w:rsid w:val="008B482D"/>
    <w:rsid w:val="008B685D"/>
    <w:rsid w:val="008C026F"/>
    <w:rsid w:val="008C0993"/>
    <w:rsid w:val="008C59B2"/>
    <w:rsid w:val="008C69FD"/>
    <w:rsid w:val="008C6B3B"/>
    <w:rsid w:val="008D076A"/>
    <w:rsid w:val="008D15A1"/>
    <w:rsid w:val="008D22EF"/>
    <w:rsid w:val="008D25CC"/>
    <w:rsid w:val="008D6FED"/>
    <w:rsid w:val="008E392B"/>
    <w:rsid w:val="008E48EE"/>
    <w:rsid w:val="008E54D6"/>
    <w:rsid w:val="008E669F"/>
    <w:rsid w:val="008F01E7"/>
    <w:rsid w:val="008F2322"/>
    <w:rsid w:val="008F6572"/>
    <w:rsid w:val="00901366"/>
    <w:rsid w:val="00902BA5"/>
    <w:rsid w:val="00902D94"/>
    <w:rsid w:val="00903225"/>
    <w:rsid w:val="00906566"/>
    <w:rsid w:val="009104F8"/>
    <w:rsid w:val="009128A6"/>
    <w:rsid w:val="00922C49"/>
    <w:rsid w:val="00922D8F"/>
    <w:rsid w:val="00923463"/>
    <w:rsid w:val="00933CDB"/>
    <w:rsid w:val="00934D2F"/>
    <w:rsid w:val="009360A5"/>
    <w:rsid w:val="00936FA8"/>
    <w:rsid w:val="0093716E"/>
    <w:rsid w:val="00940831"/>
    <w:rsid w:val="00942D0A"/>
    <w:rsid w:val="00945651"/>
    <w:rsid w:val="00950D60"/>
    <w:rsid w:val="00951237"/>
    <w:rsid w:val="00951F6E"/>
    <w:rsid w:val="00953572"/>
    <w:rsid w:val="00953921"/>
    <w:rsid w:val="00954243"/>
    <w:rsid w:val="00956201"/>
    <w:rsid w:val="00957399"/>
    <w:rsid w:val="00957C65"/>
    <w:rsid w:val="009607A5"/>
    <w:rsid w:val="00961F9D"/>
    <w:rsid w:val="00962627"/>
    <w:rsid w:val="009667E2"/>
    <w:rsid w:val="009673D8"/>
    <w:rsid w:val="00967A58"/>
    <w:rsid w:val="00970DFE"/>
    <w:rsid w:val="009739EE"/>
    <w:rsid w:val="0097509A"/>
    <w:rsid w:val="009750C7"/>
    <w:rsid w:val="00976253"/>
    <w:rsid w:val="00976486"/>
    <w:rsid w:val="00981199"/>
    <w:rsid w:val="00983E14"/>
    <w:rsid w:val="00984527"/>
    <w:rsid w:val="00987803"/>
    <w:rsid w:val="00987EC2"/>
    <w:rsid w:val="00990333"/>
    <w:rsid w:val="009905D7"/>
    <w:rsid w:val="00995330"/>
    <w:rsid w:val="00995451"/>
    <w:rsid w:val="00995FEE"/>
    <w:rsid w:val="009A0546"/>
    <w:rsid w:val="009A0CDD"/>
    <w:rsid w:val="009B1593"/>
    <w:rsid w:val="009B46CE"/>
    <w:rsid w:val="009B5D8D"/>
    <w:rsid w:val="009C10E4"/>
    <w:rsid w:val="009C44F5"/>
    <w:rsid w:val="009C6D5D"/>
    <w:rsid w:val="009D137A"/>
    <w:rsid w:val="009D182E"/>
    <w:rsid w:val="009D1BB2"/>
    <w:rsid w:val="009D3FC2"/>
    <w:rsid w:val="009D4968"/>
    <w:rsid w:val="009E24FD"/>
    <w:rsid w:val="009E3665"/>
    <w:rsid w:val="009E3674"/>
    <w:rsid w:val="009E6DDF"/>
    <w:rsid w:val="009E7A8E"/>
    <w:rsid w:val="009E7CF4"/>
    <w:rsid w:val="009F4DC1"/>
    <w:rsid w:val="009F557A"/>
    <w:rsid w:val="009F6B15"/>
    <w:rsid w:val="009F72BC"/>
    <w:rsid w:val="00A011FC"/>
    <w:rsid w:val="00A01624"/>
    <w:rsid w:val="00A01A37"/>
    <w:rsid w:val="00A03F9C"/>
    <w:rsid w:val="00A071D1"/>
    <w:rsid w:val="00A13BD9"/>
    <w:rsid w:val="00A20EF7"/>
    <w:rsid w:val="00A210B2"/>
    <w:rsid w:val="00A230C4"/>
    <w:rsid w:val="00A26AB6"/>
    <w:rsid w:val="00A3323F"/>
    <w:rsid w:val="00A401BB"/>
    <w:rsid w:val="00A42531"/>
    <w:rsid w:val="00A542DD"/>
    <w:rsid w:val="00A54893"/>
    <w:rsid w:val="00A603D0"/>
    <w:rsid w:val="00A6361A"/>
    <w:rsid w:val="00A64497"/>
    <w:rsid w:val="00A707EB"/>
    <w:rsid w:val="00A71E46"/>
    <w:rsid w:val="00A7500F"/>
    <w:rsid w:val="00A76433"/>
    <w:rsid w:val="00A77DD5"/>
    <w:rsid w:val="00A77ED6"/>
    <w:rsid w:val="00A804C8"/>
    <w:rsid w:val="00A83A96"/>
    <w:rsid w:val="00A86598"/>
    <w:rsid w:val="00A87FAE"/>
    <w:rsid w:val="00A91B06"/>
    <w:rsid w:val="00A9305C"/>
    <w:rsid w:val="00A93B3C"/>
    <w:rsid w:val="00A95F23"/>
    <w:rsid w:val="00AA2700"/>
    <w:rsid w:val="00AB01A3"/>
    <w:rsid w:val="00AB384B"/>
    <w:rsid w:val="00AB40CE"/>
    <w:rsid w:val="00AC2015"/>
    <w:rsid w:val="00AC228F"/>
    <w:rsid w:val="00AC3319"/>
    <w:rsid w:val="00AC59B3"/>
    <w:rsid w:val="00AC636B"/>
    <w:rsid w:val="00AD19CB"/>
    <w:rsid w:val="00AE21EF"/>
    <w:rsid w:val="00AE294D"/>
    <w:rsid w:val="00AE34A5"/>
    <w:rsid w:val="00AE6C14"/>
    <w:rsid w:val="00AE6DDA"/>
    <w:rsid w:val="00AF0B49"/>
    <w:rsid w:val="00AF1203"/>
    <w:rsid w:val="00AF482B"/>
    <w:rsid w:val="00AF5A81"/>
    <w:rsid w:val="00B0036A"/>
    <w:rsid w:val="00B100E4"/>
    <w:rsid w:val="00B15149"/>
    <w:rsid w:val="00B1572F"/>
    <w:rsid w:val="00B1662F"/>
    <w:rsid w:val="00B2189A"/>
    <w:rsid w:val="00B22C38"/>
    <w:rsid w:val="00B24369"/>
    <w:rsid w:val="00B24AEF"/>
    <w:rsid w:val="00B2564C"/>
    <w:rsid w:val="00B276AA"/>
    <w:rsid w:val="00B31344"/>
    <w:rsid w:val="00B313DA"/>
    <w:rsid w:val="00B323B6"/>
    <w:rsid w:val="00B33AD1"/>
    <w:rsid w:val="00B33C33"/>
    <w:rsid w:val="00B4083C"/>
    <w:rsid w:val="00B42133"/>
    <w:rsid w:val="00B442D9"/>
    <w:rsid w:val="00B45CA2"/>
    <w:rsid w:val="00B46C12"/>
    <w:rsid w:val="00B5072E"/>
    <w:rsid w:val="00B5247F"/>
    <w:rsid w:val="00B53C76"/>
    <w:rsid w:val="00B53DD0"/>
    <w:rsid w:val="00B61176"/>
    <w:rsid w:val="00B61190"/>
    <w:rsid w:val="00B62F2A"/>
    <w:rsid w:val="00B72228"/>
    <w:rsid w:val="00B73AD4"/>
    <w:rsid w:val="00B7563F"/>
    <w:rsid w:val="00B75FE5"/>
    <w:rsid w:val="00B8014D"/>
    <w:rsid w:val="00B80ABA"/>
    <w:rsid w:val="00B844D9"/>
    <w:rsid w:val="00B86F67"/>
    <w:rsid w:val="00B93D4F"/>
    <w:rsid w:val="00B95094"/>
    <w:rsid w:val="00B957DB"/>
    <w:rsid w:val="00B9647E"/>
    <w:rsid w:val="00B96D6D"/>
    <w:rsid w:val="00BA0F83"/>
    <w:rsid w:val="00BA16D5"/>
    <w:rsid w:val="00BA4325"/>
    <w:rsid w:val="00BA5901"/>
    <w:rsid w:val="00BA5A9B"/>
    <w:rsid w:val="00BA67B4"/>
    <w:rsid w:val="00BA70CF"/>
    <w:rsid w:val="00BB197B"/>
    <w:rsid w:val="00BB240E"/>
    <w:rsid w:val="00BB5B19"/>
    <w:rsid w:val="00BB654D"/>
    <w:rsid w:val="00BB6DE4"/>
    <w:rsid w:val="00BC03ED"/>
    <w:rsid w:val="00BC412A"/>
    <w:rsid w:val="00BD4A1F"/>
    <w:rsid w:val="00BD5B5E"/>
    <w:rsid w:val="00BD662B"/>
    <w:rsid w:val="00BE0ADE"/>
    <w:rsid w:val="00BE0F44"/>
    <w:rsid w:val="00BE113D"/>
    <w:rsid w:val="00BE1898"/>
    <w:rsid w:val="00BE23A4"/>
    <w:rsid w:val="00BE421A"/>
    <w:rsid w:val="00BE4495"/>
    <w:rsid w:val="00BE6829"/>
    <w:rsid w:val="00BE6DFE"/>
    <w:rsid w:val="00BE7E9A"/>
    <w:rsid w:val="00BF07E9"/>
    <w:rsid w:val="00BF2334"/>
    <w:rsid w:val="00BF538C"/>
    <w:rsid w:val="00C007D4"/>
    <w:rsid w:val="00C02AC9"/>
    <w:rsid w:val="00C03C1F"/>
    <w:rsid w:val="00C04D81"/>
    <w:rsid w:val="00C0754A"/>
    <w:rsid w:val="00C107EB"/>
    <w:rsid w:val="00C12C68"/>
    <w:rsid w:val="00C15697"/>
    <w:rsid w:val="00C230B8"/>
    <w:rsid w:val="00C30CE9"/>
    <w:rsid w:val="00C37693"/>
    <w:rsid w:val="00C37A41"/>
    <w:rsid w:val="00C402AC"/>
    <w:rsid w:val="00C41B79"/>
    <w:rsid w:val="00C46EC4"/>
    <w:rsid w:val="00C5163D"/>
    <w:rsid w:val="00C52A74"/>
    <w:rsid w:val="00C56FA6"/>
    <w:rsid w:val="00C57833"/>
    <w:rsid w:val="00C6010D"/>
    <w:rsid w:val="00C71C8E"/>
    <w:rsid w:val="00C75908"/>
    <w:rsid w:val="00C75F4A"/>
    <w:rsid w:val="00C772C4"/>
    <w:rsid w:val="00C832A7"/>
    <w:rsid w:val="00C845ED"/>
    <w:rsid w:val="00C85FBB"/>
    <w:rsid w:val="00C860CE"/>
    <w:rsid w:val="00C87B2B"/>
    <w:rsid w:val="00C91579"/>
    <w:rsid w:val="00C91D04"/>
    <w:rsid w:val="00C93109"/>
    <w:rsid w:val="00C93E4F"/>
    <w:rsid w:val="00C97281"/>
    <w:rsid w:val="00CA08C6"/>
    <w:rsid w:val="00CA7881"/>
    <w:rsid w:val="00CB3CF1"/>
    <w:rsid w:val="00CC0D3D"/>
    <w:rsid w:val="00CC76BA"/>
    <w:rsid w:val="00CD0EB8"/>
    <w:rsid w:val="00CD3536"/>
    <w:rsid w:val="00CE08F5"/>
    <w:rsid w:val="00CE257C"/>
    <w:rsid w:val="00CE28A0"/>
    <w:rsid w:val="00CE6015"/>
    <w:rsid w:val="00CF04E4"/>
    <w:rsid w:val="00CF0F40"/>
    <w:rsid w:val="00CF7C3B"/>
    <w:rsid w:val="00D01838"/>
    <w:rsid w:val="00D03FE1"/>
    <w:rsid w:val="00D04A64"/>
    <w:rsid w:val="00D05E63"/>
    <w:rsid w:val="00D0773D"/>
    <w:rsid w:val="00D13B26"/>
    <w:rsid w:val="00D16296"/>
    <w:rsid w:val="00D163C5"/>
    <w:rsid w:val="00D17358"/>
    <w:rsid w:val="00D2259C"/>
    <w:rsid w:val="00D265EC"/>
    <w:rsid w:val="00D2670D"/>
    <w:rsid w:val="00D27490"/>
    <w:rsid w:val="00D30152"/>
    <w:rsid w:val="00D30B13"/>
    <w:rsid w:val="00D311AF"/>
    <w:rsid w:val="00D34CCC"/>
    <w:rsid w:val="00D3612A"/>
    <w:rsid w:val="00D36F7D"/>
    <w:rsid w:val="00D40BBC"/>
    <w:rsid w:val="00D414EC"/>
    <w:rsid w:val="00D43C8F"/>
    <w:rsid w:val="00D457F2"/>
    <w:rsid w:val="00D45881"/>
    <w:rsid w:val="00D54A40"/>
    <w:rsid w:val="00D54D9D"/>
    <w:rsid w:val="00D560E0"/>
    <w:rsid w:val="00D57C75"/>
    <w:rsid w:val="00D62CAC"/>
    <w:rsid w:val="00D637E6"/>
    <w:rsid w:val="00D7033B"/>
    <w:rsid w:val="00D73BC9"/>
    <w:rsid w:val="00D776CE"/>
    <w:rsid w:val="00D77F93"/>
    <w:rsid w:val="00D80E06"/>
    <w:rsid w:val="00D8160D"/>
    <w:rsid w:val="00D816A5"/>
    <w:rsid w:val="00D8338E"/>
    <w:rsid w:val="00D843F0"/>
    <w:rsid w:val="00D863B1"/>
    <w:rsid w:val="00D87304"/>
    <w:rsid w:val="00D87B9D"/>
    <w:rsid w:val="00D91CAF"/>
    <w:rsid w:val="00D93FD4"/>
    <w:rsid w:val="00D94096"/>
    <w:rsid w:val="00D9433B"/>
    <w:rsid w:val="00D96C9E"/>
    <w:rsid w:val="00D96EBC"/>
    <w:rsid w:val="00DA06DE"/>
    <w:rsid w:val="00DA0ECE"/>
    <w:rsid w:val="00DA34C9"/>
    <w:rsid w:val="00DA363E"/>
    <w:rsid w:val="00DA4D94"/>
    <w:rsid w:val="00DA75DC"/>
    <w:rsid w:val="00DA7F5A"/>
    <w:rsid w:val="00DB7D72"/>
    <w:rsid w:val="00DC25A7"/>
    <w:rsid w:val="00DC26C5"/>
    <w:rsid w:val="00DC6C52"/>
    <w:rsid w:val="00DD2FB9"/>
    <w:rsid w:val="00DD78CE"/>
    <w:rsid w:val="00DD799A"/>
    <w:rsid w:val="00DE1A93"/>
    <w:rsid w:val="00DE28B8"/>
    <w:rsid w:val="00DE3DD4"/>
    <w:rsid w:val="00DE42CD"/>
    <w:rsid w:val="00DE5E08"/>
    <w:rsid w:val="00DF5B8C"/>
    <w:rsid w:val="00E005C6"/>
    <w:rsid w:val="00E1182D"/>
    <w:rsid w:val="00E12ED6"/>
    <w:rsid w:val="00E151E0"/>
    <w:rsid w:val="00E21DCA"/>
    <w:rsid w:val="00E23DBE"/>
    <w:rsid w:val="00E245A7"/>
    <w:rsid w:val="00E249A3"/>
    <w:rsid w:val="00E3102E"/>
    <w:rsid w:val="00E32845"/>
    <w:rsid w:val="00E3341C"/>
    <w:rsid w:val="00E33FEE"/>
    <w:rsid w:val="00E37C0A"/>
    <w:rsid w:val="00E42B3D"/>
    <w:rsid w:val="00E446AA"/>
    <w:rsid w:val="00E447D2"/>
    <w:rsid w:val="00E44C50"/>
    <w:rsid w:val="00E4517A"/>
    <w:rsid w:val="00E453B8"/>
    <w:rsid w:val="00E47F26"/>
    <w:rsid w:val="00E50177"/>
    <w:rsid w:val="00E5207A"/>
    <w:rsid w:val="00E53677"/>
    <w:rsid w:val="00E5622D"/>
    <w:rsid w:val="00E562AE"/>
    <w:rsid w:val="00E56332"/>
    <w:rsid w:val="00E5672B"/>
    <w:rsid w:val="00E6387F"/>
    <w:rsid w:val="00E63B08"/>
    <w:rsid w:val="00E63C61"/>
    <w:rsid w:val="00E63E8A"/>
    <w:rsid w:val="00E71B1C"/>
    <w:rsid w:val="00E733E9"/>
    <w:rsid w:val="00E74466"/>
    <w:rsid w:val="00E765B8"/>
    <w:rsid w:val="00E80A97"/>
    <w:rsid w:val="00E8124C"/>
    <w:rsid w:val="00E81B20"/>
    <w:rsid w:val="00E81CEF"/>
    <w:rsid w:val="00E825B2"/>
    <w:rsid w:val="00E83730"/>
    <w:rsid w:val="00E85818"/>
    <w:rsid w:val="00E85F14"/>
    <w:rsid w:val="00E867F4"/>
    <w:rsid w:val="00E93869"/>
    <w:rsid w:val="00E962B7"/>
    <w:rsid w:val="00E97A09"/>
    <w:rsid w:val="00EA4AA8"/>
    <w:rsid w:val="00EA6268"/>
    <w:rsid w:val="00EB0634"/>
    <w:rsid w:val="00EB3E15"/>
    <w:rsid w:val="00EB4649"/>
    <w:rsid w:val="00EB4B14"/>
    <w:rsid w:val="00EC134E"/>
    <w:rsid w:val="00EC15C6"/>
    <w:rsid w:val="00EC413A"/>
    <w:rsid w:val="00EC5BC6"/>
    <w:rsid w:val="00EC5D1E"/>
    <w:rsid w:val="00EC7271"/>
    <w:rsid w:val="00ED1705"/>
    <w:rsid w:val="00ED2041"/>
    <w:rsid w:val="00ED2248"/>
    <w:rsid w:val="00ED31FB"/>
    <w:rsid w:val="00ED4F36"/>
    <w:rsid w:val="00ED648F"/>
    <w:rsid w:val="00EE3AED"/>
    <w:rsid w:val="00EE6836"/>
    <w:rsid w:val="00EF19BD"/>
    <w:rsid w:val="00EF3589"/>
    <w:rsid w:val="00EF6E96"/>
    <w:rsid w:val="00F001CD"/>
    <w:rsid w:val="00F01525"/>
    <w:rsid w:val="00F027FF"/>
    <w:rsid w:val="00F034F4"/>
    <w:rsid w:val="00F03AEF"/>
    <w:rsid w:val="00F11F95"/>
    <w:rsid w:val="00F138AA"/>
    <w:rsid w:val="00F15925"/>
    <w:rsid w:val="00F16F49"/>
    <w:rsid w:val="00F215DC"/>
    <w:rsid w:val="00F2231A"/>
    <w:rsid w:val="00F2727E"/>
    <w:rsid w:val="00F33236"/>
    <w:rsid w:val="00F3648B"/>
    <w:rsid w:val="00F3772A"/>
    <w:rsid w:val="00F40975"/>
    <w:rsid w:val="00F43F19"/>
    <w:rsid w:val="00F45199"/>
    <w:rsid w:val="00F5167B"/>
    <w:rsid w:val="00F53F19"/>
    <w:rsid w:val="00F5739A"/>
    <w:rsid w:val="00F64D05"/>
    <w:rsid w:val="00F67204"/>
    <w:rsid w:val="00F67F4E"/>
    <w:rsid w:val="00F74E68"/>
    <w:rsid w:val="00F74F8D"/>
    <w:rsid w:val="00F772AC"/>
    <w:rsid w:val="00F77E47"/>
    <w:rsid w:val="00F83A02"/>
    <w:rsid w:val="00F91B9C"/>
    <w:rsid w:val="00F95AEC"/>
    <w:rsid w:val="00FA0CEB"/>
    <w:rsid w:val="00FA37E5"/>
    <w:rsid w:val="00FA4E68"/>
    <w:rsid w:val="00FA6FDC"/>
    <w:rsid w:val="00FA70F8"/>
    <w:rsid w:val="00FA7CDF"/>
    <w:rsid w:val="00FC359C"/>
    <w:rsid w:val="00FC6F57"/>
    <w:rsid w:val="00FC7CA4"/>
    <w:rsid w:val="00FC7E0A"/>
    <w:rsid w:val="00FD5EA8"/>
    <w:rsid w:val="00FE6532"/>
    <w:rsid w:val="00FF1226"/>
    <w:rsid w:val="00FF1318"/>
    <w:rsid w:val="00FF1D52"/>
    <w:rsid w:val="01D54643"/>
    <w:rsid w:val="020D4CA4"/>
    <w:rsid w:val="02342E96"/>
    <w:rsid w:val="033B65DB"/>
    <w:rsid w:val="081D52ED"/>
    <w:rsid w:val="085722E0"/>
    <w:rsid w:val="08A74FB5"/>
    <w:rsid w:val="097C1E05"/>
    <w:rsid w:val="0A702484"/>
    <w:rsid w:val="0DC534E7"/>
    <w:rsid w:val="0E8B2062"/>
    <w:rsid w:val="10661611"/>
    <w:rsid w:val="135505C5"/>
    <w:rsid w:val="13BD0CAA"/>
    <w:rsid w:val="16F5004B"/>
    <w:rsid w:val="182F6538"/>
    <w:rsid w:val="1DC71121"/>
    <w:rsid w:val="1DC9018A"/>
    <w:rsid w:val="1E200F33"/>
    <w:rsid w:val="1E496350"/>
    <w:rsid w:val="21520D77"/>
    <w:rsid w:val="277322EB"/>
    <w:rsid w:val="28760480"/>
    <w:rsid w:val="29A7676B"/>
    <w:rsid w:val="2CBB70BA"/>
    <w:rsid w:val="2D613012"/>
    <w:rsid w:val="2DA769EA"/>
    <w:rsid w:val="2E1B5BCA"/>
    <w:rsid w:val="2F353A3C"/>
    <w:rsid w:val="2F854BF4"/>
    <w:rsid w:val="2F8F4316"/>
    <w:rsid w:val="31124010"/>
    <w:rsid w:val="33927EDC"/>
    <w:rsid w:val="35225FF7"/>
    <w:rsid w:val="382B5936"/>
    <w:rsid w:val="3EBA3FD5"/>
    <w:rsid w:val="3FA471DB"/>
    <w:rsid w:val="42C0620C"/>
    <w:rsid w:val="49F5018E"/>
    <w:rsid w:val="4A976830"/>
    <w:rsid w:val="4BD77DF8"/>
    <w:rsid w:val="4E426B18"/>
    <w:rsid w:val="4E7731EE"/>
    <w:rsid w:val="5036638A"/>
    <w:rsid w:val="50505F0C"/>
    <w:rsid w:val="52221214"/>
    <w:rsid w:val="5335326B"/>
    <w:rsid w:val="53C367CD"/>
    <w:rsid w:val="545C2A5B"/>
    <w:rsid w:val="551911E4"/>
    <w:rsid w:val="55E171EB"/>
    <w:rsid w:val="56E675BD"/>
    <w:rsid w:val="57662666"/>
    <w:rsid w:val="582505BA"/>
    <w:rsid w:val="58C63CB6"/>
    <w:rsid w:val="59075557"/>
    <w:rsid w:val="5BC22565"/>
    <w:rsid w:val="5D201AFA"/>
    <w:rsid w:val="5E303744"/>
    <w:rsid w:val="5E367223"/>
    <w:rsid w:val="656E7187"/>
    <w:rsid w:val="65A11C77"/>
    <w:rsid w:val="66B97195"/>
    <w:rsid w:val="6A424780"/>
    <w:rsid w:val="6FCC0A28"/>
    <w:rsid w:val="707203BC"/>
    <w:rsid w:val="709159AC"/>
    <w:rsid w:val="75486CB6"/>
    <w:rsid w:val="75822F76"/>
    <w:rsid w:val="7F92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4C447"/>
  <w15:docId w15:val="{7A731218-D5F1-476E-9C68-4C4EBD1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200" w:after="200" w:line="578" w:lineRule="auto"/>
      <w:outlineLvl w:val="0"/>
    </w:pPr>
    <w:rPr>
      <w:rFonts w:ascii="Times New Roman" w:eastAsia="宋体" w:hAnsi="Times New Roman"/>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imes New Roman" w:eastAsia="宋体" w:hAnsi="Times New Roman" w:cstheme="majorBidi"/>
      <w:b/>
      <w:bCs/>
      <w:sz w:val="24"/>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Times New Roman" w:eastAsia="宋体" w:hAnsi="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pPr>
      <w:ind w:leftChars="400" w:left="840"/>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eastAsia="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jc w:val="center"/>
    </w:pPr>
    <w:rPr>
      <w:rFonts w:ascii="Times New Roman" w:eastAsia="宋体" w:hAnsi="Times New Roman" w:cs="Times New Roman"/>
      <w:b/>
      <w:bCs/>
      <w:sz w:val="28"/>
      <w:szCs w:val="28"/>
    </w:rPr>
  </w:style>
  <w:style w:type="paragraph" w:styleId="TOC2">
    <w:name w:val="toc 2"/>
    <w:basedOn w:val="a"/>
    <w:next w:val="a"/>
    <w:uiPriority w:val="39"/>
    <w:unhideWhenUsed/>
    <w:pPr>
      <w:ind w:leftChars="200" w:left="420"/>
    </w:pPr>
  </w:style>
  <w:style w:type="paragraph" w:styleId="ad">
    <w:name w:val="annotation subject"/>
    <w:basedOn w:val="a3"/>
    <w:next w:val="a3"/>
    <w:link w:val="ae"/>
    <w:uiPriority w:val="99"/>
    <w:unhideWhenUsed/>
    <w:qFormat/>
    <w:rPr>
      <w:b/>
      <w:bCs/>
    </w:r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rFonts w:asciiTheme="minorHAnsi" w:eastAsia="Times New Roman" w:hAnsiTheme="minorHAnsi" w:cstheme="minorBidi"/>
      <w:kern w:val="2"/>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6">
    <w:name w:val="日期 字符"/>
    <w:basedOn w:val="a0"/>
    <w:link w:val="a5"/>
    <w:uiPriority w:val="99"/>
    <w:semiHidden/>
    <w:qFormat/>
  </w:style>
  <w:style w:type="paragraph" w:customStyle="1" w:styleId="21">
    <w:name w:val="样式 标题 2 + (西文) 宋体 非加粗"/>
    <w:basedOn w:val="2"/>
    <w:qFormat/>
    <w:pPr>
      <w:jc w:val="center"/>
    </w:pPr>
    <w:rPr>
      <w:rFonts w:ascii="宋体" w:hAnsi="宋体" w:cs="Times New Roman"/>
      <w:bCs w:val="0"/>
    </w:rPr>
  </w:style>
  <w:style w:type="character" w:customStyle="1" w:styleId="20">
    <w:name w:val="标题 2 字符"/>
    <w:basedOn w:val="a0"/>
    <w:link w:val="2"/>
    <w:uiPriority w:val="9"/>
    <w:qFormat/>
    <w:rPr>
      <w:rFonts w:cstheme="majorBidi"/>
      <w:b/>
      <w:bCs/>
      <w:kern w:val="2"/>
      <w:sz w:val="24"/>
      <w:szCs w:val="3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fontstyle01">
    <w:name w:val="fontstyle01"/>
    <w:qFormat/>
    <w:rPr>
      <w:rFonts w:ascii="楷体_GB2312" w:hAnsi="楷体_GB2312" w:hint="default"/>
      <w:color w:val="000000"/>
      <w:sz w:val="24"/>
      <w:szCs w:val="24"/>
    </w:rPr>
  </w:style>
  <w:style w:type="paragraph" w:customStyle="1" w:styleId="11">
    <w:name w:val="修订1"/>
    <w:hidden/>
    <w:uiPriority w:val="99"/>
    <w:semiHidden/>
    <w:rPr>
      <w:rFonts w:asciiTheme="minorHAnsi" w:eastAsiaTheme="minorEastAsia" w:hAnsiTheme="minorHAnsi" w:cstheme="minorBidi"/>
      <w:kern w:val="2"/>
      <w:sz w:val="21"/>
      <w:szCs w:val="22"/>
    </w:rPr>
  </w:style>
  <w:style w:type="character" w:customStyle="1" w:styleId="10">
    <w:name w:val="标题 1 字符"/>
    <w:basedOn w:val="a0"/>
    <w:link w:val="1"/>
    <w:uiPriority w:val="9"/>
    <w:rPr>
      <w:rFonts w:cstheme="minorBidi"/>
      <w:b/>
      <w:bCs/>
      <w:kern w:val="44"/>
      <w:sz w:val="32"/>
      <w:szCs w:val="44"/>
    </w:rPr>
  </w:style>
  <w:style w:type="character" w:customStyle="1" w:styleId="30">
    <w:name w:val="标题 3 字符"/>
    <w:basedOn w:val="a0"/>
    <w:link w:val="3"/>
    <w:uiPriority w:val="9"/>
    <w:qFormat/>
    <w:rPr>
      <w:rFonts w:cstheme="minorBidi"/>
      <w:bCs/>
      <w:kern w:val="2"/>
      <w:sz w:val="24"/>
      <w:szCs w:val="3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styleId="af1">
    <w:name w:val="Revision"/>
    <w:hidden/>
    <w:uiPriority w:val="99"/>
    <w:semiHidden/>
    <w:rsid w:val="00DB7D72"/>
    <w:rPr>
      <w:rFonts w:asciiTheme="minorHAnsi" w:eastAsiaTheme="minorEastAsia" w:hAnsiTheme="minorHAnsi" w:cstheme="minorBidi"/>
      <w:kern w:val="2"/>
      <w:sz w:val="21"/>
      <w:szCs w:val="22"/>
    </w:rPr>
  </w:style>
  <w:style w:type="paragraph" w:styleId="af2">
    <w:name w:val="Body Text Indent"/>
    <w:basedOn w:val="a"/>
    <w:link w:val="af3"/>
    <w:uiPriority w:val="99"/>
    <w:semiHidden/>
    <w:unhideWhenUsed/>
    <w:rsid w:val="001C6267"/>
    <w:pPr>
      <w:spacing w:after="120"/>
      <w:ind w:leftChars="200" w:left="420"/>
    </w:pPr>
  </w:style>
  <w:style w:type="character" w:customStyle="1" w:styleId="af3">
    <w:name w:val="正文文本缩进 字符"/>
    <w:basedOn w:val="a0"/>
    <w:link w:val="af2"/>
    <w:uiPriority w:val="99"/>
    <w:semiHidden/>
    <w:rsid w:val="001C6267"/>
    <w:rPr>
      <w:rFonts w:asciiTheme="minorHAnsi" w:eastAsiaTheme="minorEastAsia" w:hAnsiTheme="minorHAnsi" w:cstheme="minorBidi"/>
      <w:kern w:val="2"/>
      <w:sz w:val="21"/>
      <w:szCs w:val="22"/>
    </w:rPr>
  </w:style>
  <w:style w:type="paragraph" w:styleId="23">
    <w:name w:val="Body Text First Indent 2"/>
    <w:basedOn w:val="af2"/>
    <w:link w:val="24"/>
    <w:uiPriority w:val="99"/>
    <w:unhideWhenUsed/>
    <w:qFormat/>
    <w:rsid w:val="001C6267"/>
    <w:pPr>
      <w:ind w:firstLineChars="200" w:firstLine="420"/>
    </w:pPr>
  </w:style>
  <w:style w:type="character" w:customStyle="1" w:styleId="24">
    <w:name w:val="正文文本首行缩进 2 字符"/>
    <w:basedOn w:val="af3"/>
    <w:link w:val="23"/>
    <w:uiPriority w:val="99"/>
    <w:rsid w:val="001C6267"/>
    <w:rPr>
      <w:rFonts w:asciiTheme="minorHAnsi" w:eastAsiaTheme="minorEastAsia" w:hAnsiTheme="minorHAnsi" w:cstheme="minorBidi"/>
      <w:kern w:val="2"/>
      <w:sz w:val="21"/>
      <w:szCs w:val="22"/>
    </w:rPr>
  </w:style>
  <w:style w:type="character" w:styleId="af4">
    <w:name w:val="Unresolved Mention"/>
    <w:basedOn w:val="a0"/>
    <w:uiPriority w:val="99"/>
    <w:semiHidden/>
    <w:unhideWhenUsed/>
    <w:rsid w:val="009F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409A242-BE0A-451A-AC88-4DFAA1A5A9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3382</Words>
  <Characters>19284</Characters>
  <Application>Microsoft Office Word</Application>
  <DocSecurity>0</DocSecurity>
  <Lines>160</Lines>
  <Paragraphs>45</Paragraphs>
  <ScaleCrop>false</ScaleCrop>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699</cp:revision>
  <cp:lastPrinted>2023-02-20T03:23:00Z</cp:lastPrinted>
  <dcterms:created xsi:type="dcterms:W3CDTF">2021-11-04T06:27:00Z</dcterms:created>
  <dcterms:modified xsi:type="dcterms:W3CDTF">2023-02-20T03:25:00Z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7B634A9E2FFD4524A698F2D45D8A7B37</vt:lpwstr>
  </property>
</Properties>
</file>